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278" w:rsidRPr="0068389B" w:rsidRDefault="00A15278" w:rsidP="0068389B">
      <w:pPr>
        <w:widowControl w:val="0"/>
        <w:suppressLineNumbers/>
        <w:suppressAutoHyphens/>
        <w:snapToGrid w:val="0"/>
        <w:spacing w:after="0" w:line="240" w:lineRule="auto"/>
        <w:contextualSpacing/>
        <w:jc w:val="center"/>
        <w:rPr>
          <w:rFonts w:ascii="Tahoma" w:hAnsi="Tahoma" w:cs="Tahoma"/>
          <w:b/>
          <w:sz w:val="20"/>
          <w:szCs w:val="20"/>
        </w:rPr>
      </w:pPr>
      <w:r w:rsidRPr="0068389B">
        <w:rPr>
          <w:rFonts w:ascii="Tahoma" w:hAnsi="Tahoma" w:cs="Tahoma"/>
          <w:b/>
          <w:sz w:val="20"/>
          <w:szCs w:val="20"/>
        </w:rPr>
        <w:t xml:space="preserve">Договор №___________________________ </w:t>
      </w:r>
    </w:p>
    <w:p w:rsidR="000C7C8E" w:rsidRPr="0068389B" w:rsidRDefault="000C7C8E" w:rsidP="0068389B">
      <w:pPr>
        <w:pStyle w:val="Default"/>
        <w:widowControl w:val="0"/>
        <w:jc w:val="center"/>
        <w:rPr>
          <w:sz w:val="20"/>
          <w:szCs w:val="20"/>
        </w:rPr>
      </w:pPr>
      <w:r w:rsidRPr="0068389B">
        <w:rPr>
          <w:b/>
          <w:bCs/>
          <w:sz w:val="20"/>
          <w:szCs w:val="20"/>
        </w:rPr>
        <w:t>на выполнение работ по доработке функционала корпоративной информационной системы «Единый биллинг</w:t>
      </w:r>
      <w:r w:rsidR="001E5A3A" w:rsidRPr="0068389B">
        <w:rPr>
          <w:b/>
          <w:bCs/>
          <w:sz w:val="20"/>
          <w:szCs w:val="20"/>
        </w:rPr>
        <w:t>» на базе Oracle Utilities CC&amp;B</w:t>
      </w:r>
    </w:p>
    <w:p w:rsidR="00A15278" w:rsidRPr="0068389B" w:rsidRDefault="00A15278" w:rsidP="0068389B">
      <w:pPr>
        <w:widowControl w:val="0"/>
        <w:suppressLineNumbers/>
        <w:suppressAutoHyphens/>
        <w:snapToGrid w:val="0"/>
        <w:spacing w:after="0" w:line="240" w:lineRule="auto"/>
        <w:contextualSpacing/>
        <w:jc w:val="center"/>
        <w:rPr>
          <w:rFonts w:ascii="Tahoma" w:hAnsi="Tahoma" w:cs="Tahoma"/>
          <w:b/>
          <w:bCs/>
          <w:sz w:val="20"/>
          <w:szCs w:val="20"/>
          <w:lang w:eastAsia="ru-RU"/>
        </w:rPr>
      </w:pPr>
    </w:p>
    <w:p w:rsidR="00A15278" w:rsidRPr="0068389B" w:rsidRDefault="00A15278" w:rsidP="0068389B">
      <w:pPr>
        <w:shd w:val="clear" w:color="auto" w:fill="FFFFFF"/>
        <w:spacing w:after="0" w:line="240" w:lineRule="auto"/>
        <w:jc w:val="center"/>
        <w:rPr>
          <w:rFonts w:ascii="Tahoma" w:hAnsi="Tahoma" w:cs="Tahoma"/>
          <w:color w:val="000000"/>
          <w:spacing w:val="-2"/>
          <w:sz w:val="20"/>
          <w:szCs w:val="20"/>
        </w:rPr>
      </w:pPr>
      <w:r w:rsidRPr="0068389B">
        <w:rPr>
          <w:rFonts w:ascii="Tahoma" w:hAnsi="Tahoma" w:cs="Tahoma"/>
          <w:color w:val="000000"/>
          <w:spacing w:val="-2"/>
          <w:sz w:val="20"/>
          <w:szCs w:val="20"/>
        </w:rPr>
        <w:t>г. Москва</w:t>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t xml:space="preserve"> "</w:t>
      </w:r>
      <w:r w:rsidRPr="0068389B">
        <w:rPr>
          <w:rFonts w:ascii="Tahoma" w:hAnsi="Tahoma" w:cs="Tahoma"/>
          <w:color w:val="000000"/>
          <w:sz w:val="20"/>
          <w:szCs w:val="20"/>
        </w:rPr>
        <w:t xml:space="preserve">___" ___________ </w:t>
      </w:r>
      <w:r w:rsidRPr="0068389B">
        <w:rPr>
          <w:rFonts w:ascii="Tahoma" w:hAnsi="Tahoma" w:cs="Tahoma"/>
          <w:color w:val="000000"/>
          <w:spacing w:val="-2"/>
          <w:sz w:val="20"/>
          <w:szCs w:val="20"/>
        </w:rPr>
        <w:t>20__ г.</w:t>
      </w:r>
    </w:p>
    <w:p w:rsidR="00A15278" w:rsidRPr="0068389B" w:rsidRDefault="00A15278" w:rsidP="0068389B">
      <w:pPr>
        <w:shd w:val="clear" w:color="auto" w:fill="FFFFFF"/>
        <w:spacing w:after="0" w:line="240" w:lineRule="auto"/>
        <w:jc w:val="center"/>
        <w:rPr>
          <w:rFonts w:ascii="Tahoma" w:hAnsi="Tahoma" w:cs="Tahoma"/>
          <w:color w:val="000000"/>
          <w:spacing w:val="-2"/>
          <w:sz w:val="20"/>
          <w:szCs w:val="20"/>
        </w:rPr>
      </w:pPr>
    </w:p>
    <w:p w:rsidR="00A15278" w:rsidRPr="0068389B" w:rsidRDefault="00A15278" w:rsidP="0068389B">
      <w:pPr>
        <w:spacing w:after="0" w:line="240" w:lineRule="auto"/>
        <w:ind w:firstLine="709"/>
        <w:jc w:val="both"/>
        <w:rPr>
          <w:rFonts w:ascii="Tahoma" w:hAnsi="Tahoma" w:cs="Tahoma"/>
          <w:color w:val="000000" w:themeColor="text1"/>
          <w:sz w:val="20"/>
          <w:szCs w:val="20"/>
          <w:lang w:eastAsia="ru-RU"/>
        </w:rPr>
      </w:pPr>
      <w:r w:rsidRPr="0068389B">
        <w:rPr>
          <w:rFonts w:ascii="Tahoma" w:hAnsi="Tahoma" w:cs="Tahoma"/>
          <w:b/>
          <w:bCs/>
          <w:sz w:val="20"/>
          <w:szCs w:val="20"/>
        </w:rPr>
        <w:t>Акционерное общество «ЭнергосбыТ Плюс» (АО «ЭнергосбыТ Плюс»)</w:t>
      </w:r>
      <w:r w:rsidRPr="0068389B">
        <w:rPr>
          <w:rFonts w:ascii="Tahoma"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12.09.2022 г., с одной стороны, и  </w:t>
      </w:r>
    </w:p>
    <w:p w:rsidR="00A15278" w:rsidRPr="0068389B" w:rsidRDefault="00A15278" w:rsidP="0068389B">
      <w:pPr>
        <w:spacing w:after="0" w:line="240" w:lineRule="auto"/>
        <w:ind w:firstLine="709"/>
        <w:jc w:val="both"/>
        <w:rPr>
          <w:rFonts w:ascii="Tahoma" w:hAnsi="Tahoma" w:cs="Tahoma"/>
          <w:sz w:val="20"/>
          <w:szCs w:val="20"/>
          <w:lang w:eastAsia="ru-RU"/>
        </w:rPr>
      </w:pPr>
      <w:r w:rsidRPr="0068389B">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68389B">
        <w:rPr>
          <w:rFonts w:ascii="Tahoma" w:hAnsi="Tahoma" w:cs="Tahoma"/>
          <w:sz w:val="20"/>
          <w:szCs w:val="20"/>
          <w:lang w:eastAsia="ru-RU"/>
        </w:rPr>
        <w:t>заключили настоящий Договор на выполнение работ (далее – Договор) о нижеследующем:</w:t>
      </w:r>
    </w:p>
    <w:p w:rsidR="00A15278" w:rsidRPr="0068389B" w:rsidRDefault="00A15278" w:rsidP="0068389B">
      <w:pPr>
        <w:spacing w:after="0" w:line="240" w:lineRule="auto"/>
        <w:jc w:val="center"/>
        <w:rPr>
          <w:rFonts w:ascii="Tahoma" w:hAnsi="Tahoma" w:cs="Tahoma"/>
          <w:b/>
          <w:sz w:val="20"/>
          <w:szCs w:val="20"/>
          <w:lang w:eastAsia="ru-RU"/>
        </w:rPr>
      </w:pPr>
    </w:p>
    <w:p w:rsidR="00A15278" w:rsidRPr="0068389B" w:rsidRDefault="00A15278" w:rsidP="0068389B">
      <w:pPr>
        <w:pStyle w:val="a8"/>
        <w:widowControl w:val="0"/>
        <w:numPr>
          <w:ilvl w:val="0"/>
          <w:numId w:val="7"/>
        </w:numPr>
        <w:tabs>
          <w:tab w:val="num" w:pos="0"/>
          <w:tab w:val="left" w:pos="426"/>
        </w:tabs>
        <w:ind w:left="0" w:firstLine="0"/>
        <w:jc w:val="center"/>
        <w:outlineLvl w:val="1"/>
        <w:rPr>
          <w:rFonts w:ascii="Tahoma" w:hAnsi="Tahoma" w:cs="Tahoma"/>
          <w:b/>
          <w:sz w:val="20"/>
          <w:szCs w:val="20"/>
        </w:rPr>
      </w:pPr>
      <w:r w:rsidRPr="0068389B">
        <w:rPr>
          <w:rFonts w:ascii="Tahoma" w:hAnsi="Tahoma" w:cs="Tahoma"/>
          <w:b/>
          <w:sz w:val="20"/>
          <w:szCs w:val="20"/>
        </w:rPr>
        <w:t>Предмет Договора</w:t>
      </w:r>
    </w:p>
    <w:p w:rsidR="00A15278" w:rsidRPr="0068389B" w:rsidRDefault="00A15278" w:rsidP="0068389B">
      <w:pPr>
        <w:pStyle w:val="a8"/>
        <w:numPr>
          <w:ilvl w:val="1"/>
          <w:numId w:val="7"/>
        </w:numPr>
        <w:tabs>
          <w:tab w:val="left" w:pos="1276"/>
        </w:tabs>
        <w:ind w:left="0" w:firstLine="709"/>
        <w:jc w:val="both"/>
        <w:rPr>
          <w:rFonts w:ascii="Tahoma" w:hAnsi="Tahoma" w:cs="Tahoma"/>
          <w:sz w:val="20"/>
          <w:szCs w:val="20"/>
        </w:rPr>
      </w:pPr>
      <w:r w:rsidRPr="0068389B">
        <w:rPr>
          <w:rFonts w:ascii="Tahoma" w:hAnsi="Tahoma" w:cs="Tahoma"/>
          <w:sz w:val="20"/>
          <w:szCs w:val="20"/>
        </w:rPr>
        <w:t>Исполнитель обязуется выполнить работы</w:t>
      </w:r>
      <w:r w:rsidRPr="0068389B">
        <w:rPr>
          <w:rFonts w:ascii="Tahoma" w:hAnsi="Tahoma" w:cs="Tahoma"/>
          <w:iCs/>
          <w:sz w:val="20"/>
          <w:szCs w:val="20"/>
        </w:rPr>
        <w:t xml:space="preserve"> </w:t>
      </w:r>
      <w:r w:rsidRPr="0068389B">
        <w:rPr>
          <w:rFonts w:ascii="Tahoma" w:hAnsi="Tahoma" w:cs="Tahoma"/>
          <w:b/>
          <w:sz w:val="20"/>
          <w:szCs w:val="20"/>
        </w:rPr>
        <w:t xml:space="preserve">по доработке </w:t>
      </w:r>
      <w:r w:rsidR="000C7C8E" w:rsidRPr="0068389B">
        <w:rPr>
          <w:rFonts w:ascii="Tahoma" w:hAnsi="Tahoma" w:cs="Tahoma"/>
          <w:b/>
          <w:sz w:val="20"/>
          <w:szCs w:val="20"/>
        </w:rPr>
        <w:t>функционала корпоративной системы «Единый биллинг»</w:t>
      </w:r>
      <w:r w:rsidRPr="0068389B">
        <w:rPr>
          <w:rFonts w:ascii="Tahoma" w:hAnsi="Tahoma" w:cs="Tahoma"/>
          <w:b/>
          <w:sz w:val="20"/>
          <w:szCs w:val="20"/>
        </w:rPr>
        <w:t xml:space="preserve"> </w:t>
      </w:r>
      <w:r w:rsidR="000C7C8E" w:rsidRPr="0068389B">
        <w:rPr>
          <w:rFonts w:ascii="Tahoma" w:hAnsi="Tahoma" w:cs="Tahoma"/>
          <w:b/>
          <w:sz w:val="20"/>
          <w:szCs w:val="20"/>
        </w:rPr>
        <w:t>на базе Oracle Utilities CC&amp;B для нужд АО «ЭнергосбыТ Плюс»</w:t>
      </w:r>
      <w:r w:rsidR="000C7C8E" w:rsidRPr="0068389B">
        <w:rPr>
          <w:rFonts w:ascii="Tahoma" w:hAnsi="Tahoma" w:cs="Tahoma"/>
          <w:sz w:val="20"/>
          <w:szCs w:val="20"/>
        </w:rPr>
        <w:t xml:space="preserve"> </w:t>
      </w:r>
      <w:r w:rsidRPr="0068389B">
        <w:rPr>
          <w:rFonts w:ascii="Tahoma" w:hAnsi="Tahoma" w:cs="Tahoma"/>
          <w:sz w:val="20"/>
          <w:szCs w:val="20"/>
        </w:rPr>
        <w:t>(далее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A15278" w:rsidRPr="0068389B" w:rsidRDefault="00A15278" w:rsidP="005A16E6">
      <w:pPr>
        <w:pStyle w:val="a8"/>
        <w:numPr>
          <w:ilvl w:val="1"/>
          <w:numId w:val="7"/>
        </w:numPr>
        <w:tabs>
          <w:tab w:val="left" w:pos="1276"/>
        </w:tabs>
        <w:ind w:left="0" w:firstLine="709"/>
        <w:jc w:val="both"/>
        <w:rPr>
          <w:rFonts w:ascii="Tahoma" w:hAnsi="Tahoma" w:cs="Tahoma"/>
          <w:sz w:val="20"/>
          <w:szCs w:val="20"/>
        </w:rPr>
      </w:pPr>
      <w:r w:rsidRPr="0068389B">
        <w:rPr>
          <w:rFonts w:ascii="Tahoma" w:hAnsi="Tahoma" w:cs="Tahoma"/>
          <w:sz w:val="20"/>
          <w:szCs w:val="20"/>
        </w:rPr>
        <w:t xml:space="preserve">Результатом Работ по Договору будет являться доработка </w:t>
      </w:r>
      <w:r w:rsidR="0046014B" w:rsidRPr="0046014B">
        <w:rPr>
          <w:rFonts w:ascii="Tahoma" w:hAnsi="Tahoma" w:cs="Tahoma"/>
          <w:sz w:val="20"/>
          <w:szCs w:val="20"/>
        </w:rPr>
        <w:t>корпоративной информационной системы «Единый биллинг» на базе Oracle Utilities CC&amp;B</w:t>
      </w:r>
      <w:r w:rsidRPr="0068389B">
        <w:rPr>
          <w:rFonts w:ascii="Tahoma" w:hAnsi="Tahoma" w:cs="Tahoma"/>
          <w:sz w:val="20"/>
          <w:szCs w:val="20"/>
        </w:rPr>
        <w:t xml:space="preserve"> (далее – "Результат Работ").</w:t>
      </w:r>
    </w:p>
    <w:p w:rsidR="00A15278" w:rsidRPr="0068389B" w:rsidRDefault="00A15278" w:rsidP="0068389B">
      <w:pPr>
        <w:pStyle w:val="a8"/>
        <w:numPr>
          <w:ilvl w:val="1"/>
          <w:numId w:val="7"/>
        </w:numPr>
        <w:tabs>
          <w:tab w:val="left" w:pos="1276"/>
        </w:tabs>
        <w:ind w:left="0" w:firstLine="709"/>
        <w:jc w:val="both"/>
        <w:rPr>
          <w:rFonts w:ascii="Tahoma" w:hAnsi="Tahoma" w:cs="Tahoma"/>
          <w:sz w:val="20"/>
          <w:szCs w:val="20"/>
        </w:rPr>
      </w:pPr>
      <w:r w:rsidRPr="0068389B">
        <w:rPr>
          <w:rFonts w:ascii="Tahoma" w:hAnsi="Tahoma" w:cs="Tahoma"/>
          <w:sz w:val="20"/>
          <w:szCs w:val="20"/>
        </w:rPr>
        <w:t>Работы выполняются Исполнителем дистанционно в полном соответствии с требованиями, указанными в Техническом задании (Приложение №1 к Договору) и Расчетом стоимости (Приложение №2 к Договору).</w:t>
      </w:r>
    </w:p>
    <w:p w:rsidR="00A15278" w:rsidRPr="0068389B" w:rsidRDefault="00A15278" w:rsidP="0068389B">
      <w:pPr>
        <w:pStyle w:val="a8"/>
        <w:numPr>
          <w:ilvl w:val="1"/>
          <w:numId w:val="7"/>
        </w:numPr>
        <w:tabs>
          <w:tab w:val="left" w:pos="1276"/>
        </w:tabs>
        <w:ind w:left="0" w:firstLine="709"/>
        <w:jc w:val="both"/>
        <w:rPr>
          <w:rFonts w:ascii="Tahoma" w:hAnsi="Tahoma" w:cs="Tahoma"/>
          <w:sz w:val="20"/>
          <w:szCs w:val="20"/>
        </w:rPr>
      </w:pPr>
      <w:r w:rsidRPr="0068389B">
        <w:rPr>
          <w:rFonts w:ascii="Tahoma" w:hAnsi="Tahoma" w:cs="Tahoma"/>
          <w:sz w:val="20"/>
          <w:szCs w:val="20"/>
        </w:rPr>
        <w:t>Работы по Договору выполняются Исполнителем лично.</w:t>
      </w:r>
    </w:p>
    <w:p w:rsidR="00A15278" w:rsidRPr="0068389B" w:rsidRDefault="00A15278" w:rsidP="0068389B">
      <w:pPr>
        <w:tabs>
          <w:tab w:val="left" w:pos="0"/>
          <w:tab w:val="left" w:pos="1276"/>
        </w:tabs>
        <w:spacing w:after="0" w:line="240" w:lineRule="auto"/>
        <w:ind w:firstLine="709"/>
        <w:jc w:val="both"/>
        <w:rPr>
          <w:rFonts w:ascii="Tahoma" w:eastAsiaTheme="minorEastAsia" w:hAnsi="Tahoma" w:cs="Tahoma"/>
          <w:sz w:val="20"/>
          <w:szCs w:val="20"/>
          <w:lang w:eastAsia="ru-RU"/>
        </w:rPr>
      </w:pPr>
      <w:r w:rsidRPr="0068389B">
        <w:rPr>
          <w:rFonts w:ascii="Tahoma" w:eastAsiaTheme="minorEastAsia" w:hAnsi="Tahoma" w:cs="Tahoma"/>
          <w:sz w:val="20"/>
          <w:szCs w:val="20"/>
          <w:lang w:eastAsia="ru-RU"/>
        </w:rPr>
        <w:t>1.5.</w:t>
      </w:r>
      <w:r w:rsidRPr="0068389B" w:rsidDel="000E677B">
        <w:rPr>
          <w:rStyle w:val="aa"/>
          <w:rFonts w:ascii="Tahoma" w:hAnsi="Tahoma" w:cs="Tahoma"/>
          <w:sz w:val="20"/>
          <w:szCs w:val="20"/>
        </w:rPr>
        <w:t xml:space="preserve"> </w:t>
      </w:r>
      <w:r w:rsidRPr="0068389B">
        <w:rPr>
          <w:rFonts w:ascii="Tahoma" w:eastAsiaTheme="minorEastAsia" w:hAnsi="Tahoma" w:cs="Tahoma"/>
          <w:b/>
          <w:sz w:val="20"/>
          <w:szCs w:val="20"/>
          <w:lang w:eastAsia="ru-RU"/>
        </w:rPr>
        <w:t xml:space="preserve">Обеспечение исполнения обязательств </w:t>
      </w:r>
      <w:r w:rsidR="00017DA2">
        <w:rPr>
          <w:rFonts w:ascii="Tahoma" w:eastAsiaTheme="minorEastAsia" w:hAnsi="Tahoma" w:cs="Tahoma"/>
          <w:b/>
          <w:sz w:val="20"/>
          <w:szCs w:val="20"/>
          <w:lang w:eastAsia="ru-RU"/>
        </w:rPr>
        <w:t>Исполнителя</w:t>
      </w:r>
      <w:r w:rsidRPr="0068389B">
        <w:rPr>
          <w:rFonts w:ascii="Tahoma" w:eastAsiaTheme="minorEastAsia" w:hAnsi="Tahoma" w:cs="Tahoma"/>
          <w:b/>
          <w:sz w:val="20"/>
          <w:szCs w:val="20"/>
          <w:lang w:eastAsia="ru-RU"/>
        </w:rPr>
        <w:t xml:space="preserve">: </w:t>
      </w:r>
    </w:p>
    <w:p w:rsidR="00A15278" w:rsidRPr="0068389B" w:rsidRDefault="00A15278" w:rsidP="0068389B">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68389B">
        <w:rPr>
          <w:rFonts w:ascii="Tahoma" w:eastAsiaTheme="minorEastAsia" w:hAnsi="Tahoma" w:cs="Tahoma"/>
          <w:iCs/>
          <w:sz w:val="20"/>
          <w:szCs w:val="20"/>
          <w:lang w:eastAsia="ru-RU"/>
        </w:rPr>
        <w:t xml:space="preserve">Гарантийное удержание (п.3.5.) является способом обеспечения надлежащего исполнения </w:t>
      </w:r>
      <w:r w:rsidR="00017DA2">
        <w:rPr>
          <w:rFonts w:ascii="Tahoma" w:hAnsi="Tahoma" w:cs="Tahoma"/>
          <w:sz w:val="20"/>
          <w:szCs w:val="20"/>
        </w:rPr>
        <w:t>Исполнителем</w:t>
      </w:r>
      <w:r w:rsidRPr="0068389B">
        <w:rPr>
          <w:rFonts w:ascii="Tahoma" w:eastAsiaTheme="minorEastAsia" w:hAnsi="Tahoma" w:cs="Tahoma"/>
          <w:iCs/>
          <w:sz w:val="20"/>
          <w:szCs w:val="20"/>
          <w:lang w:eastAsia="ru-RU"/>
        </w:rPr>
        <w:t xml:space="preserve"> обязательств по Договору. </w:t>
      </w:r>
    </w:p>
    <w:p w:rsidR="00A15278" w:rsidRPr="0068389B" w:rsidRDefault="00A15278" w:rsidP="0068389B">
      <w:pPr>
        <w:tabs>
          <w:tab w:val="left" w:pos="426"/>
          <w:tab w:val="left" w:pos="1276"/>
        </w:tabs>
        <w:autoSpaceDE w:val="0"/>
        <w:autoSpaceDN w:val="0"/>
        <w:adjustRightInd w:val="0"/>
        <w:spacing w:after="0" w:line="240" w:lineRule="auto"/>
        <w:ind w:firstLine="709"/>
        <w:contextualSpacing/>
        <w:jc w:val="both"/>
        <w:rPr>
          <w:rFonts w:ascii="Tahoma" w:eastAsiaTheme="minorEastAsia" w:hAnsi="Tahoma" w:cs="Tahoma"/>
          <w:iCs/>
          <w:sz w:val="20"/>
          <w:szCs w:val="20"/>
          <w:lang w:eastAsia="ru-RU"/>
        </w:rPr>
      </w:pPr>
      <w:r w:rsidRPr="0068389B">
        <w:rPr>
          <w:rFonts w:ascii="Tahoma" w:eastAsiaTheme="minorEastAsia" w:hAnsi="Tahoma" w:cs="Tahoma"/>
          <w:iCs/>
          <w:sz w:val="20"/>
          <w:szCs w:val="20"/>
          <w:lang w:eastAsia="ru-RU"/>
        </w:rPr>
        <w:t xml:space="preserve">1.5.1. Обеспечиваемыми обязательствами по Договору являются: </w:t>
      </w:r>
    </w:p>
    <w:p w:rsidR="00A15278" w:rsidRPr="0068389B" w:rsidRDefault="00A15278" w:rsidP="0068389B">
      <w:pPr>
        <w:numPr>
          <w:ilvl w:val="0"/>
          <w:numId w:val="42"/>
        </w:numPr>
        <w:tabs>
          <w:tab w:val="left" w:pos="284"/>
          <w:tab w:val="left" w:pos="426"/>
          <w:tab w:val="left" w:pos="993"/>
          <w:tab w:val="left" w:pos="1276"/>
        </w:tabs>
        <w:autoSpaceDE w:val="0"/>
        <w:autoSpaceDN w:val="0"/>
        <w:adjustRightInd w:val="0"/>
        <w:spacing w:after="0" w:line="240" w:lineRule="auto"/>
        <w:ind w:left="0" w:firstLine="709"/>
        <w:contextualSpacing/>
        <w:jc w:val="both"/>
        <w:rPr>
          <w:rFonts w:ascii="Tahoma" w:eastAsiaTheme="minorEastAsia" w:hAnsi="Tahoma" w:cs="Tahoma"/>
          <w:sz w:val="20"/>
          <w:szCs w:val="20"/>
          <w:lang w:eastAsia="ru-RU"/>
        </w:rPr>
      </w:pPr>
      <w:r w:rsidRPr="0068389B">
        <w:rPr>
          <w:rFonts w:ascii="Tahoma" w:eastAsiaTheme="minorEastAsia" w:hAnsi="Tahoma" w:cs="Tahoma"/>
          <w:sz w:val="20"/>
          <w:szCs w:val="20"/>
          <w:lang w:eastAsia="ru-RU"/>
        </w:rPr>
        <w:t xml:space="preserve">обязательства по выполнению Работ и достижению Результата(ов) работ в срок; </w:t>
      </w:r>
    </w:p>
    <w:p w:rsidR="00A15278" w:rsidRPr="0068389B" w:rsidRDefault="00A15278" w:rsidP="0068389B">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68389B">
        <w:rPr>
          <w:rFonts w:ascii="Tahoma" w:hAnsi="Tahoma" w:cs="Tahoma"/>
          <w:sz w:val="20"/>
          <w:szCs w:val="20"/>
        </w:rPr>
        <w:t xml:space="preserve">обязательства по выполнению Работ, отвечающих требованиям по качеству;  </w:t>
      </w:r>
    </w:p>
    <w:p w:rsidR="00A15278" w:rsidRPr="0068389B" w:rsidRDefault="00A15278" w:rsidP="0068389B">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68389B">
        <w:rPr>
          <w:rFonts w:ascii="Tahoma" w:hAnsi="Tahoma" w:cs="Tahoma"/>
          <w:sz w:val="20"/>
          <w:szCs w:val="20"/>
        </w:rPr>
        <w:t xml:space="preserve">обязательства по устранению Недостатков в случае их выявления; </w:t>
      </w:r>
    </w:p>
    <w:p w:rsidR="00A15278" w:rsidRPr="0068389B" w:rsidRDefault="00A15278" w:rsidP="0068389B">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68389B">
        <w:rPr>
          <w:rFonts w:ascii="Tahoma"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A15278" w:rsidRPr="0068389B" w:rsidRDefault="00A15278" w:rsidP="0068389B">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68389B">
        <w:rPr>
          <w:rFonts w:ascii="Tahoma" w:hAnsi="Tahoma" w:cs="Tahoma"/>
          <w:sz w:val="20"/>
          <w:szCs w:val="20"/>
        </w:rPr>
        <w:t>обязательства по возврату авансовых платежей;</w:t>
      </w:r>
    </w:p>
    <w:p w:rsidR="00A15278" w:rsidRPr="0068389B" w:rsidRDefault="00A15278" w:rsidP="0068389B">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68389B">
        <w:rPr>
          <w:rFonts w:ascii="Tahoma" w:hAnsi="Tahoma" w:cs="Tahoma"/>
          <w:sz w:val="20"/>
          <w:szCs w:val="20"/>
        </w:rPr>
        <w:t>обязательства по оплате любых сумм в связи с расторжением Договора;</w:t>
      </w:r>
    </w:p>
    <w:p w:rsidR="00A15278" w:rsidRPr="0068389B" w:rsidRDefault="00A15278" w:rsidP="0068389B">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68389B">
        <w:rPr>
          <w:rFonts w:ascii="Tahoma" w:hAnsi="Tahoma" w:cs="Tahoma"/>
          <w:sz w:val="20"/>
          <w:szCs w:val="20"/>
        </w:rPr>
        <w:t xml:space="preserve">обязательства по оплате любых сумм в связи с признанием Договора недействительным или незаключенным; </w:t>
      </w:r>
    </w:p>
    <w:p w:rsidR="00A15278" w:rsidRPr="0068389B" w:rsidRDefault="00A15278" w:rsidP="0068389B">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68389B">
        <w:rPr>
          <w:rFonts w:ascii="Tahoma" w:hAnsi="Tahoma" w:cs="Tahoma"/>
          <w:sz w:val="20"/>
          <w:szCs w:val="20"/>
        </w:rPr>
        <w:t xml:space="preserve">обязательства по оплате любых сумм, которые </w:t>
      </w:r>
      <w:r w:rsidR="0012277B">
        <w:rPr>
          <w:rFonts w:ascii="Tahoma" w:hAnsi="Tahoma" w:cs="Tahoma"/>
          <w:sz w:val="20"/>
          <w:szCs w:val="20"/>
        </w:rPr>
        <w:t>Исполнитель</w:t>
      </w:r>
      <w:r w:rsidRPr="0068389B">
        <w:rPr>
          <w:rFonts w:ascii="Tahoma" w:hAnsi="Tahoma" w:cs="Tahoma"/>
          <w:sz w:val="20"/>
          <w:szCs w:val="20"/>
        </w:rPr>
        <w:t xml:space="preserve"> обязан оплатить Заказчику в соответствии с условиями Договора;  </w:t>
      </w:r>
    </w:p>
    <w:p w:rsidR="00A15278" w:rsidRPr="0068389B" w:rsidRDefault="00A15278" w:rsidP="0068389B">
      <w:pPr>
        <w:numPr>
          <w:ilvl w:val="0"/>
          <w:numId w:val="42"/>
        </w:numPr>
        <w:tabs>
          <w:tab w:val="left" w:pos="284"/>
          <w:tab w:val="left" w:pos="426"/>
          <w:tab w:val="left" w:pos="993"/>
          <w:tab w:val="left" w:pos="1276"/>
        </w:tabs>
        <w:spacing w:after="0" w:line="240" w:lineRule="auto"/>
        <w:ind w:left="0" w:firstLine="709"/>
        <w:jc w:val="both"/>
        <w:rPr>
          <w:rFonts w:ascii="Tahoma" w:hAnsi="Tahoma" w:cs="Tahoma"/>
          <w:sz w:val="20"/>
          <w:szCs w:val="20"/>
        </w:rPr>
      </w:pPr>
      <w:r w:rsidRPr="0068389B">
        <w:rPr>
          <w:rFonts w:ascii="Tahoma" w:hAnsi="Tahoma" w:cs="Tahoma"/>
          <w:sz w:val="20"/>
          <w:szCs w:val="20"/>
        </w:rPr>
        <w:t xml:space="preserve">иных обязательств </w:t>
      </w:r>
      <w:r w:rsidR="0012277B">
        <w:rPr>
          <w:rFonts w:ascii="Tahoma" w:hAnsi="Tahoma" w:cs="Tahoma"/>
          <w:sz w:val="20"/>
          <w:szCs w:val="20"/>
        </w:rPr>
        <w:t>Исполнителя</w:t>
      </w:r>
      <w:r w:rsidRPr="0068389B">
        <w:rPr>
          <w:rFonts w:ascii="Tahoma" w:hAnsi="Tahoma" w:cs="Tahoma"/>
          <w:sz w:val="20"/>
          <w:szCs w:val="20"/>
        </w:rPr>
        <w:t>, в том числе тех, за которые Договором предусмотрена ответственность,</w:t>
      </w:r>
    </w:p>
    <w:p w:rsidR="00A15278" w:rsidRPr="0068389B" w:rsidRDefault="00A15278" w:rsidP="0068389B">
      <w:pPr>
        <w:tabs>
          <w:tab w:val="left" w:pos="426"/>
          <w:tab w:val="left" w:pos="993"/>
          <w:tab w:val="left" w:pos="1276"/>
        </w:tabs>
        <w:spacing w:after="0" w:line="240" w:lineRule="auto"/>
        <w:ind w:firstLine="709"/>
        <w:jc w:val="both"/>
        <w:rPr>
          <w:rFonts w:ascii="Tahoma" w:hAnsi="Tahoma" w:cs="Tahoma"/>
          <w:sz w:val="20"/>
          <w:szCs w:val="20"/>
        </w:rPr>
      </w:pPr>
      <w:r w:rsidRPr="0068389B">
        <w:rPr>
          <w:rFonts w:ascii="Tahoma" w:hAnsi="Tahoma" w:cs="Tahoma"/>
          <w:sz w:val="20"/>
          <w:szCs w:val="20"/>
        </w:rPr>
        <w:t xml:space="preserve">как </w:t>
      </w:r>
      <w:r w:rsidRPr="0068389B">
        <w:rPr>
          <w:rFonts w:ascii="Tahoma"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A15278" w:rsidRPr="0068389B" w:rsidRDefault="00A15278" w:rsidP="0068389B">
      <w:pPr>
        <w:tabs>
          <w:tab w:val="left" w:pos="426"/>
          <w:tab w:val="left" w:pos="993"/>
          <w:tab w:val="left" w:pos="1276"/>
        </w:tabs>
        <w:spacing w:after="0" w:line="240" w:lineRule="auto"/>
        <w:ind w:firstLine="709"/>
        <w:jc w:val="both"/>
        <w:rPr>
          <w:rFonts w:ascii="Tahoma" w:hAnsi="Tahoma" w:cs="Tahoma"/>
          <w:sz w:val="20"/>
          <w:szCs w:val="20"/>
        </w:rPr>
      </w:pPr>
      <w:r w:rsidRPr="0068389B">
        <w:rPr>
          <w:rFonts w:ascii="Tahoma" w:hAnsi="Tahoma" w:cs="Tahoma"/>
          <w:sz w:val="20"/>
          <w:szCs w:val="20"/>
        </w:rPr>
        <w:t xml:space="preserve">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w:t>
      </w:r>
      <w:r w:rsidR="0012277B">
        <w:rPr>
          <w:rFonts w:ascii="Tahoma" w:hAnsi="Tahoma" w:cs="Tahoma"/>
          <w:sz w:val="20"/>
          <w:szCs w:val="20"/>
        </w:rPr>
        <w:t>Исполнителя</w:t>
      </w:r>
      <w:r w:rsidRPr="0068389B">
        <w:rPr>
          <w:rFonts w:ascii="Tahoma" w:hAnsi="Tahoma" w:cs="Tahoma"/>
          <w:sz w:val="20"/>
          <w:szCs w:val="20"/>
        </w:rPr>
        <w:t xml:space="preserve"> является выставление Заказчиком в адрес </w:t>
      </w:r>
      <w:r w:rsidR="0012277B">
        <w:rPr>
          <w:rFonts w:ascii="Tahoma" w:hAnsi="Tahoma" w:cs="Tahoma"/>
          <w:sz w:val="20"/>
          <w:szCs w:val="20"/>
        </w:rPr>
        <w:t>Исполнителя</w:t>
      </w:r>
      <w:r w:rsidRPr="0068389B">
        <w:rPr>
          <w:rFonts w:ascii="Tahoma" w:hAnsi="Tahoma" w:cs="Tahoma"/>
          <w:sz w:val="20"/>
          <w:szCs w:val="20"/>
        </w:rPr>
        <w:t>:</w:t>
      </w:r>
    </w:p>
    <w:p w:rsidR="00A15278" w:rsidRPr="0068389B" w:rsidRDefault="00A15278" w:rsidP="0068389B">
      <w:pPr>
        <w:tabs>
          <w:tab w:val="left" w:pos="426"/>
          <w:tab w:val="left" w:pos="993"/>
          <w:tab w:val="left" w:pos="1276"/>
        </w:tabs>
        <w:spacing w:after="0" w:line="240" w:lineRule="auto"/>
        <w:ind w:firstLine="709"/>
        <w:jc w:val="both"/>
        <w:rPr>
          <w:rFonts w:ascii="Tahoma" w:hAnsi="Tahoma" w:cs="Tahoma"/>
          <w:sz w:val="20"/>
          <w:szCs w:val="20"/>
        </w:rPr>
      </w:pPr>
      <w:r w:rsidRPr="0068389B">
        <w:rPr>
          <w:rFonts w:ascii="Tahoma" w:hAnsi="Tahoma" w:cs="Tahoma"/>
          <w:sz w:val="20"/>
          <w:szCs w:val="20"/>
        </w:rPr>
        <w:t xml:space="preserve">а) требования (претензии), уведомления об уплате неустойки, пени и/или штрафа в связи с нарушением </w:t>
      </w:r>
      <w:r w:rsidR="0012277B">
        <w:rPr>
          <w:rFonts w:ascii="Tahoma" w:hAnsi="Tahoma" w:cs="Tahoma"/>
          <w:sz w:val="20"/>
          <w:szCs w:val="20"/>
        </w:rPr>
        <w:t>Исполнителем</w:t>
      </w:r>
      <w:r w:rsidR="0012277B" w:rsidRPr="0068389B">
        <w:rPr>
          <w:rFonts w:ascii="Tahoma" w:hAnsi="Tahoma" w:cs="Tahoma"/>
          <w:sz w:val="20"/>
          <w:szCs w:val="20"/>
        </w:rPr>
        <w:t xml:space="preserve"> </w:t>
      </w:r>
      <w:r w:rsidRPr="0068389B">
        <w:rPr>
          <w:rFonts w:ascii="Tahoma" w:hAnsi="Tahoma" w:cs="Tahoma"/>
          <w:sz w:val="20"/>
          <w:szCs w:val="20"/>
        </w:rPr>
        <w:t xml:space="preserve">сроков выполнения Работ, либо иных обязательств </w:t>
      </w:r>
      <w:r w:rsidR="0012277B">
        <w:rPr>
          <w:rFonts w:ascii="Tahoma" w:hAnsi="Tahoma" w:cs="Tahoma"/>
          <w:sz w:val="20"/>
          <w:szCs w:val="20"/>
        </w:rPr>
        <w:t>Исполнителя</w:t>
      </w:r>
      <w:r w:rsidRPr="0068389B">
        <w:rPr>
          <w:rFonts w:ascii="Tahoma" w:hAnsi="Tahoma" w:cs="Tahoma"/>
          <w:sz w:val="20"/>
          <w:szCs w:val="20"/>
        </w:rPr>
        <w:t xml:space="preserve">, в том числе, за которые Договором предусмотрена ответственность; </w:t>
      </w:r>
    </w:p>
    <w:p w:rsidR="00A15278" w:rsidRPr="0068389B" w:rsidRDefault="00A15278" w:rsidP="0068389B">
      <w:pPr>
        <w:tabs>
          <w:tab w:val="left" w:pos="426"/>
          <w:tab w:val="left" w:pos="993"/>
          <w:tab w:val="left" w:pos="1276"/>
        </w:tabs>
        <w:spacing w:after="0" w:line="240" w:lineRule="auto"/>
        <w:ind w:firstLine="709"/>
        <w:jc w:val="both"/>
        <w:rPr>
          <w:rFonts w:ascii="Tahoma" w:hAnsi="Tahoma" w:cs="Tahoma"/>
          <w:sz w:val="20"/>
          <w:szCs w:val="20"/>
        </w:rPr>
      </w:pPr>
      <w:r w:rsidRPr="0068389B">
        <w:rPr>
          <w:rFonts w:ascii="Tahoma" w:hAnsi="Tahoma" w:cs="Tahoma"/>
          <w:sz w:val="20"/>
          <w:szCs w:val="20"/>
        </w:rPr>
        <w:t xml:space="preserve">б) требования/ уведомления о возмещении убытков или компенсации расходов; </w:t>
      </w:r>
    </w:p>
    <w:p w:rsidR="00A15278" w:rsidRPr="0068389B" w:rsidRDefault="00A15278" w:rsidP="0068389B">
      <w:pPr>
        <w:tabs>
          <w:tab w:val="left" w:pos="426"/>
          <w:tab w:val="left" w:pos="993"/>
          <w:tab w:val="left" w:pos="1276"/>
        </w:tabs>
        <w:spacing w:after="0" w:line="240" w:lineRule="auto"/>
        <w:ind w:firstLine="709"/>
        <w:jc w:val="both"/>
        <w:rPr>
          <w:rFonts w:ascii="Tahoma" w:hAnsi="Tahoma" w:cs="Tahoma"/>
          <w:sz w:val="20"/>
          <w:szCs w:val="20"/>
        </w:rPr>
      </w:pPr>
      <w:r w:rsidRPr="0068389B">
        <w:rPr>
          <w:rFonts w:ascii="Tahoma" w:hAnsi="Tahoma" w:cs="Tahoma"/>
          <w:sz w:val="20"/>
          <w:szCs w:val="20"/>
        </w:rPr>
        <w:t xml:space="preserve">в) требования/ уведомления о возврате авансовых платежей; </w:t>
      </w:r>
    </w:p>
    <w:p w:rsidR="00A15278" w:rsidRPr="0068389B" w:rsidRDefault="00A15278" w:rsidP="0068389B">
      <w:pPr>
        <w:tabs>
          <w:tab w:val="left" w:pos="426"/>
          <w:tab w:val="left" w:pos="993"/>
          <w:tab w:val="left" w:pos="1276"/>
        </w:tabs>
        <w:spacing w:after="0" w:line="240" w:lineRule="auto"/>
        <w:ind w:firstLine="709"/>
        <w:jc w:val="both"/>
        <w:rPr>
          <w:rFonts w:ascii="Tahoma" w:hAnsi="Tahoma" w:cs="Tahoma"/>
          <w:sz w:val="20"/>
          <w:szCs w:val="20"/>
        </w:rPr>
      </w:pPr>
      <w:r w:rsidRPr="0068389B">
        <w:rPr>
          <w:rFonts w:ascii="Tahoma" w:hAnsi="Tahoma" w:cs="Tahoma"/>
          <w:sz w:val="20"/>
          <w:szCs w:val="20"/>
        </w:rPr>
        <w:t xml:space="preserve">г) требования/ уведомления об оплате сумм в связи с устранением Недостатков; </w:t>
      </w:r>
    </w:p>
    <w:p w:rsidR="00A15278" w:rsidRPr="0068389B" w:rsidRDefault="00A15278" w:rsidP="0068389B">
      <w:pPr>
        <w:tabs>
          <w:tab w:val="left" w:pos="426"/>
          <w:tab w:val="left" w:pos="993"/>
          <w:tab w:val="left" w:pos="1276"/>
        </w:tabs>
        <w:spacing w:after="0" w:line="240" w:lineRule="auto"/>
        <w:ind w:firstLine="709"/>
        <w:jc w:val="both"/>
        <w:rPr>
          <w:rFonts w:ascii="Tahoma" w:hAnsi="Tahoma" w:cs="Tahoma"/>
          <w:sz w:val="20"/>
          <w:szCs w:val="20"/>
        </w:rPr>
      </w:pPr>
      <w:r w:rsidRPr="0068389B">
        <w:rPr>
          <w:rFonts w:ascii="Tahoma"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rsidR="00A15278" w:rsidRPr="0068389B" w:rsidRDefault="00A15278" w:rsidP="0068389B">
      <w:pPr>
        <w:tabs>
          <w:tab w:val="left" w:pos="426"/>
          <w:tab w:val="left" w:pos="993"/>
          <w:tab w:val="left" w:pos="1276"/>
        </w:tabs>
        <w:spacing w:after="0" w:line="240" w:lineRule="auto"/>
        <w:ind w:firstLine="709"/>
        <w:jc w:val="both"/>
        <w:rPr>
          <w:rFonts w:ascii="Tahoma" w:hAnsi="Tahoma" w:cs="Tahoma"/>
          <w:sz w:val="20"/>
          <w:szCs w:val="20"/>
        </w:rPr>
      </w:pPr>
      <w:r w:rsidRPr="0068389B">
        <w:rPr>
          <w:rFonts w:ascii="Tahoma" w:hAnsi="Tahoma" w:cs="Tahoma"/>
          <w:sz w:val="20"/>
          <w:szCs w:val="20"/>
        </w:rPr>
        <w:lastRenderedPageBreak/>
        <w:t xml:space="preserve">е) требования/ уведомления об оплате любых сумм, которые </w:t>
      </w:r>
      <w:r w:rsidR="0012277B">
        <w:rPr>
          <w:rFonts w:ascii="Tahoma" w:hAnsi="Tahoma" w:cs="Tahoma"/>
          <w:sz w:val="20"/>
          <w:szCs w:val="20"/>
        </w:rPr>
        <w:t>Исполнитель</w:t>
      </w:r>
      <w:r w:rsidRPr="0068389B">
        <w:rPr>
          <w:rFonts w:ascii="Tahoma" w:hAnsi="Tahoma" w:cs="Tahoma"/>
          <w:sz w:val="20"/>
          <w:szCs w:val="20"/>
        </w:rPr>
        <w:t xml:space="preserve"> обязан оплатить Заказчику в соответствии с условиями Договора. </w:t>
      </w:r>
    </w:p>
    <w:p w:rsidR="00A15278" w:rsidRPr="0068389B" w:rsidRDefault="00A15278" w:rsidP="0068389B">
      <w:pPr>
        <w:tabs>
          <w:tab w:val="left" w:pos="-284"/>
          <w:tab w:val="left" w:pos="142"/>
          <w:tab w:val="left" w:pos="426"/>
          <w:tab w:val="left" w:pos="1276"/>
        </w:tabs>
        <w:autoSpaceDE w:val="0"/>
        <w:autoSpaceDN w:val="0"/>
        <w:adjustRightInd w:val="0"/>
        <w:spacing w:after="0" w:line="240" w:lineRule="auto"/>
        <w:ind w:firstLine="709"/>
        <w:contextualSpacing/>
        <w:jc w:val="both"/>
        <w:rPr>
          <w:rFonts w:ascii="Tahoma" w:hAnsi="Tahoma" w:cs="Tahoma"/>
          <w:sz w:val="20"/>
          <w:szCs w:val="20"/>
        </w:rPr>
      </w:pPr>
      <w:r w:rsidRPr="0068389B">
        <w:rPr>
          <w:rFonts w:ascii="Tahoma" w:hAnsi="Tahoma" w:cs="Tahoma"/>
          <w:sz w:val="20"/>
          <w:szCs w:val="20"/>
        </w:rPr>
        <w:t>1.5.3. Сумма Гарантийного удержания уменьшается Заказчиком на сумму, указанную в соответствующем уведомлении\требовании</w:t>
      </w:r>
      <w:r w:rsidR="00565546">
        <w:rPr>
          <w:rFonts w:ascii="Tahoma" w:hAnsi="Tahoma" w:cs="Tahoma"/>
          <w:sz w:val="20"/>
          <w:szCs w:val="20"/>
        </w:rPr>
        <w:t>\претензии Заказчика (п.1.5.2.)</w:t>
      </w:r>
      <w:r w:rsidRPr="0068389B">
        <w:rPr>
          <w:rFonts w:ascii="Tahoma" w:hAnsi="Tahoma" w:cs="Tahoma"/>
          <w:sz w:val="20"/>
          <w:szCs w:val="20"/>
        </w:rPr>
        <w:t>.</w:t>
      </w:r>
    </w:p>
    <w:p w:rsidR="00A15278" w:rsidRPr="0068389B" w:rsidRDefault="00A15278" w:rsidP="0068389B">
      <w:pPr>
        <w:tabs>
          <w:tab w:val="left" w:pos="426"/>
          <w:tab w:val="left" w:pos="1276"/>
        </w:tabs>
        <w:spacing w:after="0" w:line="240" w:lineRule="auto"/>
        <w:ind w:firstLine="709"/>
        <w:contextualSpacing/>
        <w:jc w:val="both"/>
        <w:rPr>
          <w:rFonts w:ascii="Tahoma" w:eastAsiaTheme="minorEastAsia" w:hAnsi="Tahoma" w:cs="Tahoma"/>
          <w:sz w:val="20"/>
          <w:szCs w:val="20"/>
        </w:rPr>
      </w:pPr>
      <w:r w:rsidRPr="0068389B">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A15278" w:rsidRPr="0068389B" w:rsidRDefault="00A15278" w:rsidP="0068389B">
      <w:pPr>
        <w:tabs>
          <w:tab w:val="left" w:pos="426"/>
        </w:tabs>
        <w:spacing w:after="0" w:line="240" w:lineRule="auto"/>
        <w:contextualSpacing/>
        <w:jc w:val="both"/>
        <w:rPr>
          <w:rFonts w:ascii="Tahoma" w:eastAsiaTheme="minorEastAsia" w:hAnsi="Tahoma" w:cs="Tahoma"/>
          <w:sz w:val="20"/>
          <w:szCs w:val="20"/>
        </w:rPr>
      </w:pPr>
    </w:p>
    <w:p w:rsidR="00A15278" w:rsidRPr="0068389B" w:rsidRDefault="00A15278" w:rsidP="0068389B">
      <w:pPr>
        <w:pStyle w:val="a8"/>
        <w:widowControl w:val="0"/>
        <w:numPr>
          <w:ilvl w:val="0"/>
          <w:numId w:val="7"/>
        </w:numPr>
        <w:tabs>
          <w:tab w:val="num" w:pos="0"/>
          <w:tab w:val="left" w:pos="426"/>
        </w:tabs>
        <w:ind w:left="0" w:firstLine="0"/>
        <w:jc w:val="center"/>
        <w:outlineLvl w:val="1"/>
        <w:rPr>
          <w:rFonts w:ascii="Tahoma" w:hAnsi="Tahoma" w:cs="Tahoma"/>
          <w:b/>
          <w:sz w:val="20"/>
          <w:szCs w:val="20"/>
        </w:rPr>
      </w:pPr>
      <w:r w:rsidRPr="0068389B">
        <w:rPr>
          <w:rFonts w:ascii="Tahoma" w:hAnsi="Tahoma" w:cs="Tahoma"/>
          <w:b/>
          <w:sz w:val="20"/>
          <w:szCs w:val="20"/>
        </w:rPr>
        <w:t>Сроки выполнения работ</w:t>
      </w:r>
    </w:p>
    <w:p w:rsidR="00A15278" w:rsidRPr="0068389B" w:rsidRDefault="00A15278" w:rsidP="0068389B">
      <w:pPr>
        <w:pStyle w:val="a8"/>
        <w:numPr>
          <w:ilvl w:val="1"/>
          <w:numId w:val="8"/>
        </w:numPr>
        <w:tabs>
          <w:tab w:val="left" w:pos="0"/>
          <w:tab w:val="left" w:pos="1276"/>
        </w:tabs>
        <w:ind w:left="0" w:firstLine="709"/>
        <w:jc w:val="both"/>
        <w:rPr>
          <w:rFonts w:ascii="Tahoma" w:hAnsi="Tahoma" w:cs="Tahoma"/>
          <w:sz w:val="20"/>
          <w:szCs w:val="20"/>
        </w:rPr>
      </w:pPr>
      <w:r w:rsidRPr="0068389B">
        <w:rPr>
          <w:rFonts w:ascii="Tahoma" w:hAnsi="Tahoma" w:cs="Tahoma"/>
          <w:sz w:val="20"/>
          <w:szCs w:val="20"/>
        </w:rPr>
        <w:t>Общий срок выполнения работ с даты подписания договора Сторонами по «31» декабря 2025г.</w:t>
      </w:r>
    </w:p>
    <w:p w:rsidR="00A15278" w:rsidRPr="0068389B" w:rsidRDefault="00A15278" w:rsidP="0068389B">
      <w:pPr>
        <w:pStyle w:val="a8"/>
        <w:numPr>
          <w:ilvl w:val="1"/>
          <w:numId w:val="8"/>
        </w:numPr>
        <w:tabs>
          <w:tab w:val="left" w:pos="0"/>
          <w:tab w:val="left" w:pos="1276"/>
        </w:tabs>
        <w:ind w:left="0" w:firstLine="709"/>
        <w:jc w:val="both"/>
        <w:rPr>
          <w:rFonts w:ascii="Tahoma" w:hAnsi="Tahoma" w:cs="Tahoma"/>
          <w:sz w:val="20"/>
          <w:szCs w:val="20"/>
        </w:rPr>
      </w:pPr>
      <w:r w:rsidRPr="0068389B">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A15278" w:rsidRPr="0068389B" w:rsidRDefault="00A15278" w:rsidP="0068389B">
      <w:pPr>
        <w:pStyle w:val="a8"/>
        <w:numPr>
          <w:ilvl w:val="1"/>
          <w:numId w:val="8"/>
        </w:numPr>
        <w:tabs>
          <w:tab w:val="left" w:pos="0"/>
          <w:tab w:val="left" w:pos="1276"/>
        </w:tabs>
        <w:ind w:left="0" w:firstLine="709"/>
        <w:jc w:val="both"/>
        <w:rPr>
          <w:rFonts w:ascii="Tahoma" w:hAnsi="Tahoma" w:cs="Tahoma"/>
          <w:sz w:val="20"/>
          <w:szCs w:val="20"/>
        </w:rPr>
      </w:pPr>
      <w:r w:rsidRPr="0068389B">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A15278" w:rsidRPr="0068389B" w:rsidRDefault="00A15278" w:rsidP="0068389B">
      <w:pPr>
        <w:pStyle w:val="a8"/>
        <w:numPr>
          <w:ilvl w:val="0"/>
          <w:numId w:val="19"/>
        </w:numPr>
        <w:tabs>
          <w:tab w:val="left" w:pos="1276"/>
        </w:tabs>
        <w:ind w:left="0" w:firstLine="709"/>
        <w:jc w:val="both"/>
        <w:rPr>
          <w:rFonts w:ascii="Tahoma" w:hAnsi="Tahoma" w:cs="Tahoma"/>
          <w:sz w:val="20"/>
          <w:szCs w:val="20"/>
        </w:rPr>
      </w:pPr>
      <w:r w:rsidRPr="0068389B">
        <w:rPr>
          <w:rFonts w:ascii="Tahoma" w:hAnsi="Tahoma" w:cs="Tahoma"/>
          <w:sz w:val="20"/>
          <w:szCs w:val="20"/>
        </w:rPr>
        <w:t xml:space="preserve">создают или могут создать угрозу результату выполняемой Работы; или </w:t>
      </w:r>
    </w:p>
    <w:p w:rsidR="00A15278" w:rsidRPr="0068389B" w:rsidRDefault="00A15278" w:rsidP="0068389B">
      <w:pPr>
        <w:pStyle w:val="a8"/>
        <w:numPr>
          <w:ilvl w:val="0"/>
          <w:numId w:val="19"/>
        </w:numPr>
        <w:tabs>
          <w:tab w:val="left" w:pos="1276"/>
        </w:tabs>
        <w:ind w:left="0" w:firstLine="709"/>
        <w:jc w:val="both"/>
        <w:rPr>
          <w:rFonts w:ascii="Tahoma" w:hAnsi="Tahoma" w:cs="Tahoma"/>
          <w:sz w:val="20"/>
          <w:szCs w:val="20"/>
        </w:rPr>
      </w:pPr>
      <w:r w:rsidRPr="0068389B">
        <w:rPr>
          <w:rFonts w:ascii="Tahoma" w:hAnsi="Tahoma" w:cs="Tahoma"/>
          <w:sz w:val="20"/>
          <w:szCs w:val="20"/>
        </w:rPr>
        <w:t xml:space="preserve">создают невозможность ее завершения в срок; или </w:t>
      </w:r>
    </w:p>
    <w:p w:rsidR="00A15278" w:rsidRPr="0068389B" w:rsidRDefault="00A15278" w:rsidP="0068389B">
      <w:pPr>
        <w:pStyle w:val="a8"/>
        <w:numPr>
          <w:ilvl w:val="0"/>
          <w:numId w:val="19"/>
        </w:numPr>
        <w:tabs>
          <w:tab w:val="left" w:pos="1276"/>
        </w:tabs>
        <w:ind w:left="0" w:firstLine="709"/>
        <w:jc w:val="both"/>
        <w:rPr>
          <w:rFonts w:ascii="Tahoma" w:hAnsi="Tahoma" w:cs="Tahoma"/>
          <w:sz w:val="20"/>
          <w:szCs w:val="20"/>
        </w:rPr>
      </w:pPr>
      <w:r w:rsidRPr="0068389B">
        <w:rPr>
          <w:rFonts w:ascii="Tahoma" w:hAnsi="Tahoma" w:cs="Tahoma"/>
          <w:sz w:val="20"/>
          <w:szCs w:val="20"/>
        </w:rPr>
        <w:t>влекут увеличение стоимости Работ.</w:t>
      </w:r>
    </w:p>
    <w:p w:rsidR="00A15278" w:rsidRPr="0068389B" w:rsidRDefault="00A15278" w:rsidP="0068389B">
      <w:pPr>
        <w:pStyle w:val="a8"/>
        <w:tabs>
          <w:tab w:val="left" w:pos="0"/>
          <w:tab w:val="left" w:pos="1276"/>
        </w:tabs>
        <w:ind w:left="0" w:firstLine="709"/>
        <w:jc w:val="both"/>
        <w:rPr>
          <w:rFonts w:ascii="Tahoma" w:hAnsi="Tahoma" w:cs="Tahoma"/>
          <w:sz w:val="20"/>
          <w:szCs w:val="20"/>
        </w:rPr>
      </w:pPr>
      <w:r w:rsidRPr="0068389B">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A15278" w:rsidRPr="0068389B" w:rsidRDefault="00A15278" w:rsidP="0068389B">
      <w:pPr>
        <w:pStyle w:val="a6"/>
        <w:tabs>
          <w:tab w:val="left" w:pos="1276"/>
        </w:tabs>
        <w:ind w:firstLine="709"/>
        <w:rPr>
          <w:rFonts w:ascii="Tahoma" w:hAnsi="Tahoma" w:cs="Tahoma"/>
        </w:rPr>
      </w:pPr>
      <w:r w:rsidRPr="0068389B">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A15278" w:rsidRPr="0068389B" w:rsidRDefault="00A15278" w:rsidP="0068389B">
      <w:pPr>
        <w:pStyle w:val="a8"/>
        <w:numPr>
          <w:ilvl w:val="1"/>
          <w:numId w:val="8"/>
        </w:numPr>
        <w:tabs>
          <w:tab w:val="left" w:pos="0"/>
          <w:tab w:val="left" w:pos="1276"/>
        </w:tabs>
        <w:ind w:left="0" w:firstLine="709"/>
        <w:jc w:val="both"/>
        <w:rPr>
          <w:rFonts w:ascii="Tahoma" w:hAnsi="Tahoma" w:cs="Tahoma"/>
          <w:sz w:val="20"/>
          <w:szCs w:val="20"/>
        </w:rPr>
      </w:pPr>
      <w:r w:rsidRPr="0068389B">
        <w:rPr>
          <w:rFonts w:ascii="Tahoma" w:hAnsi="Tahoma" w:cs="Tahoma"/>
          <w:sz w:val="20"/>
          <w:szCs w:val="20"/>
        </w:rPr>
        <w:t>В случаях, если фактические сроки выполнения Работ не соответствуют срокам, предусмотренным в Техническом задании,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A15278" w:rsidRPr="0068389B" w:rsidRDefault="00A15278" w:rsidP="0068389B">
      <w:pPr>
        <w:tabs>
          <w:tab w:val="left" w:pos="-195"/>
          <w:tab w:val="left" w:pos="426"/>
          <w:tab w:val="left" w:pos="1276"/>
        </w:tabs>
        <w:autoSpaceDE w:val="0"/>
        <w:autoSpaceDN w:val="0"/>
        <w:adjustRightInd w:val="0"/>
        <w:spacing w:after="0" w:line="240" w:lineRule="auto"/>
        <w:ind w:firstLine="709"/>
        <w:jc w:val="both"/>
        <w:rPr>
          <w:rFonts w:ascii="Tahoma" w:hAnsi="Tahoma" w:cs="Tahoma"/>
          <w:sz w:val="20"/>
          <w:szCs w:val="20"/>
        </w:rPr>
      </w:pPr>
      <w:r w:rsidRPr="0068389B">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A15278" w:rsidRPr="0068389B" w:rsidRDefault="00A15278" w:rsidP="0068389B">
      <w:pPr>
        <w:pStyle w:val="a8"/>
        <w:numPr>
          <w:ilvl w:val="1"/>
          <w:numId w:val="8"/>
        </w:numPr>
        <w:tabs>
          <w:tab w:val="left" w:pos="1276"/>
        </w:tabs>
        <w:ind w:left="0" w:firstLine="709"/>
        <w:jc w:val="both"/>
        <w:rPr>
          <w:rFonts w:ascii="Tahoma" w:hAnsi="Tahoma" w:cs="Tahoma"/>
          <w:sz w:val="20"/>
          <w:szCs w:val="20"/>
        </w:rPr>
      </w:pPr>
      <w:r w:rsidRPr="0068389B">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 Данное положение не ограничивает права каждой из Сторон на предъявление претензий.</w:t>
      </w:r>
    </w:p>
    <w:p w:rsidR="00A15278" w:rsidRPr="0068389B" w:rsidRDefault="00A15278" w:rsidP="0068389B">
      <w:pPr>
        <w:pStyle w:val="a8"/>
        <w:numPr>
          <w:ilvl w:val="1"/>
          <w:numId w:val="8"/>
        </w:numPr>
        <w:tabs>
          <w:tab w:val="left" w:pos="1276"/>
        </w:tabs>
        <w:ind w:left="0" w:firstLine="709"/>
        <w:jc w:val="both"/>
        <w:rPr>
          <w:rFonts w:ascii="Tahoma" w:hAnsi="Tahoma" w:cs="Tahoma"/>
          <w:sz w:val="20"/>
          <w:szCs w:val="20"/>
        </w:rPr>
      </w:pPr>
      <w:r w:rsidRPr="0068389B">
        <w:rPr>
          <w:rFonts w:ascii="Tahoma" w:hAnsi="Tahoma" w:cs="Tahoma"/>
          <w:sz w:val="20"/>
          <w:szCs w:val="20"/>
        </w:rPr>
        <w:t>Приостановка работ</w:t>
      </w:r>
    </w:p>
    <w:p w:rsidR="00A15278" w:rsidRPr="0068389B" w:rsidRDefault="00A15278" w:rsidP="0068389B">
      <w:pPr>
        <w:pStyle w:val="a8"/>
        <w:numPr>
          <w:ilvl w:val="2"/>
          <w:numId w:val="8"/>
        </w:numPr>
        <w:tabs>
          <w:tab w:val="left" w:pos="1276"/>
        </w:tabs>
        <w:ind w:left="0" w:firstLine="709"/>
        <w:jc w:val="both"/>
        <w:rPr>
          <w:rFonts w:ascii="Tahoma" w:hAnsi="Tahoma" w:cs="Tahoma"/>
          <w:sz w:val="20"/>
          <w:szCs w:val="20"/>
        </w:rPr>
      </w:pPr>
      <w:r w:rsidRPr="0068389B">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A15278" w:rsidRPr="0068389B" w:rsidRDefault="00A15278" w:rsidP="0068389B">
      <w:pPr>
        <w:pStyle w:val="a8"/>
        <w:numPr>
          <w:ilvl w:val="2"/>
          <w:numId w:val="8"/>
        </w:numPr>
        <w:tabs>
          <w:tab w:val="left" w:pos="1276"/>
        </w:tabs>
        <w:ind w:left="0" w:firstLine="709"/>
        <w:jc w:val="both"/>
        <w:rPr>
          <w:rFonts w:ascii="Tahoma" w:hAnsi="Tahoma" w:cs="Tahoma"/>
          <w:sz w:val="20"/>
          <w:szCs w:val="20"/>
        </w:rPr>
      </w:pPr>
      <w:r w:rsidRPr="0068389B">
        <w:rPr>
          <w:rFonts w:ascii="Tahoma" w:hAnsi="Tahoma" w:cs="Tahoma"/>
          <w:sz w:val="20"/>
          <w:szCs w:val="20"/>
        </w:rPr>
        <w:lastRenderedPageBreak/>
        <w:t xml:space="preserve">Срок приостановки Работ не должен превышать срока окончания Работ, указанных в п.2.1. </w:t>
      </w:r>
    </w:p>
    <w:p w:rsidR="00A15278" w:rsidRPr="0068389B" w:rsidRDefault="00A15278" w:rsidP="0068389B">
      <w:pPr>
        <w:pStyle w:val="a8"/>
        <w:numPr>
          <w:ilvl w:val="2"/>
          <w:numId w:val="8"/>
        </w:numPr>
        <w:tabs>
          <w:tab w:val="left" w:pos="1276"/>
        </w:tabs>
        <w:ind w:left="0" w:firstLine="709"/>
        <w:jc w:val="both"/>
        <w:rPr>
          <w:rFonts w:ascii="Tahoma" w:hAnsi="Tahoma" w:cs="Tahoma"/>
          <w:sz w:val="20"/>
          <w:szCs w:val="20"/>
        </w:rPr>
      </w:pPr>
      <w:r w:rsidRPr="0068389B">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осуществляется на основании заключенного сторонами дополнительного соглашения.</w:t>
      </w:r>
    </w:p>
    <w:p w:rsidR="00A15278" w:rsidRPr="0068389B" w:rsidRDefault="00A15278" w:rsidP="0068389B">
      <w:pPr>
        <w:pStyle w:val="a8"/>
        <w:numPr>
          <w:ilvl w:val="2"/>
          <w:numId w:val="8"/>
        </w:numPr>
        <w:tabs>
          <w:tab w:val="left" w:pos="1276"/>
        </w:tabs>
        <w:ind w:left="0" w:firstLine="709"/>
        <w:jc w:val="both"/>
        <w:rPr>
          <w:rFonts w:ascii="Tahoma" w:hAnsi="Tahoma" w:cs="Tahoma"/>
          <w:sz w:val="20"/>
          <w:szCs w:val="20"/>
        </w:rPr>
      </w:pPr>
      <w:r w:rsidRPr="0068389B">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A15278" w:rsidRPr="0068389B" w:rsidRDefault="00A15278" w:rsidP="0068389B">
      <w:pPr>
        <w:pStyle w:val="a8"/>
        <w:numPr>
          <w:ilvl w:val="2"/>
          <w:numId w:val="8"/>
        </w:numPr>
        <w:tabs>
          <w:tab w:val="left" w:pos="1276"/>
        </w:tabs>
        <w:ind w:left="0" w:firstLine="709"/>
        <w:jc w:val="both"/>
        <w:rPr>
          <w:rFonts w:ascii="Tahoma" w:hAnsi="Tahoma" w:cs="Tahoma"/>
          <w:sz w:val="20"/>
          <w:szCs w:val="20"/>
        </w:rPr>
      </w:pPr>
      <w:r w:rsidRPr="0068389B">
        <w:rPr>
          <w:rFonts w:ascii="Tahoma" w:hAnsi="Tahoma" w:cs="Tahoma"/>
          <w:sz w:val="20"/>
          <w:szCs w:val="20"/>
        </w:rPr>
        <w:t>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A15278" w:rsidRPr="0068389B" w:rsidRDefault="00A15278" w:rsidP="0068389B">
      <w:pPr>
        <w:pStyle w:val="a8"/>
        <w:numPr>
          <w:ilvl w:val="2"/>
          <w:numId w:val="8"/>
        </w:numPr>
        <w:tabs>
          <w:tab w:val="left" w:pos="1276"/>
        </w:tabs>
        <w:ind w:left="0" w:firstLine="709"/>
        <w:jc w:val="both"/>
        <w:rPr>
          <w:rFonts w:ascii="Tahoma" w:hAnsi="Tahoma" w:cs="Tahoma"/>
          <w:sz w:val="20"/>
          <w:szCs w:val="20"/>
        </w:rPr>
      </w:pPr>
      <w:r w:rsidRPr="0068389B">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A15278" w:rsidRPr="0068389B" w:rsidRDefault="00A15278" w:rsidP="0068389B">
      <w:pPr>
        <w:pStyle w:val="a8"/>
        <w:widowControl w:val="0"/>
        <w:numPr>
          <w:ilvl w:val="1"/>
          <w:numId w:val="8"/>
        </w:numPr>
        <w:tabs>
          <w:tab w:val="left" w:pos="0"/>
          <w:tab w:val="left" w:pos="1276"/>
        </w:tabs>
        <w:ind w:left="0" w:firstLine="709"/>
        <w:contextualSpacing w:val="0"/>
        <w:jc w:val="both"/>
        <w:rPr>
          <w:rFonts w:ascii="Tahoma" w:hAnsi="Tahoma" w:cs="Tahoma"/>
          <w:sz w:val="20"/>
          <w:szCs w:val="20"/>
        </w:rPr>
      </w:pPr>
      <w:r w:rsidRPr="0068389B">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68389B">
        <w:rPr>
          <w:rFonts w:ascii="Tahoma" w:hAnsi="Tahoma" w:cs="Tahoma"/>
          <w:kern w:val="24"/>
          <w:sz w:val="20"/>
          <w:szCs w:val="20"/>
          <w:lang w:eastAsia="ar-SA"/>
        </w:rPr>
        <w:t xml:space="preserve">Договора, </w:t>
      </w:r>
      <w:r w:rsidRPr="0068389B">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A15278" w:rsidRPr="0068389B" w:rsidRDefault="00A15278" w:rsidP="0068389B">
      <w:pPr>
        <w:pStyle w:val="a8"/>
        <w:widowControl w:val="0"/>
        <w:tabs>
          <w:tab w:val="left" w:pos="0"/>
        </w:tabs>
        <w:ind w:left="0"/>
        <w:contextualSpacing w:val="0"/>
        <w:jc w:val="both"/>
        <w:rPr>
          <w:rFonts w:ascii="Tahoma" w:hAnsi="Tahoma" w:cs="Tahoma"/>
          <w:sz w:val="20"/>
          <w:szCs w:val="20"/>
        </w:rPr>
      </w:pPr>
    </w:p>
    <w:p w:rsidR="00A15278" w:rsidRPr="0068389B" w:rsidRDefault="00A15278" w:rsidP="0068389B">
      <w:pPr>
        <w:pStyle w:val="a8"/>
        <w:widowControl w:val="0"/>
        <w:numPr>
          <w:ilvl w:val="0"/>
          <w:numId w:val="7"/>
        </w:numPr>
        <w:tabs>
          <w:tab w:val="num" w:pos="0"/>
          <w:tab w:val="left" w:pos="426"/>
        </w:tabs>
        <w:ind w:left="0" w:firstLine="0"/>
        <w:jc w:val="center"/>
        <w:outlineLvl w:val="1"/>
        <w:rPr>
          <w:rFonts w:ascii="Tahoma" w:hAnsi="Tahoma" w:cs="Tahoma"/>
          <w:sz w:val="20"/>
          <w:szCs w:val="20"/>
        </w:rPr>
      </w:pPr>
      <w:r w:rsidRPr="0068389B">
        <w:rPr>
          <w:rFonts w:ascii="Tahoma" w:hAnsi="Tahoma" w:cs="Tahoma"/>
          <w:b/>
          <w:sz w:val="20"/>
          <w:szCs w:val="20"/>
        </w:rPr>
        <w:t>Договорная цена и порядок оплаты</w:t>
      </w:r>
    </w:p>
    <w:p w:rsidR="00A15278" w:rsidRPr="0068389B" w:rsidRDefault="00A15278" w:rsidP="0068389B">
      <w:pPr>
        <w:pStyle w:val="a8"/>
        <w:numPr>
          <w:ilvl w:val="1"/>
          <w:numId w:val="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Общая стоимость Договора (далее – "Цена", "Договорная цена")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A15278" w:rsidRPr="0068389B" w:rsidRDefault="00A15278" w:rsidP="0068389B">
      <w:pPr>
        <w:pStyle w:val="a8"/>
        <w:numPr>
          <w:ilvl w:val="1"/>
          <w:numId w:val="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A15278" w:rsidRPr="0068389B" w:rsidRDefault="00A15278" w:rsidP="0068389B">
      <w:pPr>
        <w:pStyle w:val="Standard"/>
        <w:tabs>
          <w:tab w:val="left" w:pos="1418"/>
        </w:tabs>
        <w:ind w:firstLine="709"/>
        <w:jc w:val="both"/>
        <w:rPr>
          <w:rFonts w:ascii="Tahoma" w:eastAsiaTheme="minorEastAsia" w:hAnsi="Tahoma" w:cs="Tahoma"/>
          <w:kern w:val="0"/>
          <w:sz w:val="20"/>
        </w:rPr>
      </w:pPr>
      <w:r w:rsidRPr="0068389B">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A15278" w:rsidRPr="0068389B" w:rsidRDefault="00A15278" w:rsidP="0068389B">
      <w:pPr>
        <w:pStyle w:val="a8"/>
        <w:numPr>
          <w:ilvl w:val="1"/>
          <w:numId w:val="1"/>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A15278" w:rsidRPr="0068389B" w:rsidRDefault="00A15278" w:rsidP="0068389B">
      <w:pPr>
        <w:pStyle w:val="a8"/>
        <w:numPr>
          <w:ilvl w:val="0"/>
          <w:numId w:val="2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предоставления Исполнителем полного комплекта документов, для соответствующего платежа;</w:t>
      </w:r>
    </w:p>
    <w:p w:rsidR="00A15278" w:rsidRPr="0068389B" w:rsidRDefault="00A15278" w:rsidP="0068389B">
      <w:pPr>
        <w:pStyle w:val="a8"/>
        <w:numPr>
          <w:ilvl w:val="0"/>
          <w:numId w:val="2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A15278" w:rsidRPr="0068389B" w:rsidRDefault="00A15278" w:rsidP="0068389B">
      <w:pPr>
        <w:tabs>
          <w:tab w:val="left" w:pos="1418"/>
        </w:tabs>
        <w:overflowPunct w:val="0"/>
        <w:autoSpaceDE w:val="0"/>
        <w:autoSpaceDN w:val="0"/>
        <w:adjustRightInd w:val="0"/>
        <w:spacing w:after="0" w:line="240" w:lineRule="auto"/>
        <w:ind w:firstLine="709"/>
        <w:jc w:val="both"/>
        <w:textAlignment w:val="baseline"/>
        <w:rPr>
          <w:rFonts w:ascii="Tahoma" w:hAnsi="Tahoma" w:cs="Tahoma"/>
          <w:sz w:val="20"/>
          <w:szCs w:val="20"/>
          <w:lang w:eastAsia="ru-RU"/>
        </w:rPr>
      </w:pPr>
      <w:r w:rsidRPr="0068389B">
        <w:rPr>
          <w:rFonts w:ascii="Tahoma" w:hAnsi="Tahoma" w:cs="Tahoma"/>
          <w:sz w:val="20"/>
          <w:szCs w:val="20"/>
          <w:lang w:eastAsia="ru-RU"/>
        </w:rPr>
        <w:t xml:space="preserve">3.4. </w:t>
      </w:r>
      <w:r w:rsidRPr="0068389B">
        <w:rPr>
          <w:rFonts w:ascii="Tahoma" w:hAnsi="Tahoma" w:cs="Tahoma"/>
          <w:sz w:val="20"/>
          <w:szCs w:val="20"/>
        </w:rPr>
        <w:t xml:space="preserve">Заказчик перечисляет на расчетный счет Исполнителя фактическую стоимость Работ по </w:t>
      </w:r>
      <w:r w:rsidR="000E0EEC" w:rsidRPr="0068389B">
        <w:rPr>
          <w:rFonts w:ascii="Tahoma" w:hAnsi="Tahoma" w:cs="Tahoma"/>
          <w:sz w:val="20"/>
          <w:szCs w:val="20"/>
        </w:rPr>
        <w:t xml:space="preserve">исполненным </w:t>
      </w:r>
      <w:r w:rsidR="0068389B" w:rsidRPr="0068389B">
        <w:rPr>
          <w:rFonts w:ascii="Tahoma" w:hAnsi="Tahoma" w:cs="Tahoma"/>
          <w:sz w:val="20"/>
          <w:szCs w:val="20"/>
        </w:rPr>
        <w:t>заявкам за</w:t>
      </w:r>
      <w:r w:rsidRPr="0068389B">
        <w:rPr>
          <w:rFonts w:ascii="Tahoma" w:hAnsi="Tahoma" w:cs="Tahoma"/>
          <w:iCs/>
          <w:sz w:val="20"/>
          <w:szCs w:val="20"/>
        </w:rPr>
        <w:t xml:space="preserve"> минусом Гарантийного удержания (пропорционально от стоимости принятых работ)</w:t>
      </w:r>
      <w:r w:rsidRPr="0068389B">
        <w:rPr>
          <w:rFonts w:ascii="Tahoma" w:hAnsi="Tahoma" w:cs="Tahoma"/>
          <w:sz w:val="20"/>
          <w:szCs w:val="20"/>
        </w:rPr>
        <w:t>, в соответствии с Графиком с отсрочкой не ранее 60 не позднее 90 календарных</w:t>
      </w:r>
      <w:r w:rsidRPr="0068389B">
        <w:rPr>
          <w:rStyle w:val="aa"/>
          <w:rFonts w:ascii="Tahoma" w:hAnsi="Tahoma" w:cs="Tahoma"/>
          <w:sz w:val="20"/>
          <w:szCs w:val="20"/>
        </w:rPr>
        <w:t xml:space="preserve"> </w:t>
      </w:r>
      <w:r w:rsidRPr="0068389B">
        <w:rPr>
          <w:rFonts w:ascii="Tahoma" w:hAnsi="Tahoma" w:cs="Tahoma"/>
          <w:sz w:val="20"/>
          <w:szCs w:val="20"/>
        </w:rPr>
        <w:t xml:space="preserve">дней с даты подписания Сторонами Акта приема-передачи выполненных работ при условии предоставления Исполнителем: </w:t>
      </w:r>
    </w:p>
    <w:p w:rsidR="00A15278" w:rsidRPr="0068389B" w:rsidRDefault="00A15278" w:rsidP="0068389B">
      <w:pPr>
        <w:pStyle w:val="Standard"/>
        <w:numPr>
          <w:ilvl w:val="0"/>
          <w:numId w:val="44"/>
        </w:numPr>
        <w:tabs>
          <w:tab w:val="left" w:pos="1418"/>
        </w:tabs>
        <w:ind w:left="0" w:firstLine="709"/>
        <w:rPr>
          <w:rFonts w:ascii="Tahoma" w:hAnsi="Tahoma" w:cs="Tahoma"/>
          <w:sz w:val="20"/>
        </w:rPr>
      </w:pPr>
      <w:r w:rsidRPr="0068389B">
        <w:rPr>
          <w:rFonts w:ascii="Tahoma" w:hAnsi="Tahoma" w:cs="Tahoma"/>
          <w:sz w:val="20"/>
        </w:rPr>
        <w:t>оригинала счета;</w:t>
      </w:r>
    </w:p>
    <w:p w:rsidR="00A15278" w:rsidRPr="0068389B" w:rsidRDefault="00A15278" w:rsidP="0068389B">
      <w:pPr>
        <w:pStyle w:val="Standard"/>
        <w:numPr>
          <w:ilvl w:val="0"/>
          <w:numId w:val="44"/>
        </w:numPr>
        <w:tabs>
          <w:tab w:val="left" w:pos="1418"/>
        </w:tabs>
        <w:ind w:left="0" w:firstLine="709"/>
        <w:rPr>
          <w:rFonts w:ascii="Tahoma" w:hAnsi="Tahoma" w:cs="Tahoma"/>
          <w:sz w:val="20"/>
        </w:rPr>
      </w:pPr>
      <w:r w:rsidRPr="0068389B">
        <w:rPr>
          <w:rFonts w:ascii="Tahoma" w:hAnsi="Tahoma" w:cs="Tahoma"/>
          <w:sz w:val="20"/>
        </w:rPr>
        <w:t>оригинала счет-фактуры;</w:t>
      </w:r>
    </w:p>
    <w:p w:rsidR="00A15278" w:rsidRPr="0068389B" w:rsidRDefault="00A15278" w:rsidP="0068389B">
      <w:pPr>
        <w:pStyle w:val="Standard"/>
        <w:numPr>
          <w:ilvl w:val="0"/>
          <w:numId w:val="44"/>
        </w:numPr>
        <w:tabs>
          <w:tab w:val="left" w:pos="1418"/>
        </w:tabs>
        <w:ind w:left="0" w:firstLine="709"/>
        <w:rPr>
          <w:rFonts w:ascii="Tahoma" w:hAnsi="Tahoma" w:cs="Tahoma"/>
          <w:sz w:val="20"/>
        </w:rPr>
      </w:pPr>
      <w:r w:rsidRPr="0068389B">
        <w:rPr>
          <w:rFonts w:ascii="Tahoma" w:hAnsi="Tahoma" w:cs="Tahoma"/>
          <w:sz w:val="20"/>
        </w:rPr>
        <w:t>подписанного Сторонами Акта приема-передачи выполненных работ;</w:t>
      </w:r>
    </w:p>
    <w:p w:rsidR="00A15278" w:rsidRPr="0068389B" w:rsidRDefault="00A15278" w:rsidP="0068389B">
      <w:pPr>
        <w:pStyle w:val="Standard"/>
        <w:numPr>
          <w:ilvl w:val="0"/>
          <w:numId w:val="44"/>
        </w:numPr>
        <w:tabs>
          <w:tab w:val="left" w:pos="1418"/>
        </w:tabs>
        <w:ind w:left="0" w:firstLine="709"/>
        <w:rPr>
          <w:rFonts w:ascii="Tahoma" w:hAnsi="Tahoma" w:cs="Tahoma"/>
          <w:sz w:val="20"/>
        </w:rPr>
      </w:pPr>
      <w:r w:rsidRPr="0068389B">
        <w:rPr>
          <w:rFonts w:ascii="Tahoma" w:hAnsi="Tahoma" w:cs="Tahoma"/>
          <w:sz w:val="20"/>
        </w:rPr>
        <w:t>документации в соответствии с комплектом документации по Приложению №1.</w:t>
      </w:r>
    </w:p>
    <w:p w:rsidR="00A15278" w:rsidRPr="0068389B" w:rsidRDefault="00A15278" w:rsidP="0068389B">
      <w:pPr>
        <w:pStyle w:val="a8"/>
        <w:tabs>
          <w:tab w:val="left" w:pos="709"/>
          <w:tab w:val="left" w:pos="1418"/>
        </w:tabs>
        <w:overflowPunct w:val="0"/>
        <w:autoSpaceDE w:val="0"/>
        <w:autoSpaceDN w:val="0"/>
        <w:adjustRightInd w:val="0"/>
        <w:ind w:left="0" w:firstLine="709"/>
        <w:jc w:val="both"/>
        <w:textAlignment w:val="baseline"/>
        <w:rPr>
          <w:rFonts w:ascii="Tahoma" w:hAnsi="Tahoma" w:cs="Tahoma"/>
          <w:color w:val="000000" w:themeColor="text1"/>
          <w:sz w:val="20"/>
          <w:szCs w:val="20"/>
        </w:rPr>
      </w:pPr>
      <w:r w:rsidRPr="0068389B">
        <w:rPr>
          <w:rFonts w:ascii="Tahoma" w:hAnsi="Tahoma" w:cs="Tahoma"/>
          <w:b/>
          <w:color w:val="FF0000"/>
          <w:sz w:val="20"/>
          <w:szCs w:val="20"/>
        </w:rPr>
        <w:t>В случае заключения Договора с СМСП</w:t>
      </w:r>
    </w:p>
    <w:p w:rsidR="00A15278" w:rsidRPr="0068389B" w:rsidRDefault="00A15278" w:rsidP="0068389B">
      <w:pPr>
        <w:pStyle w:val="Standard"/>
        <w:tabs>
          <w:tab w:val="left" w:pos="1418"/>
        </w:tabs>
        <w:ind w:firstLine="709"/>
        <w:jc w:val="both"/>
        <w:rPr>
          <w:rFonts w:ascii="Tahoma" w:hAnsi="Tahoma" w:cs="Tahoma"/>
          <w:kern w:val="0"/>
          <w:sz w:val="20"/>
          <w:lang w:eastAsia="en-US"/>
        </w:rPr>
      </w:pPr>
      <w:r w:rsidRPr="0068389B">
        <w:rPr>
          <w:rFonts w:ascii="Tahoma" w:hAnsi="Tahoma" w:cs="Tahoma"/>
          <w:sz w:val="20"/>
        </w:rPr>
        <w:t xml:space="preserve">Заказчик перечисляет на расчетный счет Исполнителя фактическую стоимость Работ по заявкам </w:t>
      </w:r>
      <w:r w:rsidRPr="0068389B">
        <w:rPr>
          <w:rFonts w:ascii="Tahoma" w:hAnsi="Tahoma" w:cs="Tahoma"/>
          <w:iCs/>
          <w:sz w:val="20"/>
        </w:rPr>
        <w:t xml:space="preserve">за минусом Гарантийного удержания </w:t>
      </w:r>
      <w:r w:rsidRPr="0068389B">
        <w:rPr>
          <w:rFonts w:ascii="Tahoma" w:hAnsi="Tahoma" w:cs="Tahoma"/>
          <w:kern w:val="0"/>
          <w:sz w:val="20"/>
          <w:lang w:eastAsia="en-US"/>
        </w:rPr>
        <w:t>в течение 7 рабочих дней с даты подписания Заказчиком подписанного и направленного Исполнителем акта приемки-передачи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A15278" w:rsidRPr="0068389B" w:rsidRDefault="00A15278" w:rsidP="0068389B">
      <w:pPr>
        <w:pStyle w:val="a8"/>
        <w:tabs>
          <w:tab w:val="left" w:pos="-142"/>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3.4.1. 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с отсрочкой не ранее 60 не позднее 90 календарных</w:t>
      </w:r>
      <w:r w:rsidRPr="0068389B">
        <w:rPr>
          <w:rStyle w:val="aa"/>
          <w:rFonts w:ascii="Tahoma" w:hAnsi="Tahoma" w:cs="Tahoma"/>
          <w:sz w:val="20"/>
          <w:szCs w:val="20"/>
        </w:rPr>
        <w:t xml:space="preserve"> </w:t>
      </w:r>
      <w:r w:rsidRPr="0068389B">
        <w:rPr>
          <w:rFonts w:ascii="Tahoma" w:hAnsi="Tahoma" w:cs="Tahoma"/>
          <w:sz w:val="20"/>
          <w:szCs w:val="20"/>
        </w:rPr>
        <w:t xml:space="preserve">дней с даты подписания Акта приема-передачи результатов выполненных Работ по всем фактически выполненным работам при условии </w:t>
      </w:r>
      <w:r w:rsidRPr="0068389B">
        <w:rPr>
          <w:rFonts w:ascii="Tahoma" w:hAnsi="Tahoma" w:cs="Tahoma"/>
          <w:sz w:val="20"/>
          <w:szCs w:val="20"/>
        </w:rPr>
        <w:lastRenderedPageBreak/>
        <w:t xml:space="preserve">представления </w:t>
      </w:r>
      <w:r w:rsidR="0012277B">
        <w:rPr>
          <w:rFonts w:ascii="Tahoma" w:hAnsi="Tahoma" w:cs="Tahoma"/>
          <w:sz w:val="20"/>
          <w:szCs w:val="20"/>
        </w:rPr>
        <w:t>Исполнителем</w:t>
      </w:r>
      <w:r w:rsidRPr="0068389B">
        <w:rPr>
          <w:rFonts w:ascii="Tahoma" w:hAnsi="Tahoma" w:cs="Tahoma"/>
          <w:sz w:val="20"/>
          <w:szCs w:val="20"/>
        </w:rPr>
        <w:t xml:space="preserve"> Заказчику (наличия у Заказчика) полного комплекта следующих документов:</w:t>
      </w:r>
    </w:p>
    <w:p w:rsidR="00A15278" w:rsidRPr="0068389B" w:rsidRDefault="00A15278" w:rsidP="0068389B">
      <w:pPr>
        <w:pStyle w:val="a8"/>
        <w:numPr>
          <w:ilvl w:val="0"/>
          <w:numId w:val="43"/>
        </w:numPr>
        <w:tabs>
          <w:tab w:val="left" w:pos="-142"/>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 xml:space="preserve">оригинала счета; </w:t>
      </w:r>
    </w:p>
    <w:p w:rsidR="00A15278" w:rsidRPr="0068389B" w:rsidRDefault="00A15278" w:rsidP="0068389B">
      <w:pPr>
        <w:pStyle w:val="Standard"/>
        <w:numPr>
          <w:ilvl w:val="0"/>
          <w:numId w:val="43"/>
        </w:numPr>
        <w:tabs>
          <w:tab w:val="left" w:pos="1418"/>
        </w:tabs>
        <w:ind w:left="0" w:firstLine="709"/>
        <w:jc w:val="both"/>
        <w:rPr>
          <w:rFonts w:ascii="Tahoma" w:hAnsi="Tahoma" w:cs="Tahoma"/>
          <w:sz w:val="20"/>
        </w:rPr>
      </w:pPr>
      <w:r w:rsidRPr="0068389B">
        <w:rPr>
          <w:rFonts w:ascii="Tahoma" w:hAnsi="Tahoma" w:cs="Tahoma"/>
          <w:sz w:val="20"/>
        </w:rPr>
        <w:t>подписанного Сторонами Акта приема-передачи результатов выполненных Работ по Договору (п.5.5. Договора);</w:t>
      </w:r>
    </w:p>
    <w:p w:rsidR="00A15278" w:rsidRPr="0068389B" w:rsidRDefault="00A15278" w:rsidP="0068389B">
      <w:pPr>
        <w:pStyle w:val="Standard"/>
        <w:tabs>
          <w:tab w:val="left" w:pos="1418"/>
        </w:tabs>
        <w:ind w:firstLine="709"/>
        <w:jc w:val="both"/>
        <w:rPr>
          <w:rFonts w:ascii="Tahoma" w:hAnsi="Tahoma" w:cs="Tahoma"/>
          <w:sz w:val="20"/>
        </w:rPr>
      </w:pPr>
      <w:r w:rsidRPr="0068389B">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A15278" w:rsidRPr="0068389B" w:rsidRDefault="00A15278" w:rsidP="0068389B">
      <w:pPr>
        <w:pStyle w:val="a8"/>
        <w:tabs>
          <w:tab w:val="left" w:pos="709"/>
          <w:tab w:val="left" w:pos="1418"/>
        </w:tabs>
        <w:overflowPunct w:val="0"/>
        <w:autoSpaceDE w:val="0"/>
        <w:autoSpaceDN w:val="0"/>
        <w:adjustRightInd w:val="0"/>
        <w:ind w:left="0" w:firstLine="709"/>
        <w:jc w:val="both"/>
        <w:textAlignment w:val="baseline"/>
        <w:rPr>
          <w:rFonts w:ascii="Tahoma" w:hAnsi="Tahoma" w:cs="Tahoma"/>
          <w:b/>
          <w:color w:val="FF0000"/>
          <w:sz w:val="20"/>
          <w:szCs w:val="20"/>
        </w:rPr>
      </w:pPr>
      <w:r w:rsidRPr="0068389B">
        <w:rPr>
          <w:rFonts w:ascii="Tahoma" w:hAnsi="Tahoma" w:cs="Tahoma"/>
          <w:b/>
          <w:color w:val="FF0000"/>
          <w:sz w:val="20"/>
          <w:szCs w:val="20"/>
        </w:rPr>
        <w:t>В случае заключения Договора с СМСП</w:t>
      </w:r>
    </w:p>
    <w:p w:rsidR="00A15278" w:rsidRPr="0068389B" w:rsidRDefault="00A15278" w:rsidP="0068389B">
      <w:pPr>
        <w:pStyle w:val="Standard"/>
        <w:tabs>
          <w:tab w:val="left" w:pos="1418"/>
        </w:tabs>
        <w:ind w:firstLine="709"/>
        <w:jc w:val="both"/>
        <w:rPr>
          <w:rFonts w:ascii="Tahoma" w:hAnsi="Tahoma" w:cs="Tahoma"/>
          <w:kern w:val="0"/>
          <w:sz w:val="20"/>
          <w:lang w:eastAsia="en-US"/>
        </w:rPr>
      </w:pPr>
      <w:r w:rsidRPr="0068389B">
        <w:rPr>
          <w:rFonts w:ascii="Tahoma" w:hAnsi="Tahoma" w:cs="Tahoma"/>
          <w:sz w:val="20"/>
        </w:rPr>
        <w:t xml:space="preserve">Заказчик производит выплату накопленного Гарантийного удержания в размере 5% от стоимости Работ по всем заявкам Заказчика по завершении выполнения всех Работ по Договору </w:t>
      </w:r>
      <w:r w:rsidRPr="0068389B">
        <w:rPr>
          <w:rFonts w:ascii="Tahoma" w:hAnsi="Tahoma" w:cs="Tahoma"/>
          <w:kern w:val="0"/>
          <w:sz w:val="20"/>
          <w:lang w:eastAsia="en-US"/>
        </w:rPr>
        <w:t xml:space="preserve">в течение 7 рабочих дней с даты подписания Заказчиком подписанного и направленного Исполнителем акта приемки-передачи </w:t>
      </w:r>
      <w:r w:rsidRPr="0068389B">
        <w:rPr>
          <w:rFonts w:ascii="Tahoma" w:hAnsi="Tahoma" w:cs="Tahoma"/>
          <w:sz w:val="20"/>
        </w:rPr>
        <w:t xml:space="preserve">результатов выполненных Работ по Договору </w:t>
      </w:r>
      <w:r w:rsidRPr="0068389B">
        <w:rPr>
          <w:rFonts w:ascii="Tahoma" w:hAnsi="Tahoma" w:cs="Tahoma"/>
          <w:kern w:val="0"/>
          <w:sz w:val="20"/>
          <w:lang w:eastAsia="en-US"/>
        </w:rPr>
        <w:t>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A15278" w:rsidRPr="0068389B" w:rsidRDefault="00A15278" w:rsidP="0068389B">
      <w:pPr>
        <w:pStyle w:val="Standard"/>
        <w:tabs>
          <w:tab w:val="left" w:pos="1418"/>
        </w:tabs>
        <w:ind w:firstLine="709"/>
        <w:jc w:val="both"/>
        <w:rPr>
          <w:rFonts w:ascii="Tahoma" w:hAnsi="Tahoma" w:cs="Tahoma"/>
          <w:sz w:val="20"/>
        </w:rPr>
      </w:pPr>
    </w:p>
    <w:p w:rsidR="00A15278" w:rsidRPr="0068389B" w:rsidRDefault="00A15278" w:rsidP="0068389B">
      <w:pPr>
        <w:pStyle w:val="Standard"/>
        <w:numPr>
          <w:ilvl w:val="1"/>
          <w:numId w:val="9"/>
        </w:numPr>
        <w:tabs>
          <w:tab w:val="left" w:pos="1418"/>
        </w:tabs>
        <w:ind w:left="0" w:firstLine="709"/>
        <w:jc w:val="both"/>
        <w:rPr>
          <w:rFonts w:ascii="Tahoma" w:hAnsi="Tahoma" w:cs="Tahoma"/>
          <w:sz w:val="20"/>
        </w:rPr>
      </w:pPr>
      <w:r w:rsidRPr="0068389B">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A15278" w:rsidRPr="0068389B" w:rsidRDefault="00A15278" w:rsidP="0068389B">
      <w:pPr>
        <w:pStyle w:val="Standard"/>
        <w:numPr>
          <w:ilvl w:val="0"/>
          <w:numId w:val="21"/>
        </w:numPr>
        <w:tabs>
          <w:tab w:val="left" w:pos="1418"/>
        </w:tabs>
        <w:ind w:left="0" w:firstLine="709"/>
        <w:jc w:val="both"/>
        <w:rPr>
          <w:rFonts w:ascii="Tahoma" w:hAnsi="Tahoma" w:cs="Tahoma"/>
          <w:sz w:val="20"/>
        </w:rPr>
      </w:pPr>
      <w:r w:rsidRPr="0068389B">
        <w:rPr>
          <w:rFonts w:ascii="Tahoma" w:hAnsi="Tahoma" w:cs="Tahoma"/>
          <w:sz w:val="20"/>
        </w:rPr>
        <w:t xml:space="preserve">списания денежных средств с корреспондентского счета Банка Заказчика (Плательщика); </w:t>
      </w:r>
    </w:p>
    <w:p w:rsidR="00A15278" w:rsidRPr="0068389B" w:rsidRDefault="00A15278" w:rsidP="0068389B">
      <w:pPr>
        <w:pStyle w:val="Standard"/>
        <w:numPr>
          <w:ilvl w:val="0"/>
          <w:numId w:val="21"/>
        </w:numPr>
        <w:tabs>
          <w:tab w:val="left" w:pos="1418"/>
        </w:tabs>
        <w:ind w:left="0" w:firstLine="709"/>
        <w:jc w:val="both"/>
        <w:rPr>
          <w:rFonts w:ascii="Tahoma" w:hAnsi="Tahoma" w:cs="Tahoma"/>
          <w:sz w:val="20"/>
        </w:rPr>
      </w:pPr>
      <w:r w:rsidRPr="0068389B">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A15278" w:rsidRPr="0068389B" w:rsidRDefault="00A15278" w:rsidP="0068389B">
      <w:pPr>
        <w:pStyle w:val="Standard"/>
        <w:numPr>
          <w:ilvl w:val="0"/>
          <w:numId w:val="21"/>
        </w:numPr>
        <w:tabs>
          <w:tab w:val="left" w:pos="1418"/>
        </w:tabs>
        <w:ind w:left="0" w:firstLine="709"/>
        <w:jc w:val="both"/>
        <w:rPr>
          <w:rFonts w:ascii="Tahoma" w:hAnsi="Tahoma" w:cs="Tahoma"/>
          <w:sz w:val="20"/>
        </w:rPr>
      </w:pPr>
      <w:r w:rsidRPr="0068389B">
        <w:rPr>
          <w:rFonts w:ascii="Tahoma" w:hAnsi="Tahoma" w:cs="Tahoma"/>
          <w:sz w:val="20"/>
        </w:rPr>
        <w:t>в иных случаях, предусмотренных действующим законодательством Российской Федерации.</w:t>
      </w:r>
    </w:p>
    <w:p w:rsidR="00A15278" w:rsidRPr="0068389B" w:rsidRDefault="00A15278" w:rsidP="0068389B">
      <w:pPr>
        <w:pStyle w:val="a8"/>
        <w:numPr>
          <w:ilvl w:val="1"/>
          <w:numId w:val="9"/>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A15278" w:rsidRPr="0068389B" w:rsidRDefault="00A15278" w:rsidP="0068389B">
      <w:pPr>
        <w:pStyle w:val="a8"/>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A15278" w:rsidRPr="0068389B" w:rsidRDefault="00A15278" w:rsidP="0068389B">
      <w:pPr>
        <w:pStyle w:val="a8"/>
        <w:numPr>
          <w:ilvl w:val="1"/>
          <w:numId w:val="9"/>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A15278" w:rsidRPr="0068389B" w:rsidRDefault="00A15278" w:rsidP="0068389B">
      <w:pPr>
        <w:pStyle w:val="a8"/>
        <w:numPr>
          <w:ilvl w:val="1"/>
          <w:numId w:val="9"/>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В каждом из следующих случаев:</w:t>
      </w:r>
    </w:p>
    <w:p w:rsidR="00A15278" w:rsidRPr="0068389B" w:rsidRDefault="00A15278" w:rsidP="0068389B">
      <w:pPr>
        <w:pStyle w:val="a8"/>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нарушение Исполнителем обязательств по настоящему Договору, в том числе сроков выполнения Работ;</w:t>
      </w:r>
    </w:p>
    <w:p w:rsidR="00A15278" w:rsidRPr="0068389B" w:rsidRDefault="00A15278" w:rsidP="0068389B">
      <w:pPr>
        <w:pStyle w:val="a8"/>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A15278" w:rsidRPr="0068389B" w:rsidRDefault="00A15278" w:rsidP="0068389B">
      <w:pPr>
        <w:pStyle w:val="a8"/>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A15278" w:rsidRPr="0068389B" w:rsidRDefault="00A15278" w:rsidP="0068389B">
      <w:pPr>
        <w:pStyle w:val="a8"/>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в случае обнаружения или заявления на результат Работ прав третьих лиц;</w:t>
      </w:r>
    </w:p>
    <w:p w:rsidR="00A15278" w:rsidRPr="0068389B" w:rsidRDefault="00A15278" w:rsidP="0068389B">
      <w:pPr>
        <w:pStyle w:val="a8"/>
        <w:numPr>
          <w:ilvl w:val="0"/>
          <w:numId w:val="22"/>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 xml:space="preserve">в иных случаях, предусмотренных Договором и иными нормативными актами. </w:t>
      </w:r>
    </w:p>
    <w:p w:rsidR="00A15278" w:rsidRPr="0068389B" w:rsidRDefault="00A15278" w:rsidP="0068389B">
      <w:pPr>
        <w:tabs>
          <w:tab w:val="left" w:pos="1418"/>
        </w:tabs>
        <w:overflowPunct w:val="0"/>
        <w:autoSpaceDE w:val="0"/>
        <w:autoSpaceDN w:val="0"/>
        <w:adjustRightInd w:val="0"/>
        <w:spacing w:after="0" w:line="240" w:lineRule="auto"/>
        <w:ind w:firstLine="709"/>
        <w:jc w:val="both"/>
        <w:textAlignment w:val="baseline"/>
        <w:rPr>
          <w:rFonts w:ascii="Tahoma" w:hAnsi="Tahoma" w:cs="Tahoma"/>
          <w:sz w:val="20"/>
          <w:szCs w:val="20"/>
        </w:rPr>
      </w:pPr>
      <w:r w:rsidRPr="0068389B">
        <w:rPr>
          <w:rFonts w:ascii="Tahoma" w:hAnsi="Tahoma" w:cs="Tahoma"/>
          <w:sz w:val="20"/>
          <w:szCs w:val="20"/>
          <w:lang w:eastAsia="ru-RU"/>
        </w:rPr>
        <w:t xml:space="preserve">Заказчик вправе по своему усмотрению </w:t>
      </w:r>
      <w:r w:rsidRPr="0068389B">
        <w:rPr>
          <w:rFonts w:ascii="Tahoma"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A15278" w:rsidRPr="0068389B" w:rsidRDefault="00A15278" w:rsidP="0068389B">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A15278" w:rsidRPr="0068389B" w:rsidRDefault="00A15278" w:rsidP="0068389B">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68389B">
        <w:rPr>
          <w:rFonts w:ascii="Tahoma" w:hAnsi="Tahoma" w:cs="Tahoma"/>
          <w:sz w:val="20"/>
          <w:szCs w:val="20"/>
        </w:rPr>
        <w:t xml:space="preserve"> день соответствующего квартала.</w:t>
      </w:r>
    </w:p>
    <w:p w:rsidR="00A15278" w:rsidRPr="0068389B" w:rsidRDefault="00A15278" w:rsidP="0068389B">
      <w:pPr>
        <w:pStyle w:val="a8"/>
        <w:numPr>
          <w:ilvl w:val="1"/>
          <w:numId w:val="10"/>
        </w:numPr>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A15278" w:rsidRPr="0068389B" w:rsidRDefault="00A15278" w:rsidP="0068389B">
      <w:pPr>
        <w:tabs>
          <w:tab w:val="left" w:pos="139"/>
          <w:tab w:val="left" w:pos="1418"/>
        </w:tabs>
        <w:spacing w:after="0" w:line="240" w:lineRule="auto"/>
        <w:ind w:firstLine="709"/>
        <w:jc w:val="both"/>
        <w:rPr>
          <w:rFonts w:ascii="Tahoma" w:hAnsi="Tahoma" w:cs="Tahoma"/>
          <w:sz w:val="20"/>
          <w:szCs w:val="20"/>
        </w:rPr>
      </w:pPr>
      <w:r w:rsidRPr="0068389B">
        <w:rPr>
          <w:rFonts w:ascii="Tahoma" w:hAnsi="Tahoma" w:cs="Tahoma"/>
          <w:b/>
          <w:sz w:val="20"/>
          <w:szCs w:val="20"/>
        </w:rPr>
        <w:lastRenderedPageBreak/>
        <w:t>-</w:t>
      </w:r>
      <w:r w:rsidRPr="0068389B">
        <w:rPr>
          <w:rFonts w:ascii="Tahoma" w:hAnsi="Tahoma" w:cs="Tahoma"/>
          <w:sz w:val="20"/>
          <w:szCs w:val="20"/>
        </w:rPr>
        <w:t xml:space="preserve"> выписки из книги продаж с отражением счетов-фактур, выставленных в адрес Заказчика за отчетный период;</w:t>
      </w:r>
    </w:p>
    <w:p w:rsidR="00A15278" w:rsidRPr="0068389B" w:rsidRDefault="00A15278" w:rsidP="0068389B">
      <w:pPr>
        <w:tabs>
          <w:tab w:val="left" w:pos="139"/>
          <w:tab w:val="left" w:pos="1418"/>
        </w:tabs>
        <w:spacing w:after="0" w:line="240" w:lineRule="auto"/>
        <w:ind w:firstLine="709"/>
        <w:jc w:val="both"/>
        <w:rPr>
          <w:rFonts w:ascii="Tahoma" w:hAnsi="Tahoma" w:cs="Tahoma"/>
          <w:sz w:val="20"/>
          <w:szCs w:val="20"/>
        </w:rPr>
      </w:pPr>
      <w:r w:rsidRPr="0068389B">
        <w:rPr>
          <w:rFonts w:ascii="Tahoma" w:hAnsi="Tahoma" w:cs="Tahoma"/>
          <w:b/>
          <w:sz w:val="20"/>
          <w:szCs w:val="20"/>
        </w:rPr>
        <w:t>-</w:t>
      </w:r>
      <w:r w:rsidRPr="0068389B">
        <w:rPr>
          <w:rFonts w:ascii="Tahoma"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A15278" w:rsidRPr="0068389B" w:rsidRDefault="00A15278" w:rsidP="0068389B">
      <w:pPr>
        <w:tabs>
          <w:tab w:val="left" w:pos="139"/>
          <w:tab w:val="left" w:pos="1418"/>
        </w:tabs>
        <w:spacing w:after="0" w:line="240" w:lineRule="auto"/>
        <w:ind w:firstLine="709"/>
        <w:jc w:val="both"/>
        <w:rPr>
          <w:rFonts w:ascii="Tahoma" w:hAnsi="Tahoma" w:cs="Tahoma"/>
          <w:sz w:val="20"/>
          <w:szCs w:val="20"/>
        </w:rPr>
      </w:pPr>
      <w:r w:rsidRPr="0068389B">
        <w:rPr>
          <w:rFonts w:ascii="Tahoma" w:hAnsi="Tahoma" w:cs="Tahoma"/>
          <w:b/>
          <w:sz w:val="20"/>
          <w:szCs w:val="20"/>
        </w:rPr>
        <w:t>-</w:t>
      </w:r>
      <w:r w:rsidRPr="0068389B">
        <w:rPr>
          <w:rFonts w:ascii="Tahoma"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A15278" w:rsidRPr="0068389B" w:rsidRDefault="00A15278" w:rsidP="0068389B">
      <w:pPr>
        <w:tabs>
          <w:tab w:val="left" w:pos="139"/>
          <w:tab w:val="left" w:pos="1418"/>
        </w:tabs>
        <w:spacing w:after="0" w:line="240" w:lineRule="auto"/>
        <w:ind w:firstLine="709"/>
        <w:jc w:val="both"/>
        <w:rPr>
          <w:rFonts w:ascii="Tahoma" w:hAnsi="Tahoma" w:cs="Tahoma"/>
          <w:sz w:val="20"/>
          <w:szCs w:val="20"/>
        </w:rPr>
      </w:pPr>
      <w:r w:rsidRPr="0068389B">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A15278" w:rsidRPr="0068389B" w:rsidRDefault="00A15278" w:rsidP="0068389B">
      <w:pPr>
        <w:tabs>
          <w:tab w:val="left" w:pos="139"/>
          <w:tab w:val="left" w:pos="1418"/>
        </w:tabs>
        <w:spacing w:after="0" w:line="240" w:lineRule="auto"/>
        <w:ind w:firstLine="709"/>
        <w:jc w:val="both"/>
        <w:rPr>
          <w:rFonts w:ascii="Tahoma" w:hAnsi="Tahoma" w:cs="Tahoma"/>
          <w:sz w:val="20"/>
          <w:szCs w:val="20"/>
        </w:rPr>
      </w:pPr>
      <w:r w:rsidRPr="0068389B">
        <w:rPr>
          <w:rFonts w:ascii="Tahoma"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A15278" w:rsidRPr="0068389B" w:rsidRDefault="00A15278" w:rsidP="0068389B">
      <w:pPr>
        <w:tabs>
          <w:tab w:val="left" w:pos="139"/>
          <w:tab w:val="left" w:pos="1418"/>
        </w:tabs>
        <w:spacing w:after="0" w:line="240" w:lineRule="auto"/>
        <w:ind w:firstLine="709"/>
        <w:jc w:val="both"/>
        <w:rPr>
          <w:rFonts w:ascii="Tahoma" w:hAnsi="Tahoma" w:cs="Tahoma"/>
          <w:sz w:val="20"/>
          <w:szCs w:val="20"/>
        </w:rPr>
      </w:pPr>
      <w:r w:rsidRPr="0068389B">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A15278" w:rsidRPr="0068389B" w:rsidRDefault="00A15278" w:rsidP="0068389B">
      <w:pPr>
        <w:pStyle w:val="a8"/>
        <w:tabs>
          <w:tab w:val="left" w:pos="567"/>
          <w:tab w:val="num" w:pos="851"/>
          <w:tab w:val="left" w:pos="1134"/>
          <w:tab w:val="left" w:pos="1418"/>
        </w:tabs>
        <w:ind w:left="0" w:firstLine="709"/>
        <w:jc w:val="both"/>
        <w:rPr>
          <w:rFonts w:ascii="Tahoma" w:hAnsi="Tahoma" w:cs="Tahoma"/>
          <w:iCs/>
          <w:sz w:val="20"/>
          <w:szCs w:val="20"/>
        </w:rPr>
      </w:pPr>
      <w:r w:rsidRPr="0068389B">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A15278" w:rsidRPr="0068389B" w:rsidRDefault="00A15278" w:rsidP="0068389B">
      <w:pPr>
        <w:pStyle w:val="a8"/>
        <w:tabs>
          <w:tab w:val="left" w:pos="1418"/>
        </w:tabs>
        <w:overflowPunct w:val="0"/>
        <w:autoSpaceDE w:val="0"/>
        <w:autoSpaceDN w:val="0"/>
        <w:adjustRightInd w:val="0"/>
        <w:ind w:left="0" w:firstLine="709"/>
        <w:jc w:val="both"/>
        <w:textAlignment w:val="baseline"/>
        <w:rPr>
          <w:rFonts w:ascii="Tahoma" w:hAnsi="Tahoma" w:cs="Tahoma"/>
          <w:sz w:val="20"/>
          <w:szCs w:val="20"/>
        </w:rPr>
      </w:pPr>
      <w:r w:rsidRPr="0068389B">
        <w:rPr>
          <w:rFonts w:ascii="Tahoma"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A15278" w:rsidRPr="0068389B" w:rsidRDefault="00A15278" w:rsidP="0068389B">
      <w:pPr>
        <w:tabs>
          <w:tab w:val="left" w:pos="139"/>
        </w:tabs>
        <w:spacing w:after="0" w:line="240" w:lineRule="auto"/>
        <w:jc w:val="both"/>
        <w:rPr>
          <w:rFonts w:ascii="Tahoma" w:hAnsi="Tahoma" w:cs="Tahoma"/>
          <w:sz w:val="20"/>
          <w:szCs w:val="20"/>
        </w:rPr>
      </w:pPr>
    </w:p>
    <w:bookmarkEnd w:id="0"/>
    <w:p w:rsidR="00A15278" w:rsidRPr="0068389B" w:rsidRDefault="00A15278" w:rsidP="0068389B">
      <w:pPr>
        <w:pStyle w:val="a8"/>
        <w:widowControl w:val="0"/>
        <w:numPr>
          <w:ilvl w:val="0"/>
          <w:numId w:val="10"/>
        </w:numPr>
        <w:ind w:left="0" w:firstLine="0"/>
        <w:jc w:val="center"/>
        <w:outlineLvl w:val="1"/>
        <w:rPr>
          <w:rFonts w:ascii="Tahoma" w:hAnsi="Tahoma" w:cs="Tahoma"/>
          <w:b/>
          <w:sz w:val="20"/>
          <w:szCs w:val="20"/>
        </w:rPr>
      </w:pPr>
      <w:r w:rsidRPr="0068389B">
        <w:rPr>
          <w:rFonts w:ascii="Tahoma" w:hAnsi="Tahoma" w:cs="Tahoma"/>
          <w:b/>
          <w:sz w:val="20"/>
          <w:szCs w:val="20"/>
        </w:rPr>
        <w:t xml:space="preserve">Порядок выполнения Работ </w:t>
      </w:r>
    </w:p>
    <w:p w:rsidR="00A15278" w:rsidRPr="0068389B" w:rsidRDefault="00A15278" w:rsidP="0068389B">
      <w:pPr>
        <w:pStyle w:val="a8"/>
        <w:numPr>
          <w:ilvl w:val="1"/>
          <w:numId w:val="11"/>
        </w:numPr>
        <w:tabs>
          <w:tab w:val="left" w:pos="1418"/>
        </w:tabs>
        <w:ind w:left="0" w:firstLine="709"/>
        <w:jc w:val="both"/>
        <w:rPr>
          <w:rFonts w:ascii="Tahoma" w:hAnsi="Tahoma" w:cs="Tahoma"/>
          <w:sz w:val="20"/>
          <w:szCs w:val="20"/>
        </w:rPr>
      </w:pPr>
      <w:r w:rsidRPr="0068389B">
        <w:rPr>
          <w:rFonts w:ascii="Tahoma"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A15278" w:rsidRPr="0068389B" w:rsidRDefault="00A15278" w:rsidP="0068389B">
      <w:pPr>
        <w:pStyle w:val="a8"/>
        <w:numPr>
          <w:ilvl w:val="1"/>
          <w:numId w:val="11"/>
        </w:numPr>
        <w:tabs>
          <w:tab w:val="left" w:pos="1418"/>
        </w:tabs>
        <w:ind w:left="0" w:firstLine="709"/>
        <w:jc w:val="both"/>
        <w:rPr>
          <w:rFonts w:ascii="Tahoma" w:hAnsi="Tahoma" w:cs="Tahoma"/>
          <w:sz w:val="20"/>
          <w:szCs w:val="20"/>
        </w:rPr>
      </w:pPr>
      <w:r w:rsidRPr="0068389B">
        <w:rPr>
          <w:rFonts w:ascii="Tahoma" w:hAnsi="Tahoma" w:cs="Tahoma"/>
          <w:sz w:val="20"/>
          <w:szCs w:val="20"/>
        </w:rPr>
        <w:t>Выполнение работ для: АО «ЭнергосбыТ Плюс».</w:t>
      </w:r>
    </w:p>
    <w:p w:rsidR="00A15278" w:rsidRPr="0068389B" w:rsidRDefault="00A15278" w:rsidP="0068389B">
      <w:pPr>
        <w:pStyle w:val="a8"/>
        <w:numPr>
          <w:ilvl w:val="1"/>
          <w:numId w:val="11"/>
        </w:numPr>
        <w:tabs>
          <w:tab w:val="left" w:pos="1418"/>
        </w:tabs>
        <w:ind w:left="0" w:firstLine="709"/>
        <w:jc w:val="both"/>
        <w:rPr>
          <w:rFonts w:ascii="Tahoma" w:hAnsi="Tahoma" w:cs="Tahoma"/>
          <w:sz w:val="20"/>
          <w:szCs w:val="20"/>
        </w:rPr>
      </w:pPr>
      <w:r w:rsidRPr="0068389B">
        <w:rPr>
          <w:rFonts w:ascii="Tahoma" w:hAnsi="Tahoma" w:cs="Tahoma"/>
          <w:sz w:val="20"/>
          <w:szCs w:val="20"/>
        </w:rPr>
        <w:t xml:space="preserve">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 </w:t>
      </w:r>
    </w:p>
    <w:p w:rsidR="00A15278" w:rsidRPr="0068389B" w:rsidRDefault="00A15278" w:rsidP="0068389B">
      <w:pPr>
        <w:pStyle w:val="a8"/>
        <w:numPr>
          <w:ilvl w:val="1"/>
          <w:numId w:val="11"/>
        </w:numPr>
        <w:tabs>
          <w:tab w:val="left" w:pos="1418"/>
        </w:tabs>
        <w:ind w:left="0" w:firstLine="709"/>
        <w:jc w:val="both"/>
        <w:rPr>
          <w:rFonts w:ascii="Tahoma" w:hAnsi="Tahoma" w:cs="Tahoma"/>
          <w:sz w:val="20"/>
          <w:szCs w:val="20"/>
        </w:rPr>
      </w:pPr>
      <w:r w:rsidRPr="0068389B">
        <w:rPr>
          <w:rFonts w:ascii="Tahoma"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A15278" w:rsidRPr="0068389B" w:rsidRDefault="00A15278" w:rsidP="0068389B">
      <w:pPr>
        <w:pStyle w:val="a8"/>
        <w:numPr>
          <w:ilvl w:val="1"/>
          <w:numId w:val="11"/>
        </w:numPr>
        <w:tabs>
          <w:tab w:val="left" w:pos="1418"/>
        </w:tabs>
        <w:ind w:left="0" w:firstLine="709"/>
        <w:jc w:val="both"/>
        <w:rPr>
          <w:rFonts w:ascii="Tahoma" w:hAnsi="Tahoma" w:cs="Tahoma"/>
          <w:sz w:val="20"/>
          <w:szCs w:val="20"/>
        </w:rPr>
      </w:pPr>
      <w:r w:rsidRPr="0068389B">
        <w:rPr>
          <w:rFonts w:ascii="Tahoma"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A15278" w:rsidRPr="0068389B" w:rsidRDefault="00A15278" w:rsidP="0068389B">
      <w:pPr>
        <w:pStyle w:val="a8"/>
        <w:numPr>
          <w:ilvl w:val="1"/>
          <w:numId w:val="11"/>
        </w:numPr>
        <w:tabs>
          <w:tab w:val="left" w:pos="1418"/>
        </w:tabs>
        <w:ind w:left="0" w:firstLine="709"/>
        <w:jc w:val="both"/>
        <w:rPr>
          <w:rFonts w:ascii="Tahoma" w:hAnsi="Tahoma" w:cs="Tahoma"/>
          <w:sz w:val="20"/>
          <w:szCs w:val="20"/>
        </w:rPr>
      </w:pPr>
      <w:r w:rsidRPr="0068389B">
        <w:rPr>
          <w:rFonts w:ascii="Tahoma" w:hAnsi="Tahoma" w:cs="Tahoma"/>
          <w:sz w:val="20"/>
          <w:szCs w:val="20"/>
        </w:rPr>
        <w:t>Дополнительные работы</w:t>
      </w:r>
    </w:p>
    <w:p w:rsidR="00A15278" w:rsidRPr="0068389B" w:rsidRDefault="00A15278" w:rsidP="0068389B">
      <w:pPr>
        <w:pStyle w:val="a8"/>
        <w:numPr>
          <w:ilvl w:val="2"/>
          <w:numId w:val="11"/>
        </w:numPr>
        <w:tabs>
          <w:tab w:val="left" w:pos="-142"/>
          <w:tab w:val="left" w:pos="1418"/>
        </w:tabs>
        <w:ind w:left="0" w:firstLine="709"/>
        <w:jc w:val="both"/>
        <w:rPr>
          <w:rFonts w:ascii="Tahoma" w:hAnsi="Tahoma" w:cs="Tahoma"/>
          <w:sz w:val="20"/>
          <w:szCs w:val="20"/>
        </w:rPr>
      </w:pPr>
      <w:r w:rsidRPr="0068389B">
        <w:rPr>
          <w:rFonts w:ascii="Tahoma"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A15278" w:rsidRPr="0068389B" w:rsidRDefault="00A15278" w:rsidP="0068389B">
      <w:pPr>
        <w:pStyle w:val="a8"/>
        <w:numPr>
          <w:ilvl w:val="2"/>
          <w:numId w:val="11"/>
        </w:numPr>
        <w:tabs>
          <w:tab w:val="left" w:pos="-142"/>
          <w:tab w:val="left" w:pos="1418"/>
        </w:tabs>
        <w:ind w:left="0" w:firstLine="709"/>
        <w:jc w:val="both"/>
        <w:rPr>
          <w:rFonts w:ascii="Tahoma" w:hAnsi="Tahoma" w:cs="Tahoma"/>
          <w:sz w:val="20"/>
          <w:szCs w:val="20"/>
        </w:rPr>
      </w:pPr>
      <w:r w:rsidRPr="0068389B">
        <w:rPr>
          <w:rFonts w:ascii="Tahoma"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A15278" w:rsidRPr="0068389B" w:rsidRDefault="00A15278" w:rsidP="0068389B">
      <w:pPr>
        <w:pStyle w:val="a8"/>
        <w:numPr>
          <w:ilvl w:val="2"/>
          <w:numId w:val="11"/>
        </w:numPr>
        <w:tabs>
          <w:tab w:val="left" w:pos="-142"/>
          <w:tab w:val="left" w:pos="1418"/>
        </w:tabs>
        <w:ind w:left="0" w:firstLine="709"/>
        <w:jc w:val="both"/>
        <w:rPr>
          <w:rFonts w:ascii="Tahoma" w:hAnsi="Tahoma" w:cs="Tahoma"/>
          <w:sz w:val="20"/>
          <w:szCs w:val="20"/>
        </w:rPr>
      </w:pPr>
      <w:r w:rsidRPr="0068389B">
        <w:rPr>
          <w:rFonts w:ascii="Tahoma"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A15278" w:rsidRPr="0068389B" w:rsidRDefault="00A15278" w:rsidP="0068389B">
      <w:pPr>
        <w:pStyle w:val="a8"/>
        <w:numPr>
          <w:ilvl w:val="2"/>
          <w:numId w:val="11"/>
        </w:numPr>
        <w:tabs>
          <w:tab w:val="left" w:pos="-142"/>
          <w:tab w:val="left" w:pos="1418"/>
        </w:tabs>
        <w:ind w:left="0" w:firstLine="709"/>
        <w:jc w:val="both"/>
        <w:rPr>
          <w:rFonts w:ascii="Tahoma" w:hAnsi="Tahoma" w:cs="Tahoma"/>
          <w:sz w:val="20"/>
          <w:szCs w:val="20"/>
        </w:rPr>
      </w:pPr>
      <w:r w:rsidRPr="0068389B">
        <w:rPr>
          <w:rFonts w:ascii="Tahoma"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A15278" w:rsidRPr="0068389B" w:rsidRDefault="00A15278" w:rsidP="0068389B">
      <w:pPr>
        <w:pStyle w:val="a8"/>
        <w:numPr>
          <w:ilvl w:val="2"/>
          <w:numId w:val="11"/>
        </w:numPr>
        <w:tabs>
          <w:tab w:val="left" w:pos="-142"/>
          <w:tab w:val="left" w:pos="1418"/>
        </w:tabs>
        <w:ind w:left="0" w:firstLine="709"/>
        <w:jc w:val="both"/>
        <w:rPr>
          <w:rFonts w:ascii="Tahoma" w:hAnsi="Tahoma" w:cs="Tahoma"/>
          <w:sz w:val="20"/>
          <w:szCs w:val="20"/>
        </w:rPr>
      </w:pPr>
      <w:r w:rsidRPr="0068389B">
        <w:rPr>
          <w:rFonts w:ascii="Tahoma"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A15278" w:rsidRPr="0068389B" w:rsidRDefault="00A15278" w:rsidP="0068389B">
      <w:pPr>
        <w:pStyle w:val="a8"/>
        <w:numPr>
          <w:ilvl w:val="2"/>
          <w:numId w:val="11"/>
        </w:numPr>
        <w:tabs>
          <w:tab w:val="left" w:pos="-142"/>
          <w:tab w:val="left" w:pos="1418"/>
        </w:tabs>
        <w:ind w:left="0" w:firstLine="709"/>
        <w:jc w:val="both"/>
        <w:rPr>
          <w:rFonts w:ascii="Tahoma" w:hAnsi="Tahoma" w:cs="Tahoma"/>
          <w:sz w:val="20"/>
          <w:szCs w:val="20"/>
        </w:rPr>
      </w:pPr>
      <w:r w:rsidRPr="0068389B">
        <w:rPr>
          <w:rFonts w:ascii="Tahoma"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A15278" w:rsidRPr="0068389B" w:rsidRDefault="00A15278" w:rsidP="0068389B">
      <w:pPr>
        <w:spacing w:after="0" w:line="240" w:lineRule="auto"/>
        <w:jc w:val="both"/>
        <w:rPr>
          <w:rFonts w:ascii="Tahoma" w:hAnsi="Tahoma" w:cs="Tahoma"/>
          <w:sz w:val="20"/>
          <w:szCs w:val="20"/>
          <w:lang w:eastAsia="ru-RU"/>
        </w:rPr>
      </w:pPr>
    </w:p>
    <w:p w:rsidR="00A15278" w:rsidRPr="0068389B" w:rsidRDefault="00A15278" w:rsidP="0068389B">
      <w:pPr>
        <w:pStyle w:val="a8"/>
        <w:widowControl w:val="0"/>
        <w:numPr>
          <w:ilvl w:val="0"/>
          <w:numId w:val="16"/>
        </w:numPr>
        <w:ind w:left="0" w:firstLine="0"/>
        <w:jc w:val="center"/>
        <w:outlineLvl w:val="1"/>
        <w:rPr>
          <w:rFonts w:ascii="Tahoma" w:hAnsi="Tahoma" w:cs="Tahoma"/>
          <w:b/>
          <w:sz w:val="20"/>
          <w:szCs w:val="20"/>
        </w:rPr>
      </w:pPr>
      <w:r w:rsidRPr="0068389B">
        <w:rPr>
          <w:rFonts w:ascii="Tahoma" w:hAnsi="Tahoma" w:cs="Tahoma"/>
          <w:b/>
          <w:sz w:val="20"/>
          <w:szCs w:val="20"/>
        </w:rPr>
        <w:t>Сдача-приемка Работ</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lastRenderedPageBreak/>
        <w:t>Исполнитель уведомляет Заказчика в письменной форме о готовности осуществить сдачу фактически выполненных Работ по заявкам Заказчика в порядке и сроки, согласованные Сторонами в Графике.</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 xml:space="preserve">Заказчик приступает к приемке выполненных Работ в срок, согласованный Сторонами в Графике. </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По факту окончания выполнения Работ, предусмотренных Договором,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Техническим заданием.</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 xml:space="preserve">Стороны подписывают Акт приема-передачи фактически выполненных работ, по форме Приложения №3 к Договору, при отсутствии у Заказчика замечаний к составу, качеству и объему выполненных Работ. </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A15278" w:rsidRPr="0068389B" w:rsidRDefault="00A15278" w:rsidP="0068389B">
      <w:pPr>
        <w:pStyle w:val="a8"/>
        <w:ind w:left="0"/>
        <w:jc w:val="both"/>
        <w:rPr>
          <w:rFonts w:ascii="Tahoma" w:hAnsi="Tahoma" w:cs="Tahoma"/>
          <w:sz w:val="20"/>
          <w:szCs w:val="20"/>
        </w:rPr>
      </w:pPr>
    </w:p>
    <w:p w:rsidR="00A15278" w:rsidRPr="0068389B" w:rsidRDefault="00A15278" w:rsidP="0068389B">
      <w:pPr>
        <w:pStyle w:val="a8"/>
        <w:widowControl w:val="0"/>
        <w:numPr>
          <w:ilvl w:val="0"/>
          <w:numId w:val="16"/>
        </w:numPr>
        <w:ind w:left="0" w:firstLine="0"/>
        <w:jc w:val="center"/>
        <w:outlineLvl w:val="1"/>
        <w:rPr>
          <w:rFonts w:ascii="Tahoma" w:hAnsi="Tahoma" w:cs="Tahoma"/>
          <w:b/>
          <w:sz w:val="20"/>
          <w:szCs w:val="20"/>
        </w:rPr>
      </w:pPr>
      <w:r w:rsidRPr="0068389B">
        <w:rPr>
          <w:rFonts w:ascii="Tahoma" w:hAnsi="Tahoma" w:cs="Tahoma"/>
          <w:b/>
          <w:sz w:val="20"/>
          <w:szCs w:val="20"/>
        </w:rPr>
        <w:t>Право собственности и распределение рисков</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iCs/>
          <w:sz w:val="20"/>
          <w:szCs w:val="20"/>
        </w:rPr>
      </w:pPr>
      <w:r w:rsidRPr="0068389B">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iCs/>
          <w:sz w:val="20"/>
          <w:szCs w:val="20"/>
        </w:rPr>
      </w:pPr>
      <w:r w:rsidRPr="0068389B">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iCs/>
          <w:sz w:val="20"/>
          <w:szCs w:val="20"/>
        </w:rPr>
      </w:pPr>
      <w:r w:rsidRPr="0068389B">
        <w:rPr>
          <w:rFonts w:ascii="Tahoma"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A15278" w:rsidRPr="0068389B" w:rsidRDefault="00A15278" w:rsidP="0068389B">
      <w:pPr>
        <w:pStyle w:val="a8"/>
        <w:numPr>
          <w:ilvl w:val="1"/>
          <w:numId w:val="16"/>
        </w:numPr>
        <w:tabs>
          <w:tab w:val="left" w:pos="0"/>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Результат Работ принадлежит Заказчику с момента подписания Акта приема-передачи результатов выполненных Работ.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A15278" w:rsidRPr="0068389B" w:rsidRDefault="00A15278" w:rsidP="0068389B">
      <w:pPr>
        <w:pStyle w:val="a8"/>
        <w:autoSpaceDE w:val="0"/>
        <w:autoSpaceDN w:val="0"/>
        <w:adjustRightInd w:val="0"/>
        <w:ind w:left="0"/>
        <w:jc w:val="both"/>
        <w:rPr>
          <w:rFonts w:ascii="Tahoma" w:hAnsi="Tahoma" w:cs="Tahoma"/>
          <w:iCs/>
          <w:sz w:val="20"/>
          <w:szCs w:val="20"/>
        </w:rPr>
      </w:pPr>
    </w:p>
    <w:p w:rsidR="00A15278" w:rsidRPr="0068389B" w:rsidRDefault="00A15278" w:rsidP="0068389B">
      <w:pPr>
        <w:pStyle w:val="a8"/>
        <w:widowControl w:val="0"/>
        <w:numPr>
          <w:ilvl w:val="0"/>
          <w:numId w:val="16"/>
        </w:numPr>
        <w:ind w:left="0" w:firstLine="0"/>
        <w:jc w:val="center"/>
        <w:outlineLvl w:val="1"/>
        <w:rPr>
          <w:rFonts w:ascii="Tahoma" w:hAnsi="Tahoma" w:cs="Tahoma"/>
          <w:b/>
          <w:sz w:val="20"/>
          <w:szCs w:val="20"/>
        </w:rPr>
      </w:pPr>
      <w:r w:rsidRPr="0068389B">
        <w:rPr>
          <w:rFonts w:ascii="Tahoma" w:hAnsi="Tahoma" w:cs="Tahoma"/>
          <w:b/>
          <w:sz w:val="20"/>
          <w:szCs w:val="20"/>
        </w:rPr>
        <w:t>Гарантии качества (Гарантийные обязательства)</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Исполнитель предоставляет гарантию качества на Результат Работ.</w:t>
      </w:r>
    </w:p>
    <w:p w:rsidR="00A15278" w:rsidRPr="0068389B" w:rsidRDefault="00A15278" w:rsidP="0068389B">
      <w:pPr>
        <w:pStyle w:val="a8"/>
        <w:tabs>
          <w:tab w:val="left" w:pos="1418"/>
        </w:tabs>
        <w:ind w:left="0" w:firstLine="709"/>
        <w:jc w:val="both"/>
        <w:rPr>
          <w:rFonts w:ascii="Tahoma" w:hAnsi="Tahoma" w:cs="Tahoma"/>
          <w:sz w:val="20"/>
          <w:szCs w:val="20"/>
        </w:rPr>
      </w:pPr>
      <w:r w:rsidRPr="0068389B">
        <w:rPr>
          <w:rFonts w:ascii="Tahoma" w:hAnsi="Tahoma" w:cs="Tahoma"/>
          <w:sz w:val="20"/>
          <w:szCs w:val="20"/>
        </w:rPr>
        <w:t>Гарантийное обслуживание осуществляется в течение __(_______) календарных лет с даты подписания сторонами Акта приема-передачи результатов выполненных работ (далее – Гарантийный срок) 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A15278" w:rsidRPr="0068389B" w:rsidRDefault="00A15278" w:rsidP="0068389B">
      <w:pPr>
        <w:pStyle w:val="23"/>
        <w:numPr>
          <w:ilvl w:val="0"/>
          <w:numId w:val="23"/>
        </w:numPr>
        <w:tabs>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Техническим заданием;</w:t>
      </w:r>
    </w:p>
    <w:p w:rsidR="00A15278" w:rsidRPr="0068389B" w:rsidRDefault="00A15278" w:rsidP="0068389B">
      <w:pPr>
        <w:pStyle w:val="23"/>
        <w:numPr>
          <w:ilvl w:val="0"/>
          <w:numId w:val="23"/>
        </w:numPr>
        <w:tabs>
          <w:tab w:val="left" w:pos="0"/>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Технической документацией;</w:t>
      </w:r>
    </w:p>
    <w:p w:rsidR="00A15278" w:rsidRPr="0068389B" w:rsidRDefault="00A15278" w:rsidP="0068389B">
      <w:pPr>
        <w:pStyle w:val="23"/>
        <w:numPr>
          <w:ilvl w:val="0"/>
          <w:numId w:val="23"/>
        </w:numPr>
        <w:tabs>
          <w:tab w:val="left" w:pos="0"/>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A15278" w:rsidRPr="0068389B" w:rsidRDefault="00A15278" w:rsidP="0068389B">
      <w:pPr>
        <w:pStyle w:val="23"/>
        <w:numPr>
          <w:ilvl w:val="1"/>
          <w:numId w:val="16"/>
        </w:numPr>
        <w:tabs>
          <w:tab w:val="left" w:pos="0"/>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Гарантия качества Исполнителя одинаково распространяется на Результат Работ и Работы, выполненные Исполнителем по Договору, а также на любые работы по устранению недостатков, возникших при выполнении Работ, так и в течение Гарантийного срока.</w:t>
      </w:r>
    </w:p>
    <w:p w:rsidR="00A15278" w:rsidRPr="0068389B" w:rsidRDefault="00A15278" w:rsidP="0068389B">
      <w:pPr>
        <w:pStyle w:val="a8"/>
        <w:numPr>
          <w:ilvl w:val="1"/>
          <w:numId w:val="16"/>
        </w:numPr>
        <w:tabs>
          <w:tab w:val="left" w:pos="0"/>
          <w:tab w:val="left" w:pos="1418"/>
        </w:tabs>
        <w:ind w:left="0" w:firstLine="709"/>
        <w:jc w:val="both"/>
        <w:rPr>
          <w:rFonts w:ascii="Tahoma" w:hAnsi="Tahoma" w:cs="Tahoma"/>
          <w:sz w:val="20"/>
          <w:szCs w:val="20"/>
        </w:rPr>
      </w:pPr>
      <w:r w:rsidRPr="0068389B">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A15278" w:rsidRPr="0068389B" w:rsidRDefault="00A15278" w:rsidP="0068389B">
      <w:pPr>
        <w:pStyle w:val="23"/>
        <w:numPr>
          <w:ilvl w:val="1"/>
          <w:numId w:val="16"/>
        </w:numPr>
        <w:tabs>
          <w:tab w:val="left" w:pos="0"/>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A15278" w:rsidRPr="0068389B" w:rsidRDefault="00A15278" w:rsidP="0068389B">
      <w:pPr>
        <w:pStyle w:val="a8"/>
        <w:numPr>
          <w:ilvl w:val="1"/>
          <w:numId w:val="16"/>
        </w:numPr>
        <w:tabs>
          <w:tab w:val="left" w:pos="0"/>
          <w:tab w:val="left" w:pos="1418"/>
        </w:tabs>
        <w:ind w:left="0" w:firstLine="709"/>
        <w:jc w:val="both"/>
        <w:rPr>
          <w:rFonts w:ascii="Tahoma" w:hAnsi="Tahoma" w:cs="Tahoma"/>
          <w:sz w:val="20"/>
          <w:szCs w:val="20"/>
        </w:rPr>
      </w:pPr>
      <w:r w:rsidRPr="0068389B">
        <w:rPr>
          <w:rFonts w:ascii="Tahoma" w:hAnsi="Tahoma" w:cs="Tahoma"/>
          <w:sz w:val="20"/>
          <w:szCs w:val="20"/>
        </w:rPr>
        <w:lastRenderedPageBreak/>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A15278" w:rsidRPr="0068389B" w:rsidRDefault="00A15278" w:rsidP="0068389B">
      <w:pPr>
        <w:pStyle w:val="a8"/>
        <w:numPr>
          <w:ilvl w:val="0"/>
          <w:numId w:val="24"/>
        </w:numPr>
        <w:tabs>
          <w:tab w:val="left" w:pos="1418"/>
        </w:tabs>
        <w:ind w:left="0" w:firstLine="709"/>
        <w:jc w:val="both"/>
        <w:rPr>
          <w:rFonts w:ascii="Tahoma" w:hAnsi="Tahoma" w:cs="Tahoma"/>
          <w:sz w:val="20"/>
          <w:szCs w:val="20"/>
        </w:rPr>
      </w:pPr>
      <w:r w:rsidRPr="0068389B">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A15278" w:rsidRPr="0068389B" w:rsidRDefault="00A15278" w:rsidP="0068389B">
      <w:pPr>
        <w:pStyle w:val="a8"/>
        <w:numPr>
          <w:ilvl w:val="0"/>
          <w:numId w:val="24"/>
        </w:numPr>
        <w:tabs>
          <w:tab w:val="left" w:pos="1418"/>
        </w:tabs>
        <w:ind w:left="0" w:firstLine="709"/>
        <w:jc w:val="both"/>
        <w:rPr>
          <w:rFonts w:ascii="Tahoma" w:hAnsi="Tahoma" w:cs="Tahoma"/>
          <w:sz w:val="20"/>
          <w:szCs w:val="20"/>
        </w:rPr>
      </w:pPr>
      <w:r w:rsidRPr="0068389B">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A15278" w:rsidRPr="0068389B" w:rsidRDefault="00A15278" w:rsidP="0068389B">
      <w:pPr>
        <w:pStyle w:val="a8"/>
        <w:numPr>
          <w:ilvl w:val="1"/>
          <w:numId w:val="16"/>
        </w:numPr>
        <w:tabs>
          <w:tab w:val="left" w:pos="1418"/>
        </w:tabs>
        <w:ind w:left="0" w:firstLine="709"/>
        <w:jc w:val="both"/>
        <w:rPr>
          <w:rFonts w:ascii="Tahoma" w:hAnsi="Tahoma" w:cs="Tahoma"/>
          <w:sz w:val="20"/>
          <w:szCs w:val="20"/>
        </w:rPr>
      </w:pPr>
      <w:r w:rsidRPr="0068389B">
        <w:rPr>
          <w:rFonts w:ascii="Tahoma" w:hAnsi="Tahoma" w:cs="Tahoma"/>
          <w:sz w:val="20"/>
          <w:szCs w:val="20"/>
        </w:rPr>
        <w:t>Срок устранения Недостатков Исполнителем устанавливается в п.7.16 Договора.</w:t>
      </w:r>
    </w:p>
    <w:p w:rsidR="00A15278" w:rsidRPr="0068389B" w:rsidRDefault="00A15278" w:rsidP="0068389B">
      <w:pPr>
        <w:pStyle w:val="a8"/>
        <w:numPr>
          <w:ilvl w:val="1"/>
          <w:numId w:val="16"/>
        </w:numPr>
        <w:tabs>
          <w:tab w:val="left" w:pos="1418"/>
        </w:tabs>
        <w:ind w:left="0" w:firstLine="709"/>
        <w:jc w:val="both"/>
        <w:rPr>
          <w:rFonts w:ascii="Tahoma" w:hAnsi="Tahoma" w:cs="Tahoma"/>
          <w:b/>
          <w:sz w:val="20"/>
          <w:szCs w:val="20"/>
        </w:rPr>
      </w:pPr>
      <w:r w:rsidRPr="0068389B">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A15278" w:rsidRPr="0068389B" w:rsidRDefault="00A15278" w:rsidP="0068389B">
      <w:pPr>
        <w:pStyle w:val="af"/>
        <w:numPr>
          <w:ilvl w:val="0"/>
          <w:numId w:val="25"/>
        </w:numPr>
        <w:tabs>
          <w:tab w:val="left" w:pos="1418"/>
        </w:tabs>
        <w:ind w:left="0" w:firstLine="709"/>
        <w:rPr>
          <w:rFonts w:ascii="Tahoma" w:hAnsi="Tahoma" w:cs="Tahoma"/>
          <w:sz w:val="20"/>
          <w:szCs w:val="20"/>
        </w:rPr>
      </w:pPr>
      <w:r w:rsidRPr="0068389B">
        <w:rPr>
          <w:rFonts w:ascii="Tahoma" w:hAnsi="Tahoma" w:cs="Tahoma"/>
          <w:sz w:val="20"/>
          <w:szCs w:val="20"/>
        </w:rPr>
        <w:t xml:space="preserve">уведомляет Исполнителя </w:t>
      </w:r>
      <w:r w:rsidRPr="0068389B">
        <w:rPr>
          <w:rFonts w:ascii="Tahoma" w:hAnsi="Tahoma" w:cs="Tahoma"/>
          <w:kern w:val="24"/>
          <w:sz w:val="20"/>
          <w:szCs w:val="20"/>
        </w:rPr>
        <w:t>о выявленных недостатках</w:t>
      </w:r>
      <w:r w:rsidRPr="0068389B">
        <w:rPr>
          <w:rFonts w:ascii="Tahoma" w:hAnsi="Tahoma" w:cs="Tahoma"/>
          <w:sz w:val="20"/>
          <w:szCs w:val="20"/>
        </w:rPr>
        <w:t xml:space="preserve"> </w:t>
      </w:r>
      <w:r w:rsidRPr="0068389B">
        <w:rPr>
          <w:rFonts w:ascii="Tahoma" w:hAnsi="Tahoma" w:cs="Tahoma"/>
          <w:kern w:val="24"/>
          <w:sz w:val="20"/>
          <w:szCs w:val="20"/>
        </w:rPr>
        <w:t>в срок не позднее 14 дней с момента обнаружения недостатков</w:t>
      </w:r>
      <w:r w:rsidRPr="0068389B">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68389B">
        <w:rPr>
          <w:rFonts w:ascii="Tahoma" w:hAnsi="Tahoma" w:cs="Tahoma"/>
          <w:kern w:val="24"/>
          <w:sz w:val="20"/>
          <w:szCs w:val="20"/>
        </w:rPr>
        <w:t>;</w:t>
      </w:r>
    </w:p>
    <w:p w:rsidR="00A15278" w:rsidRPr="0068389B" w:rsidRDefault="00A15278" w:rsidP="0068389B">
      <w:pPr>
        <w:pStyle w:val="af"/>
        <w:numPr>
          <w:ilvl w:val="0"/>
          <w:numId w:val="25"/>
        </w:numPr>
        <w:tabs>
          <w:tab w:val="left" w:pos="1418"/>
        </w:tabs>
        <w:ind w:left="0" w:firstLine="709"/>
        <w:rPr>
          <w:rFonts w:ascii="Tahoma" w:hAnsi="Tahoma" w:cs="Tahoma"/>
          <w:sz w:val="20"/>
          <w:szCs w:val="20"/>
        </w:rPr>
      </w:pPr>
      <w:r w:rsidRPr="0068389B">
        <w:rPr>
          <w:rFonts w:ascii="Tahoma" w:hAnsi="Tahoma" w:cs="Tahoma"/>
          <w:kern w:val="24"/>
          <w:sz w:val="20"/>
          <w:szCs w:val="20"/>
        </w:rPr>
        <w:t xml:space="preserve">в случае отказа </w:t>
      </w:r>
      <w:r w:rsidRPr="0068389B">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68389B">
        <w:rPr>
          <w:rFonts w:ascii="Tahoma" w:hAnsi="Tahoma" w:cs="Tahoma"/>
          <w:kern w:val="24"/>
          <w:sz w:val="20"/>
          <w:szCs w:val="20"/>
        </w:rPr>
        <w:t xml:space="preserve">в одностороннем порядке, либо по своему усмотрению с привлечением третьего лица </w:t>
      </w:r>
      <w:r w:rsidRPr="0068389B">
        <w:rPr>
          <w:rFonts w:ascii="Tahoma" w:hAnsi="Tahoma" w:cs="Tahoma"/>
          <w:sz w:val="20"/>
          <w:szCs w:val="20"/>
        </w:rPr>
        <w:t xml:space="preserve">и </w:t>
      </w:r>
      <w:r w:rsidRPr="0068389B">
        <w:rPr>
          <w:rFonts w:ascii="Tahoma" w:hAnsi="Tahoma" w:cs="Tahoma"/>
          <w:kern w:val="24"/>
          <w:sz w:val="20"/>
          <w:szCs w:val="20"/>
        </w:rPr>
        <w:t xml:space="preserve">направляет Исполнителю Акт рекламации </w:t>
      </w:r>
      <w:r w:rsidRPr="0068389B">
        <w:rPr>
          <w:rFonts w:ascii="Tahoma" w:hAnsi="Tahoma" w:cs="Tahoma"/>
          <w:sz w:val="20"/>
          <w:szCs w:val="20"/>
        </w:rPr>
        <w:t xml:space="preserve">(Акт об обнаружении недостатков) </w:t>
      </w:r>
      <w:r w:rsidRPr="0068389B">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A15278" w:rsidRPr="0068389B" w:rsidRDefault="00A15278" w:rsidP="0068389B">
      <w:pPr>
        <w:pStyle w:val="a8"/>
        <w:numPr>
          <w:ilvl w:val="1"/>
          <w:numId w:val="16"/>
        </w:numPr>
        <w:tabs>
          <w:tab w:val="left" w:pos="426"/>
          <w:tab w:val="left" w:pos="855"/>
          <w:tab w:val="left" w:pos="1418"/>
        </w:tabs>
        <w:autoSpaceDE w:val="0"/>
        <w:autoSpaceDN w:val="0"/>
        <w:adjustRightInd w:val="0"/>
        <w:ind w:left="0" w:firstLine="709"/>
        <w:contextualSpacing w:val="0"/>
        <w:jc w:val="both"/>
        <w:rPr>
          <w:rFonts w:ascii="Tahoma" w:hAnsi="Tahoma" w:cs="Tahoma"/>
          <w:kern w:val="24"/>
          <w:sz w:val="20"/>
          <w:szCs w:val="20"/>
        </w:rPr>
      </w:pPr>
      <w:r w:rsidRPr="0068389B">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68389B">
        <w:rPr>
          <w:rFonts w:ascii="Tahoma" w:hAnsi="Tahoma" w:cs="Tahoma"/>
          <w:sz w:val="20"/>
          <w:szCs w:val="20"/>
        </w:rPr>
        <w:t>(Акт об обнаружении недостатков)</w:t>
      </w:r>
      <w:r w:rsidRPr="0068389B">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68389B">
        <w:rPr>
          <w:rFonts w:ascii="Tahoma" w:hAnsi="Tahoma" w:cs="Tahoma"/>
          <w:color w:val="000000"/>
          <w:sz w:val="20"/>
          <w:szCs w:val="20"/>
          <w:lang w:eastAsia="ar-SA"/>
        </w:rPr>
        <w:t xml:space="preserve"> </w:t>
      </w:r>
      <w:r w:rsidRPr="0068389B">
        <w:rPr>
          <w:rFonts w:ascii="Tahoma" w:hAnsi="Tahoma" w:cs="Tahoma"/>
          <w:sz w:val="20"/>
          <w:szCs w:val="20"/>
        </w:rPr>
        <w:t xml:space="preserve">(Акт об обнаружении недостатков) </w:t>
      </w:r>
      <w:r w:rsidRPr="0068389B">
        <w:rPr>
          <w:rFonts w:ascii="Tahoma" w:hAnsi="Tahoma" w:cs="Tahoma"/>
          <w:color w:val="000000"/>
          <w:sz w:val="20"/>
          <w:szCs w:val="20"/>
          <w:lang w:eastAsia="ar-SA"/>
        </w:rPr>
        <w:t xml:space="preserve">в течение 5 (пяти) рабочих дней </w:t>
      </w:r>
      <w:r w:rsidRPr="0068389B">
        <w:rPr>
          <w:rFonts w:ascii="Tahoma" w:hAnsi="Tahoma" w:cs="Tahoma"/>
          <w:kern w:val="24"/>
          <w:sz w:val="20"/>
          <w:szCs w:val="20"/>
        </w:rPr>
        <w:t>с момента уведомления Исполнителя о выявленных Недостатках.</w:t>
      </w:r>
    </w:p>
    <w:p w:rsidR="00A15278" w:rsidRPr="0068389B" w:rsidRDefault="00A15278" w:rsidP="0068389B">
      <w:pPr>
        <w:pStyle w:val="af"/>
        <w:numPr>
          <w:ilvl w:val="1"/>
          <w:numId w:val="16"/>
        </w:numPr>
        <w:tabs>
          <w:tab w:val="left" w:pos="1418"/>
        </w:tabs>
        <w:ind w:left="0" w:firstLine="709"/>
        <w:rPr>
          <w:rFonts w:ascii="Tahoma" w:hAnsi="Tahoma" w:cs="Tahoma"/>
          <w:sz w:val="20"/>
          <w:szCs w:val="20"/>
        </w:rPr>
      </w:pPr>
      <w:r w:rsidRPr="0068389B">
        <w:rPr>
          <w:rFonts w:ascii="Tahoma" w:hAnsi="Tahoma" w:cs="Tahoma"/>
          <w:kern w:val="24"/>
          <w:sz w:val="20"/>
          <w:szCs w:val="20"/>
        </w:rPr>
        <w:t xml:space="preserve">В случае если Исполнитель не согласен с Актом рекламации </w:t>
      </w:r>
      <w:r w:rsidRPr="0068389B">
        <w:rPr>
          <w:rFonts w:ascii="Tahoma" w:hAnsi="Tahoma" w:cs="Tahoma"/>
          <w:sz w:val="20"/>
          <w:szCs w:val="20"/>
        </w:rPr>
        <w:t xml:space="preserve">(Акт об обнаружении недостатков) </w:t>
      </w:r>
      <w:r w:rsidRPr="0068389B">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68389B">
        <w:rPr>
          <w:rFonts w:ascii="Tahoma" w:hAnsi="Tahoma" w:cs="Tahoma"/>
          <w:sz w:val="20"/>
          <w:szCs w:val="20"/>
        </w:rPr>
        <w:t>(Акт об обнаружении недостатков)</w:t>
      </w:r>
      <w:r w:rsidRPr="0068389B">
        <w:rPr>
          <w:rFonts w:ascii="Tahoma" w:hAnsi="Tahoma" w:cs="Tahoma"/>
          <w:kern w:val="24"/>
          <w:sz w:val="20"/>
          <w:szCs w:val="20"/>
        </w:rPr>
        <w:t xml:space="preserve">, обязуется заявить об этом, подписать Акт рекламации </w:t>
      </w:r>
      <w:r w:rsidRPr="0068389B">
        <w:rPr>
          <w:rFonts w:ascii="Tahoma" w:hAnsi="Tahoma" w:cs="Tahoma"/>
          <w:sz w:val="20"/>
          <w:szCs w:val="20"/>
        </w:rPr>
        <w:t>(Акт об обнаружении недостатков)</w:t>
      </w:r>
      <w:r w:rsidRPr="0068389B">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A15278" w:rsidRPr="0068389B" w:rsidRDefault="00A15278" w:rsidP="0068389B">
      <w:pPr>
        <w:pStyle w:val="a8"/>
        <w:numPr>
          <w:ilvl w:val="1"/>
          <w:numId w:val="16"/>
        </w:numPr>
        <w:tabs>
          <w:tab w:val="left" w:pos="426"/>
          <w:tab w:val="left" w:pos="855"/>
          <w:tab w:val="left" w:pos="1418"/>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A15278" w:rsidRPr="0068389B" w:rsidRDefault="00A15278" w:rsidP="0068389B">
      <w:pPr>
        <w:pStyle w:val="af"/>
        <w:numPr>
          <w:ilvl w:val="1"/>
          <w:numId w:val="16"/>
        </w:numPr>
        <w:tabs>
          <w:tab w:val="left" w:pos="1418"/>
        </w:tabs>
        <w:ind w:left="0" w:firstLine="709"/>
        <w:rPr>
          <w:rFonts w:ascii="Tahoma" w:hAnsi="Tahoma" w:cs="Tahoma"/>
          <w:sz w:val="20"/>
          <w:szCs w:val="20"/>
        </w:rPr>
      </w:pPr>
      <w:r w:rsidRPr="0068389B">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A15278" w:rsidRPr="0068389B" w:rsidRDefault="00A15278" w:rsidP="0068389B">
      <w:pPr>
        <w:pStyle w:val="af"/>
        <w:numPr>
          <w:ilvl w:val="1"/>
          <w:numId w:val="16"/>
        </w:numPr>
        <w:tabs>
          <w:tab w:val="left" w:pos="1418"/>
        </w:tabs>
        <w:ind w:left="0" w:firstLine="709"/>
        <w:rPr>
          <w:rFonts w:ascii="Tahoma" w:hAnsi="Tahoma" w:cs="Tahoma"/>
          <w:sz w:val="20"/>
          <w:szCs w:val="20"/>
        </w:rPr>
      </w:pPr>
      <w:r w:rsidRPr="0068389B">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A15278" w:rsidRPr="0068389B" w:rsidRDefault="00A15278" w:rsidP="0068389B">
      <w:pPr>
        <w:pStyle w:val="af"/>
        <w:numPr>
          <w:ilvl w:val="1"/>
          <w:numId w:val="16"/>
        </w:numPr>
        <w:tabs>
          <w:tab w:val="left" w:pos="1418"/>
        </w:tabs>
        <w:ind w:left="0" w:firstLine="709"/>
        <w:rPr>
          <w:rFonts w:ascii="Tahoma" w:hAnsi="Tahoma" w:cs="Tahoma"/>
          <w:sz w:val="20"/>
          <w:szCs w:val="20"/>
        </w:rPr>
      </w:pPr>
      <w:r w:rsidRPr="0068389B">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A15278" w:rsidRPr="0068389B" w:rsidRDefault="00A15278" w:rsidP="0068389B">
      <w:pPr>
        <w:pStyle w:val="af"/>
        <w:numPr>
          <w:ilvl w:val="1"/>
          <w:numId w:val="16"/>
        </w:numPr>
        <w:tabs>
          <w:tab w:val="left" w:pos="1418"/>
        </w:tabs>
        <w:ind w:left="0" w:firstLine="709"/>
        <w:rPr>
          <w:rFonts w:ascii="Tahoma" w:hAnsi="Tahoma" w:cs="Tahoma"/>
          <w:sz w:val="20"/>
          <w:szCs w:val="20"/>
        </w:rPr>
      </w:pPr>
      <w:r w:rsidRPr="0068389B">
        <w:rPr>
          <w:rFonts w:ascii="Tahoma" w:hAnsi="Tahoma" w:cs="Tahoma"/>
          <w:kern w:val="24"/>
          <w:sz w:val="20"/>
          <w:szCs w:val="20"/>
        </w:rPr>
        <w:t xml:space="preserve">Заказчик при выявлении Недостатка вправе по своему выбору: </w:t>
      </w:r>
    </w:p>
    <w:p w:rsidR="00A15278" w:rsidRPr="0068389B" w:rsidRDefault="00A15278" w:rsidP="0068389B">
      <w:pPr>
        <w:pStyle w:val="a8"/>
        <w:numPr>
          <w:ilvl w:val="0"/>
          <w:numId w:val="2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kern w:val="24"/>
          <w:sz w:val="20"/>
          <w:szCs w:val="20"/>
        </w:rPr>
        <w:t>потребовать устранения Недостатка;</w:t>
      </w:r>
    </w:p>
    <w:p w:rsidR="00A15278" w:rsidRPr="0068389B" w:rsidRDefault="00A15278" w:rsidP="0068389B">
      <w:pPr>
        <w:pStyle w:val="a8"/>
        <w:numPr>
          <w:ilvl w:val="0"/>
          <w:numId w:val="2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A15278" w:rsidRPr="0068389B" w:rsidRDefault="00A15278" w:rsidP="0068389B">
      <w:pPr>
        <w:pStyle w:val="a8"/>
        <w:numPr>
          <w:ilvl w:val="0"/>
          <w:numId w:val="2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kern w:val="24"/>
          <w:sz w:val="20"/>
          <w:szCs w:val="20"/>
        </w:rPr>
        <w:lastRenderedPageBreak/>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68389B">
        <w:rPr>
          <w:rFonts w:ascii="Tahoma" w:hAnsi="Tahoma" w:cs="Tahoma"/>
          <w:sz w:val="20"/>
          <w:szCs w:val="20"/>
        </w:rPr>
        <w:t xml:space="preserve">(Акт об обнаружении недостатков) </w:t>
      </w:r>
      <w:r w:rsidRPr="0068389B">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A15278" w:rsidRPr="0068389B" w:rsidRDefault="00A15278" w:rsidP="0068389B">
      <w:pPr>
        <w:pStyle w:val="a8"/>
        <w:numPr>
          <w:ilvl w:val="0"/>
          <w:numId w:val="27"/>
        </w:numPr>
        <w:tabs>
          <w:tab w:val="num" w:pos="-142"/>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A15278" w:rsidRPr="0068389B" w:rsidRDefault="00A15278" w:rsidP="0068389B">
      <w:pPr>
        <w:pStyle w:val="a8"/>
        <w:numPr>
          <w:ilvl w:val="0"/>
          <w:numId w:val="27"/>
        </w:numPr>
        <w:tabs>
          <w:tab w:val="num" w:pos="-142"/>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68389B">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A15278" w:rsidRPr="0068389B" w:rsidRDefault="00A15278" w:rsidP="0068389B">
      <w:pPr>
        <w:pStyle w:val="a8"/>
        <w:numPr>
          <w:ilvl w:val="1"/>
          <w:numId w:val="16"/>
        </w:numPr>
        <w:tabs>
          <w:tab w:val="left" w:pos="1418"/>
        </w:tabs>
        <w:autoSpaceDE w:val="0"/>
        <w:autoSpaceDN w:val="0"/>
        <w:adjustRightInd w:val="0"/>
        <w:ind w:left="0" w:firstLine="709"/>
        <w:jc w:val="both"/>
        <w:rPr>
          <w:rFonts w:ascii="Tahoma" w:hAnsi="Tahoma" w:cs="Tahoma"/>
          <w:kern w:val="24"/>
          <w:sz w:val="20"/>
          <w:szCs w:val="20"/>
        </w:rPr>
      </w:pPr>
      <w:r w:rsidRPr="0068389B">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A15278" w:rsidRPr="0068389B" w:rsidRDefault="00A15278" w:rsidP="0068389B">
      <w:pPr>
        <w:pStyle w:val="a8"/>
        <w:ind w:left="0"/>
        <w:jc w:val="both"/>
        <w:rPr>
          <w:rFonts w:ascii="Tahoma" w:hAnsi="Tahoma" w:cs="Tahoma"/>
          <w:sz w:val="20"/>
          <w:szCs w:val="20"/>
        </w:rPr>
      </w:pPr>
    </w:p>
    <w:p w:rsidR="00A15278" w:rsidRPr="0068389B" w:rsidRDefault="00A15278" w:rsidP="0068389B">
      <w:pPr>
        <w:pStyle w:val="a8"/>
        <w:widowControl w:val="0"/>
        <w:numPr>
          <w:ilvl w:val="0"/>
          <w:numId w:val="12"/>
        </w:numPr>
        <w:ind w:left="0" w:firstLine="0"/>
        <w:jc w:val="center"/>
        <w:outlineLvl w:val="1"/>
        <w:rPr>
          <w:rFonts w:ascii="Tahoma" w:hAnsi="Tahoma" w:cs="Tahoma"/>
          <w:b/>
          <w:sz w:val="20"/>
          <w:szCs w:val="20"/>
        </w:rPr>
      </w:pPr>
      <w:r w:rsidRPr="0068389B">
        <w:rPr>
          <w:rFonts w:ascii="Tahoma" w:hAnsi="Tahoma" w:cs="Tahoma"/>
          <w:b/>
          <w:sz w:val="20"/>
          <w:szCs w:val="20"/>
        </w:rPr>
        <w:t>Ответственность Сторон</w:t>
      </w:r>
    </w:p>
    <w:p w:rsidR="00A15278" w:rsidRPr="0068389B" w:rsidRDefault="00A15278" w:rsidP="0068389B">
      <w:pPr>
        <w:pStyle w:val="a8"/>
        <w:widowControl w:val="0"/>
        <w:numPr>
          <w:ilvl w:val="1"/>
          <w:numId w:val="12"/>
        </w:numPr>
        <w:tabs>
          <w:tab w:val="left" w:pos="1418"/>
        </w:tabs>
        <w:ind w:left="0" w:firstLine="709"/>
        <w:jc w:val="both"/>
        <w:rPr>
          <w:rFonts w:ascii="Tahoma" w:hAnsi="Tahoma" w:cs="Tahoma"/>
          <w:sz w:val="20"/>
          <w:szCs w:val="20"/>
        </w:rPr>
      </w:pPr>
      <w:r w:rsidRPr="0068389B">
        <w:rPr>
          <w:rFonts w:ascii="Tahoma"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bookmarkStart w:id="1" w:name="_Hlk484169507"/>
      <w:r w:rsidRPr="0068389B">
        <w:rPr>
          <w:rFonts w:ascii="Tahoma"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w:t>
      </w:r>
      <w:r w:rsidR="0012277B">
        <w:rPr>
          <w:rFonts w:ascii="Tahoma" w:hAnsi="Tahoma" w:cs="Tahoma"/>
          <w:sz w:val="20"/>
          <w:szCs w:val="20"/>
        </w:rPr>
        <w:t>Исполнителю</w:t>
      </w:r>
      <w:r w:rsidRPr="0068389B">
        <w:rPr>
          <w:rFonts w:ascii="Tahoma" w:hAnsi="Tahoma" w:cs="Tahoma"/>
          <w:sz w:val="20"/>
          <w:szCs w:val="20"/>
          <w:lang w:eastAsia="ru-RU"/>
        </w:rPr>
        <w:t xml:space="preserve">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lastRenderedPageBreak/>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A15278" w:rsidRPr="0068389B" w:rsidRDefault="00A15278" w:rsidP="0068389B">
      <w:pPr>
        <w:tabs>
          <w:tab w:val="left" w:pos="139"/>
          <w:tab w:val="left" w:pos="1418"/>
        </w:tabs>
        <w:spacing w:after="0" w:line="240" w:lineRule="auto"/>
        <w:ind w:firstLine="709"/>
        <w:jc w:val="both"/>
        <w:rPr>
          <w:rFonts w:ascii="Tahoma" w:hAnsi="Tahoma" w:cs="Tahoma"/>
          <w:sz w:val="20"/>
          <w:szCs w:val="20"/>
        </w:rPr>
      </w:pPr>
      <w:r w:rsidRPr="0068389B">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A15278" w:rsidRPr="0068389B" w:rsidRDefault="00A15278" w:rsidP="0068389B">
      <w:pPr>
        <w:tabs>
          <w:tab w:val="left" w:pos="139"/>
          <w:tab w:val="left" w:pos="1418"/>
        </w:tabs>
        <w:spacing w:after="0" w:line="240" w:lineRule="auto"/>
        <w:ind w:firstLine="709"/>
        <w:jc w:val="both"/>
        <w:rPr>
          <w:rFonts w:ascii="Tahoma" w:hAnsi="Tahoma" w:cs="Tahoma"/>
          <w:sz w:val="20"/>
          <w:szCs w:val="20"/>
        </w:rPr>
      </w:pPr>
      <w:r w:rsidRPr="0068389B">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kern w:val="24"/>
          <w:sz w:val="20"/>
          <w:szCs w:val="20"/>
          <w:lang w:eastAsia="ru-RU"/>
        </w:rPr>
      </w:pPr>
      <w:r w:rsidRPr="0068389B">
        <w:rPr>
          <w:rFonts w:ascii="Tahoma"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kern w:val="24"/>
          <w:sz w:val="20"/>
          <w:szCs w:val="20"/>
          <w:lang w:eastAsia="ru-RU"/>
        </w:rPr>
      </w:pPr>
      <w:r w:rsidRPr="0068389B">
        <w:rPr>
          <w:rFonts w:ascii="Tahoma"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kern w:val="24"/>
          <w:sz w:val="20"/>
          <w:szCs w:val="20"/>
          <w:lang w:eastAsia="ru-RU"/>
        </w:rPr>
      </w:pPr>
      <w:r w:rsidRPr="0068389B">
        <w:rPr>
          <w:rFonts w:ascii="Tahoma"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kern w:val="24"/>
          <w:sz w:val="20"/>
          <w:szCs w:val="20"/>
          <w:lang w:eastAsia="ru-RU"/>
        </w:rPr>
        <w:t>Заказчик не несет перед Исполнителем ответственность за упущенную выгоду.</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 xml:space="preserve">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w:t>
      </w:r>
      <w:r w:rsidRPr="0068389B">
        <w:rPr>
          <w:rFonts w:ascii="Tahoma" w:hAnsi="Tahoma" w:cs="Tahoma"/>
          <w:sz w:val="20"/>
          <w:szCs w:val="20"/>
          <w:lang w:eastAsia="ru-RU"/>
        </w:rPr>
        <w:lastRenderedPageBreak/>
        <w:t>Заказчик вправе выплатить удержанную сумму Исполнителю.</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A15278" w:rsidRPr="0068389B" w:rsidRDefault="00A15278" w:rsidP="0068389B">
      <w:pPr>
        <w:widowControl w:val="0"/>
        <w:tabs>
          <w:tab w:val="left" w:pos="1418"/>
        </w:tabs>
        <w:spacing w:after="0" w:line="240" w:lineRule="auto"/>
        <w:ind w:firstLine="709"/>
        <w:jc w:val="both"/>
        <w:rPr>
          <w:rFonts w:ascii="Tahoma" w:hAnsi="Tahoma" w:cs="Tahoma"/>
          <w:sz w:val="20"/>
          <w:szCs w:val="20"/>
          <w:lang w:eastAsia="ru-RU"/>
        </w:rPr>
      </w:pPr>
      <w:r w:rsidRPr="0068389B">
        <w:rPr>
          <w:rFonts w:ascii="Tahoma"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sz w:val="20"/>
          <w:szCs w:val="20"/>
        </w:rPr>
      </w:pPr>
      <w:bookmarkStart w:id="2" w:name="_Ref273619014"/>
      <w:r w:rsidRPr="0068389B">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A15278" w:rsidRPr="0068389B" w:rsidRDefault="00A15278" w:rsidP="0068389B">
      <w:pPr>
        <w:widowControl w:val="0"/>
        <w:numPr>
          <w:ilvl w:val="1"/>
          <w:numId w:val="12"/>
        </w:numPr>
        <w:tabs>
          <w:tab w:val="left" w:pos="1418"/>
        </w:tabs>
        <w:spacing w:after="0" w:line="240" w:lineRule="auto"/>
        <w:ind w:left="0" w:firstLine="709"/>
        <w:jc w:val="both"/>
        <w:rPr>
          <w:rFonts w:ascii="Tahoma" w:hAnsi="Tahoma" w:cs="Tahoma"/>
          <w:kern w:val="24"/>
          <w:sz w:val="20"/>
          <w:szCs w:val="20"/>
          <w:lang w:eastAsia="ru-RU"/>
        </w:rPr>
      </w:pPr>
      <w:r w:rsidRPr="0068389B">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A15278" w:rsidRPr="0068389B" w:rsidRDefault="00A15278" w:rsidP="0068389B">
      <w:pPr>
        <w:pStyle w:val="a8"/>
        <w:numPr>
          <w:ilvl w:val="1"/>
          <w:numId w:val="12"/>
        </w:numPr>
        <w:tabs>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A15278" w:rsidRPr="0068389B" w:rsidRDefault="00A15278" w:rsidP="0068389B">
      <w:pPr>
        <w:pStyle w:val="a8"/>
        <w:numPr>
          <w:ilvl w:val="1"/>
          <w:numId w:val="12"/>
        </w:numPr>
        <w:tabs>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A15278" w:rsidRPr="0068389B" w:rsidRDefault="00A15278" w:rsidP="0068389B">
      <w:pPr>
        <w:pStyle w:val="a8"/>
        <w:numPr>
          <w:ilvl w:val="1"/>
          <w:numId w:val="12"/>
        </w:numPr>
        <w:tabs>
          <w:tab w:val="left" w:pos="1418"/>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A15278" w:rsidRPr="0068389B" w:rsidRDefault="00A15278" w:rsidP="0068389B">
      <w:pPr>
        <w:pStyle w:val="a8"/>
        <w:autoSpaceDE w:val="0"/>
        <w:autoSpaceDN w:val="0"/>
        <w:adjustRightInd w:val="0"/>
        <w:ind w:left="0"/>
        <w:jc w:val="both"/>
        <w:rPr>
          <w:rFonts w:ascii="Tahoma" w:hAnsi="Tahoma" w:cs="Tahoma"/>
          <w:sz w:val="20"/>
          <w:szCs w:val="20"/>
        </w:rPr>
      </w:pPr>
    </w:p>
    <w:p w:rsidR="00A15278" w:rsidRPr="0068389B" w:rsidRDefault="00A15278" w:rsidP="0068389B">
      <w:pPr>
        <w:pStyle w:val="a8"/>
        <w:widowControl w:val="0"/>
        <w:numPr>
          <w:ilvl w:val="0"/>
          <w:numId w:val="12"/>
        </w:numPr>
        <w:ind w:left="0" w:firstLine="0"/>
        <w:jc w:val="center"/>
        <w:outlineLvl w:val="1"/>
        <w:rPr>
          <w:rFonts w:ascii="Tahoma" w:hAnsi="Tahoma" w:cs="Tahoma"/>
          <w:b/>
          <w:sz w:val="20"/>
          <w:szCs w:val="20"/>
        </w:rPr>
      </w:pPr>
      <w:r w:rsidRPr="0068389B">
        <w:rPr>
          <w:rFonts w:ascii="Tahoma" w:hAnsi="Tahoma" w:cs="Tahoma"/>
          <w:b/>
          <w:sz w:val="20"/>
          <w:szCs w:val="20"/>
        </w:rPr>
        <w:t>Изменение и расторжение Договора</w:t>
      </w:r>
    </w:p>
    <w:p w:rsidR="00A15278" w:rsidRPr="0068389B" w:rsidRDefault="00A15278" w:rsidP="0068389B">
      <w:pPr>
        <w:pStyle w:val="ConsPlusNormal"/>
        <w:numPr>
          <w:ilvl w:val="1"/>
          <w:numId w:val="12"/>
        </w:numPr>
        <w:tabs>
          <w:tab w:val="left" w:pos="1276"/>
        </w:tabs>
        <w:ind w:left="0" w:firstLine="709"/>
        <w:jc w:val="both"/>
        <w:rPr>
          <w:i w:val="0"/>
        </w:rPr>
      </w:pPr>
      <w:r w:rsidRPr="0068389B">
        <w:rPr>
          <w:i w:val="0"/>
        </w:rPr>
        <w:t>Договор может быть изменен или прекращен:</w:t>
      </w:r>
    </w:p>
    <w:p w:rsidR="00A15278" w:rsidRPr="0068389B" w:rsidRDefault="00A15278" w:rsidP="0068389B">
      <w:pPr>
        <w:pStyle w:val="ConsPlusNormal"/>
        <w:numPr>
          <w:ilvl w:val="0"/>
          <w:numId w:val="28"/>
        </w:numPr>
        <w:tabs>
          <w:tab w:val="left" w:pos="1276"/>
        </w:tabs>
        <w:ind w:left="0" w:firstLine="709"/>
        <w:jc w:val="both"/>
        <w:rPr>
          <w:i w:val="0"/>
        </w:rPr>
      </w:pPr>
      <w:r w:rsidRPr="0068389B">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A15278" w:rsidRPr="0068389B" w:rsidRDefault="00A15278" w:rsidP="0068389B">
      <w:pPr>
        <w:pStyle w:val="ConsPlusNormal"/>
        <w:numPr>
          <w:ilvl w:val="0"/>
          <w:numId w:val="28"/>
        </w:numPr>
        <w:tabs>
          <w:tab w:val="left" w:pos="1276"/>
        </w:tabs>
        <w:ind w:left="0" w:firstLine="709"/>
        <w:jc w:val="both"/>
        <w:rPr>
          <w:i w:val="0"/>
        </w:rPr>
      </w:pPr>
      <w:r w:rsidRPr="0068389B">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A15278" w:rsidRPr="0068389B" w:rsidRDefault="00A15278" w:rsidP="0068389B">
      <w:pPr>
        <w:pStyle w:val="ConsPlusNormal"/>
        <w:numPr>
          <w:ilvl w:val="0"/>
          <w:numId w:val="28"/>
        </w:numPr>
        <w:tabs>
          <w:tab w:val="left" w:pos="1276"/>
        </w:tabs>
        <w:ind w:left="0" w:firstLine="709"/>
        <w:jc w:val="both"/>
        <w:rPr>
          <w:i w:val="0"/>
        </w:rPr>
      </w:pPr>
      <w:r w:rsidRPr="0068389B">
        <w:rPr>
          <w:i w:val="0"/>
        </w:rPr>
        <w:t>в одностороннем внесудебном порядке по требованию одной из Сторон в случаях и порядке, предусмотренных Договором.</w:t>
      </w:r>
    </w:p>
    <w:p w:rsidR="00A15278" w:rsidRPr="0068389B" w:rsidRDefault="00A15278" w:rsidP="0068389B">
      <w:pPr>
        <w:pStyle w:val="ConsPlusNormal"/>
        <w:numPr>
          <w:ilvl w:val="1"/>
          <w:numId w:val="12"/>
        </w:numPr>
        <w:tabs>
          <w:tab w:val="left" w:pos="1276"/>
        </w:tabs>
        <w:ind w:left="0" w:firstLine="709"/>
        <w:jc w:val="both"/>
        <w:rPr>
          <w:i w:val="0"/>
        </w:rPr>
      </w:pPr>
      <w:r w:rsidRPr="0068389B">
        <w:rPr>
          <w:i w:val="0"/>
        </w:rPr>
        <w:t xml:space="preserve">Расторжение Договора и/или отказ от исполнения Договора по инициативе Исполнителя. </w:t>
      </w:r>
    </w:p>
    <w:p w:rsidR="00A15278" w:rsidRPr="0068389B" w:rsidRDefault="00A15278" w:rsidP="0068389B">
      <w:pPr>
        <w:pStyle w:val="ConsPlusNormal"/>
        <w:numPr>
          <w:ilvl w:val="2"/>
          <w:numId w:val="12"/>
        </w:numPr>
        <w:tabs>
          <w:tab w:val="left" w:pos="1276"/>
        </w:tabs>
        <w:ind w:left="0" w:firstLine="709"/>
        <w:jc w:val="both"/>
        <w:rPr>
          <w:i w:val="0"/>
        </w:rPr>
      </w:pPr>
      <w:r w:rsidRPr="0068389B">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A15278" w:rsidRPr="0068389B" w:rsidRDefault="00A15278" w:rsidP="0068389B">
      <w:pPr>
        <w:pStyle w:val="ConsPlusNormal"/>
        <w:numPr>
          <w:ilvl w:val="1"/>
          <w:numId w:val="12"/>
        </w:numPr>
        <w:tabs>
          <w:tab w:val="left" w:pos="1276"/>
        </w:tabs>
        <w:ind w:left="0" w:firstLine="709"/>
        <w:jc w:val="both"/>
        <w:rPr>
          <w:i w:val="0"/>
        </w:rPr>
      </w:pPr>
      <w:r w:rsidRPr="0068389B">
        <w:rPr>
          <w:i w:val="0"/>
        </w:rPr>
        <w:t>Отказ от исполнения Договора по инициативе Заказчика:</w:t>
      </w:r>
    </w:p>
    <w:p w:rsidR="00A15278" w:rsidRPr="0068389B" w:rsidRDefault="00A15278" w:rsidP="0068389B">
      <w:pPr>
        <w:pStyle w:val="ConsPlusNormal"/>
        <w:numPr>
          <w:ilvl w:val="2"/>
          <w:numId w:val="12"/>
        </w:numPr>
        <w:tabs>
          <w:tab w:val="left" w:pos="1276"/>
        </w:tabs>
        <w:ind w:left="0" w:firstLine="709"/>
        <w:jc w:val="both"/>
        <w:rPr>
          <w:i w:val="0"/>
        </w:rPr>
      </w:pPr>
      <w:r w:rsidRPr="0068389B">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A15278" w:rsidRPr="0068389B" w:rsidRDefault="00A15278" w:rsidP="0068389B">
      <w:pPr>
        <w:pStyle w:val="ConsPlusNormal"/>
        <w:tabs>
          <w:tab w:val="num" w:pos="423"/>
          <w:tab w:val="left" w:pos="1276"/>
        </w:tabs>
        <w:ind w:firstLine="709"/>
        <w:jc w:val="both"/>
        <w:rPr>
          <w:i w:val="0"/>
        </w:rPr>
      </w:pPr>
      <w:r w:rsidRPr="0068389B">
        <w:rPr>
          <w:i w:val="0"/>
        </w:rPr>
        <w:lastRenderedPageBreak/>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A15278" w:rsidRPr="0068389B" w:rsidRDefault="00A15278" w:rsidP="0068389B">
      <w:pPr>
        <w:pStyle w:val="ConsPlusNormal"/>
        <w:numPr>
          <w:ilvl w:val="2"/>
          <w:numId w:val="12"/>
        </w:numPr>
        <w:tabs>
          <w:tab w:val="left" w:pos="1276"/>
        </w:tabs>
        <w:ind w:left="0" w:firstLine="709"/>
        <w:jc w:val="both"/>
        <w:rPr>
          <w:i w:val="0"/>
        </w:rPr>
      </w:pPr>
      <w:r w:rsidRPr="0068389B">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A15278" w:rsidRPr="0068389B" w:rsidRDefault="00A15278" w:rsidP="0068389B">
      <w:pPr>
        <w:pStyle w:val="ConsPlusNormal"/>
        <w:numPr>
          <w:ilvl w:val="0"/>
          <w:numId w:val="29"/>
        </w:numPr>
        <w:tabs>
          <w:tab w:val="left" w:pos="1276"/>
        </w:tabs>
        <w:ind w:left="0" w:firstLine="709"/>
        <w:jc w:val="both"/>
        <w:rPr>
          <w:i w:val="0"/>
        </w:rPr>
      </w:pPr>
      <w:r w:rsidRPr="0068389B">
        <w:rPr>
          <w:i w:val="0"/>
        </w:rPr>
        <w:t>Исполнитель допустил существенное нарушение условий Договора. Существенными признаются следующие нарушения:</w:t>
      </w:r>
    </w:p>
    <w:p w:rsidR="00A15278" w:rsidRPr="0068389B" w:rsidRDefault="00A15278" w:rsidP="0068389B">
      <w:pPr>
        <w:pStyle w:val="a8"/>
        <w:numPr>
          <w:ilvl w:val="0"/>
          <w:numId w:val="30"/>
        </w:numPr>
        <w:tabs>
          <w:tab w:val="left" w:pos="1276"/>
        </w:tabs>
        <w:ind w:left="0" w:firstLine="709"/>
        <w:jc w:val="both"/>
        <w:rPr>
          <w:rFonts w:ascii="Tahoma" w:hAnsi="Tahoma" w:cs="Tahoma"/>
          <w:iCs/>
          <w:sz w:val="20"/>
          <w:szCs w:val="20"/>
        </w:rPr>
      </w:pPr>
      <w:r w:rsidRPr="0068389B">
        <w:rPr>
          <w:rFonts w:ascii="Tahoma" w:hAnsi="Tahoma" w:cs="Tahoma"/>
          <w:iCs/>
          <w:sz w:val="20"/>
          <w:szCs w:val="20"/>
          <w:lang w:eastAsia="en-US"/>
        </w:rPr>
        <w:t>нарушение сроков выполнения Работ более чем</w:t>
      </w:r>
      <w:r w:rsidRPr="0068389B">
        <w:rPr>
          <w:rFonts w:ascii="Tahoma" w:hAnsi="Tahoma" w:cs="Tahoma"/>
          <w:iCs/>
          <w:sz w:val="20"/>
          <w:szCs w:val="20"/>
        </w:rPr>
        <w:t xml:space="preserve"> на 1 (один) месяц;</w:t>
      </w:r>
    </w:p>
    <w:p w:rsidR="00A15278" w:rsidRPr="0068389B" w:rsidRDefault="00A15278" w:rsidP="0068389B">
      <w:pPr>
        <w:pStyle w:val="a8"/>
        <w:numPr>
          <w:ilvl w:val="0"/>
          <w:numId w:val="30"/>
        </w:numPr>
        <w:tabs>
          <w:tab w:val="left" w:pos="1276"/>
        </w:tabs>
        <w:ind w:left="0" w:firstLine="709"/>
        <w:jc w:val="both"/>
        <w:rPr>
          <w:rFonts w:ascii="Tahoma" w:hAnsi="Tahoma" w:cs="Tahoma"/>
          <w:iCs/>
          <w:sz w:val="20"/>
          <w:szCs w:val="20"/>
        </w:rPr>
      </w:pPr>
      <w:r w:rsidRPr="0068389B">
        <w:rPr>
          <w:rFonts w:ascii="Tahoma" w:hAnsi="Tahoma" w:cs="Tahoma"/>
          <w:iCs/>
          <w:sz w:val="20"/>
          <w:szCs w:val="20"/>
        </w:rPr>
        <w:t>неустранение выявленных Недостатков в Работах в согласованный Сторонами срок.</w:t>
      </w:r>
    </w:p>
    <w:p w:rsidR="00A15278" w:rsidRPr="0068389B" w:rsidRDefault="00A15278" w:rsidP="0068389B">
      <w:pPr>
        <w:pStyle w:val="ConsPlusNormal"/>
        <w:numPr>
          <w:ilvl w:val="0"/>
          <w:numId w:val="29"/>
        </w:numPr>
        <w:tabs>
          <w:tab w:val="left" w:pos="1276"/>
        </w:tabs>
        <w:ind w:left="0" w:firstLine="709"/>
        <w:jc w:val="both"/>
        <w:rPr>
          <w:i w:val="0"/>
        </w:rPr>
      </w:pPr>
      <w:r w:rsidRPr="0068389B">
        <w:rPr>
          <w:i w:val="0"/>
        </w:rPr>
        <w:t>Исполнитель не приступает своевременно к исполнению настоящего Договора или выполняет Работы настолько медленно</w:t>
      </w:r>
      <w:r w:rsidRPr="0068389B">
        <w:rPr>
          <w:i w:val="0"/>
          <w:color w:val="000000" w:themeColor="text1"/>
        </w:rPr>
        <w:t xml:space="preserve">, что их окончание к датам, установленным в статье 2 Договора и/или в Техническом задании </w:t>
      </w:r>
      <w:r w:rsidRPr="0068389B">
        <w:rPr>
          <w:i w:val="0"/>
        </w:rPr>
        <w:t>становится явно невозможным;</w:t>
      </w:r>
    </w:p>
    <w:p w:rsidR="00A15278" w:rsidRPr="0068389B" w:rsidRDefault="00A15278" w:rsidP="0068389B">
      <w:pPr>
        <w:pStyle w:val="ConsPlusNormal"/>
        <w:numPr>
          <w:ilvl w:val="0"/>
          <w:numId w:val="29"/>
        </w:numPr>
        <w:tabs>
          <w:tab w:val="left" w:pos="1276"/>
        </w:tabs>
        <w:ind w:left="0" w:firstLine="709"/>
        <w:jc w:val="both"/>
        <w:rPr>
          <w:i w:val="0"/>
        </w:rPr>
      </w:pPr>
      <w:r w:rsidRPr="0068389B">
        <w:rPr>
          <w:i w:val="0"/>
        </w:rPr>
        <w:t>во время выполнения Работ станет очевидным, что они не будут выполнены надлежащим образом и в срок;</w:t>
      </w:r>
    </w:p>
    <w:p w:rsidR="00A15278" w:rsidRPr="0068389B" w:rsidRDefault="00A15278" w:rsidP="0068389B">
      <w:pPr>
        <w:numPr>
          <w:ilvl w:val="0"/>
          <w:numId w:val="29"/>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68389B">
        <w:rPr>
          <w:rFonts w:ascii="Tahoma" w:hAnsi="Tahoma" w:cs="Tahoma"/>
          <w:sz w:val="20"/>
          <w:szCs w:val="20"/>
        </w:rPr>
        <w:t>на Работы или Результат Работ заявлены права третьих лиц;</w:t>
      </w:r>
    </w:p>
    <w:p w:rsidR="00A15278" w:rsidRPr="0068389B" w:rsidRDefault="00A15278" w:rsidP="0068389B">
      <w:pPr>
        <w:numPr>
          <w:ilvl w:val="0"/>
          <w:numId w:val="29"/>
        </w:numPr>
        <w:tabs>
          <w:tab w:val="left" w:pos="0"/>
          <w:tab w:val="left" w:pos="1276"/>
        </w:tabs>
        <w:autoSpaceDE w:val="0"/>
        <w:autoSpaceDN w:val="0"/>
        <w:adjustRightInd w:val="0"/>
        <w:spacing w:after="0" w:line="240" w:lineRule="auto"/>
        <w:ind w:left="0" w:firstLine="709"/>
        <w:jc w:val="both"/>
        <w:rPr>
          <w:rFonts w:ascii="Tahoma" w:hAnsi="Tahoma" w:cs="Tahoma"/>
          <w:sz w:val="20"/>
          <w:szCs w:val="20"/>
        </w:rPr>
      </w:pPr>
      <w:r w:rsidRPr="0068389B">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A15278" w:rsidRPr="0068389B" w:rsidRDefault="00A15278" w:rsidP="0068389B">
      <w:pPr>
        <w:pStyle w:val="ConsPlusNormal"/>
        <w:numPr>
          <w:ilvl w:val="0"/>
          <w:numId w:val="29"/>
        </w:numPr>
        <w:tabs>
          <w:tab w:val="left" w:pos="1276"/>
        </w:tabs>
        <w:ind w:left="0" w:firstLine="709"/>
        <w:jc w:val="both"/>
        <w:rPr>
          <w:i w:val="0"/>
        </w:rPr>
      </w:pPr>
      <w:r w:rsidRPr="0068389B">
        <w:rPr>
          <w:i w:val="0"/>
        </w:rPr>
        <w:t>в отношении Исполнителя принято решение о ликвидации, либо реорганизации;</w:t>
      </w:r>
    </w:p>
    <w:p w:rsidR="00A15278" w:rsidRPr="0068389B" w:rsidRDefault="00A15278" w:rsidP="0068389B">
      <w:pPr>
        <w:pStyle w:val="ConsPlusNormal"/>
        <w:numPr>
          <w:ilvl w:val="0"/>
          <w:numId w:val="29"/>
        </w:numPr>
        <w:tabs>
          <w:tab w:val="left" w:pos="1276"/>
        </w:tabs>
        <w:ind w:left="0" w:firstLine="709"/>
        <w:jc w:val="both"/>
        <w:rPr>
          <w:i w:val="0"/>
        </w:rPr>
      </w:pPr>
      <w:r w:rsidRPr="0068389B">
        <w:rPr>
          <w:i w:val="0"/>
        </w:rPr>
        <w:t>в отношении Исполнителя подано заявление о признании его несостоятельным должником (банкротом);</w:t>
      </w:r>
    </w:p>
    <w:p w:rsidR="00A15278" w:rsidRPr="0068389B" w:rsidRDefault="00A15278" w:rsidP="0068389B">
      <w:pPr>
        <w:pStyle w:val="ConsPlusNormal"/>
        <w:numPr>
          <w:ilvl w:val="0"/>
          <w:numId w:val="29"/>
        </w:numPr>
        <w:tabs>
          <w:tab w:val="left" w:pos="1276"/>
        </w:tabs>
        <w:ind w:left="0" w:firstLine="709"/>
        <w:jc w:val="both"/>
        <w:rPr>
          <w:i w:val="0"/>
        </w:rPr>
      </w:pPr>
      <w:r w:rsidRPr="0068389B">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A15278" w:rsidRPr="0068389B" w:rsidRDefault="00A15278" w:rsidP="0068389B">
      <w:pPr>
        <w:numPr>
          <w:ilvl w:val="0"/>
          <w:numId w:val="29"/>
        </w:numPr>
        <w:tabs>
          <w:tab w:val="left" w:pos="0"/>
          <w:tab w:val="left" w:pos="1276"/>
        </w:tabs>
        <w:autoSpaceDE w:val="0"/>
        <w:autoSpaceDN w:val="0"/>
        <w:adjustRightInd w:val="0"/>
        <w:spacing w:after="0" w:line="240" w:lineRule="auto"/>
        <w:ind w:left="0" w:firstLine="709"/>
        <w:jc w:val="both"/>
        <w:rPr>
          <w:rFonts w:ascii="Tahoma" w:hAnsi="Tahoma" w:cs="Tahoma"/>
          <w:iCs/>
          <w:sz w:val="20"/>
          <w:szCs w:val="20"/>
        </w:rPr>
      </w:pPr>
      <w:r w:rsidRPr="0068389B">
        <w:rPr>
          <w:rFonts w:ascii="Tahoma" w:hAnsi="Tahoma" w:cs="Tahoma"/>
          <w:iCs/>
          <w:sz w:val="20"/>
          <w:szCs w:val="20"/>
        </w:rPr>
        <w:t>в иных случаях, предусмотренных законодательством Российской Федерации и/или Договором.</w:t>
      </w:r>
    </w:p>
    <w:p w:rsidR="00A15278" w:rsidRPr="0068389B" w:rsidRDefault="00A15278" w:rsidP="0068389B">
      <w:pPr>
        <w:pStyle w:val="a8"/>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68389B">
        <w:rPr>
          <w:rFonts w:ascii="Tahoma"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A15278" w:rsidRPr="0068389B" w:rsidRDefault="00A15278" w:rsidP="0068389B">
      <w:pPr>
        <w:pStyle w:val="a8"/>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68389B">
        <w:rPr>
          <w:rFonts w:ascii="Tahoma"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A15278" w:rsidRPr="0068389B" w:rsidRDefault="00A15278" w:rsidP="0068389B">
      <w:pPr>
        <w:pStyle w:val="a8"/>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68389B">
        <w:rPr>
          <w:rFonts w:ascii="Tahoma"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A15278" w:rsidRPr="0068389B" w:rsidRDefault="00A15278" w:rsidP="0068389B">
      <w:pPr>
        <w:pStyle w:val="a8"/>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68389B">
        <w:rPr>
          <w:rFonts w:ascii="Tahoma"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A15278" w:rsidRPr="0068389B" w:rsidRDefault="00A15278" w:rsidP="0068389B">
      <w:pPr>
        <w:pStyle w:val="a8"/>
        <w:numPr>
          <w:ilvl w:val="1"/>
          <w:numId w:val="12"/>
        </w:numPr>
        <w:tabs>
          <w:tab w:val="left" w:pos="1276"/>
        </w:tabs>
        <w:autoSpaceDE w:val="0"/>
        <w:autoSpaceDN w:val="0"/>
        <w:adjustRightInd w:val="0"/>
        <w:ind w:left="0" w:firstLine="709"/>
        <w:jc w:val="both"/>
        <w:rPr>
          <w:rFonts w:ascii="Tahoma" w:hAnsi="Tahoma" w:cs="Tahoma"/>
          <w:iCs/>
          <w:sz w:val="20"/>
          <w:szCs w:val="20"/>
          <w:lang w:eastAsia="en-US"/>
        </w:rPr>
      </w:pPr>
      <w:r w:rsidRPr="0068389B">
        <w:rPr>
          <w:rFonts w:ascii="Tahoma"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A15278" w:rsidRPr="0068389B" w:rsidRDefault="00A15278" w:rsidP="0068389B">
      <w:pPr>
        <w:pStyle w:val="ConsPlusNormal"/>
        <w:tabs>
          <w:tab w:val="left" w:pos="1276"/>
        </w:tabs>
        <w:ind w:firstLine="709"/>
        <w:jc w:val="both"/>
        <w:rPr>
          <w:i w:val="0"/>
          <w:iCs w:val="0"/>
        </w:rPr>
      </w:pPr>
      <w:r w:rsidRPr="0068389B">
        <w:rPr>
          <w:i w:val="0"/>
          <w:iCs w:val="0"/>
        </w:rPr>
        <w:t xml:space="preserve">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w:t>
      </w:r>
      <w:r w:rsidR="0068389B" w:rsidRPr="0068389B">
        <w:rPr>
          <w:i w:val="0"/>
          <w:iCs w:val="0"/>
        </w:rPr>
        <w:t>Договора, с</w:t>
      </w:r>
      <w:r w:rsidRPr="0068389B">
        <w:rPr>
          <w:i w:val="0"/>
          <w:iCs w:val="0"/>
        </w:rPr>
        <w:t xml:space="preserve"> оформлением на выполненный объем Работ Акта сдачи-приемки выполненных работ и акта сверки взаиморасчетов.</w:t>
      </w:r>
    </w:p>
    <w:p w:rsidR="00A15278" w:rsidRPr="0068389B" w:rsidRDefault="00A15278" w:rsidP="0068389B">
      <w:pPr>
        <w:pStyle w:val="ConsPlusNormal"/>
        <w:tabs>
          <w:tab w:val="left" w:pos="1276"/>
        </w:tabs>
        <w:ind w:firstLine="709"/>
        <w:jc w:val="both"/>
        <w:rPr>
          <w:i w:val="0"/>
        </w:rPr>
      </w:pPr>
      <w:r w:rsidRPr="0068389B">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68389B">
        <w:rPr>
          <w:i w:val="0"/>
        </w:rPr>
        <w:t>взаиморасчетов по Договору, либо направить Исполнителю мотивированный отказ.</w:t>
      </w:r>
    </w:p>
    <w:p w:rsidR="00A15278" w:rsidRPr="0068389B" w:rsidRDefault="00A15278" w:rsidP="0068389B">
      <w:pPr>
        <w:pStyle w:val="ConsPlusNormal"/>
        <w:numPr>
          <w:ilvl w:val="1"/>
          <w:numId w:val="12"/>
        </w:numPr>
        <w:tabs>
          <w:tab w:val="left" w:pos="1276"/>
        </w:tabs>
        <w:ind w:left="0" w:firstLine="709"/>
        <w:jc w:val="both"/>
        <w:rPr>
          <w:i w:val="0"/>
        </w:rPr>
      </w:pPr>
      <w:r w:rsidRPr="0068389B">
        <w:rPr>
          <w:i w:val="0"/>
        </w:rPr>
        <w:lastRenderedPageBreak/>
        <w:t>В случае досрочного расторжения Договора по любой из причин, установленных Договором или</w:t>
      </w:r>
      <w:r w:rsidRPr="0068389B">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w:t>
      </w:r>
      <w:r w:rsidR="0060517D" w:rsidRPr="0068389B">
        <w:rPr>
          <w:i w:val="0"/>
          <w:iCs w:val="0"/>
        </w:rPr>
        <w:t>в распоряжении Заказчика) Работ</w:t>
      </w:r>
      <w:r w:rsidRPr="0068389B">
        <w:rPr>
          <w:i w:val="0"/>
          <w:iCs w:val="0"/>
        </w:rPr>
        <w:t xml:space="preserve"> перечислив указанную сумму на расчетный счет Заказчика</w:t>
      </w:r>
    </w:p>
    <w:p w:rsidR="00A15278" w:rsidRPr="0068389B" w:rsidRDefault="00A15278" w:rsidP="0068389B">
      <w:pPr>
        <w:pStyle w:val="ConsPlusNormal"/>
        <w:numPr>
          <w:ilvl w:val="1"/>
          <w:numId w:val="12"/>
        </w:numPr>
        <w:tabs>
          <w:tab w:val="left" w:pos="1276"/>
        </w:tabs>
        <w:ind w:left="0" w:firstLine="709"/>
        <w:jc w:val="both"/>
        <w:rPr>
          <w:i w:val="0"/>
        </w:rPr>
      </w:pPr>
      <w:r w:rsidRPr="0068389B">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A15278" w:rsidRPr="0068389B" w:rsidRDefault="00A15278" w:rsidP="0068389B">
      <w:pPr>
        <w:pStyle w:val="ConsPlusNormal"/>
        <w:numPr>
          <w:ilvl w:val="1"/>
          <w:numId w:val="12"/>
        </w:numPr>
        <w:tabs>
          <w:tab w:val="left" w:pos="1276"/>
        </w:tabs>
        <w:ind w:left="0" w:firstLine="709"/>
        <w:jc w:val="both"/>
        <w:rPr>
          <w:i w:val="0"/>
        </w:rPr>
      </w:pPr>
      <w:r w:rsidRPr="0068389B">
        <w:rPr>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заключенном(ых)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в размере, определяемом как:</w:t>
      </w:r>
    </w:p>
    <w:p w:rsidR="00A15278" w:rsidRPr="0068389B" w:rsidRDefault="00A15278" w:rsidP="0068389B">
      <w:pPr>
        <w:numPr>
          <w:ilvl w:val="0"/>
          <w:numId w:val="31"/>
        </w:numPr>
        <w:tabs>
          <w:tab w:val="left" w:pos="1276"/>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размер прав (требований), о переводе которых заявлено Заказчиком;</w:t>
      </w:r>
    </w:p>
    <w:p w:rsidR="00A15278" w:rsidRPr="0068389B" w:rsidRDefault="00A15278" w:rsidP="0068389B">
      <w:pPr>
        <w:numPr>
          <w:ilvl w:val="0"/>
          <w:numId w:val="31"/>
        </w:numPr>
        <w:tabs>
          <w:tab w:val="left" w:pos="1276"/>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Цена Договора, в случае требования Заказчика о полной замене стороны;</w:t>
      </w:r>
    </w:p>
    <w:p w:rsidR="00A15278" w:rsidRPr="0068389B" w:rsidRDefault="00A15278" w:rsidP="0068389B">
      <w:pPr>
        <w:numPr>
          <w:ilvl w:val="0"/>
          <w:numId w:val="31"/>
        </w:numPr>
        <w:tabs>
          <w:tab w:val="left" w:pos="426"/>
          <w:tab w:val="left" w:pos="1276"/>
        </w:tabs>
        <w:spacing w:after="0" w:line="240" w:lineRule="auto"/>
        <w:ind w:left="0" w:firstLine="709"/>
        <w:jc w:val="both"/>
        <w:rPr>
          <w:rFonts w:ascii="Tahoma" w:hAnsi="Tahoma" w:cs="Tahoma"/>
          <w:sz w:val="20"/>
          <w:szCs w:val="20"/>
          <w:lang w:eastAsia="ru-RU"/>
        </w:rPr>
      </w:pPr>
      <w:r w:rsidRPr="0068389B">
        <w:rPr>
          <w:rFonts w:ascii="Tahoma"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A15278" w:rsidRPr="0068389B" w:rsidRDefault="00A15278" w:rsidP="0068389B">
      <w:pPr>
        <w:pStyle w:val="ConsPlusNormal"/>
        <w:jc w:val="both"/>
        <w:rPr>
          <w:i w:val="0"/>
          <w:iCs w:val="0"/>
        </w:rPr>
      </w:pPr>
    </w:p>
    <w:p w:rsidR="00A15278" w:rsidRPr="0068389B" w:rsidRDefault="00A15278" w:rsidP="0068389B">
      <w:pPr>
        <w:pStyle w:val="a8"/>
        <w:widowControl w:val="0"/>
        <w:numPr>
          <w:ilvl w:val="0"/>
          <w:numId w:val="12"/>
        </w:numPr>
        <w:ind w:left="0" w:firstLine="0"/>
        <w:jc w:val="center"/>
        <w:outlineLvl w:val="1"/>
        <w:rPr>
          <w:rFonts w:ascii="Tahoma" w:hAnsi="Tahoma" w:cs="Tahoma"/>
          <w:b/>
          <w:sz w:val="20"/>
          <w:szCs w:val="20"/>
        </w:rPr>
      </w:pPr>
      <w:r w:rsidRPr="0068389B">
        <w:rPr>
          <w:rFonts w:ascii="Tahoma" w:hAnsi="Tahoma" w:cs="Tahoma"/>
          <w:b/>
          <w:sz w:val="20"/>
          <w:szCs w:val="20"/>
        </w:rPr>
        <w:t>Применимое право и разрешение споров</w:t>
      </w:r>
    </w:p>
    <w:p w:rsidR="00A15278" w:rsidRPr="0068389B" w:rsidRDefault="00A15278" w:rsidP="0068389B">
      <w:pPr>
        <w:pStyle w:val="ConsPlusNormal"/>
        <w:numPr>
          <w:ilvl w:val="1"/>
          <w:numId w:val="12"/>
        </w:numPr>
        <w:tabs>
          <w:tab w:val="left" w:pos="1276"/>
        </w:tabs>
        <w:ind w:left="0" w:firstLine="709"/>
        <w:jc w:val="both"/>
        <w:rPr>
          <w:i w:val="0"/>
        </w:rPr>
      </w:pPr>
      <w:r w:rsidRPr="0068389B">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A15278" w:rsidRPr="0068389B" w:rsidRDefault="00A15278" w:rsidP="0068389B">
      <w:pPr>
        <w:pStyle w:val="Standard"/>
        <w:numPr>
          <w:ilvl w:val="1"/>
          <w:numId w:val="12"/>
        </w:numPr>
        <w:tabs>
          <w:tab w:val="left" w:pos="-567"/>
          <w:tab w:val="left" w:pos="1276"/>
        </w:tabs>
        <w:ind w:left="0" w:firstLine="709"/>
        <w:jc w:val="both"/>
        <w:rPr>
          <w:rFonts w:ascii="Tahoma" w:hAnsi="Tahoma" w:cs="Tahoma"/>
          <w:iCs/>
          <w:kern w:val="0"/>
          <w:sz w:val="20"/>
          <w:lang w:eastAsia="en-US"/>
        </w:rPr>
      </w:pPr>
      <w:r w:rsidRPr="0068389B">
        <w:rPr>
          <w:rFonts w:ascii="Tahoma"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A15278" w:rsidRPr="0068389B" w:rsidRDefault="00A15278" w:rsidP="0068389B">
      <w:pPr>
        <w:pStyle w:val="Standard"/>
        <w:numPr>
          <w:ilvl w:val="1"/>
          <w:numId w:val="12"/>
        </w:numPr>
        <w:tabs>
          <w:tab w:val="left" w:pos="-567"/>
          <w:tab w:val="left" w:pos="1276"/>
        </w:tabs>
        <w:ind w:left="0" w:firstLine="709"/>
        <w:jc w:val="both"/>
        <w:rPr>
          <w:rFonts w:ascii="Tahoma" w:hAnsi="Tahoma" w:cs="Tahoma"/>
          <w:iCs/>
          <w:kern w:val="0"/>
          <w:sz w:val="20"/>
          <w:lang w:eastAsia="en-US"/>
        </w:rPr>
      </w:pPr>
      <w:r w:rsidRPr="0068389B">
        <w:rPr>
          <w:rFonts w:ascii="Tahoma"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Московской области.</w:t>
      </w:r>
    </w:p>
    <w:p w:rsidR="00A15278" w:rsidRPr="0068389B" w:rsidRDefault="00A15278" w:rsidP="0068389B">
      <w:pPr>
        <w:pStyle w:val="ConsPlusNormal"/>
        <w:jc w:val="both"/>
        <w:rPr>
          <w:i w:val="0"/>
        </w:rPr>
      </w:pPr>
    </w:p>
    <w:p w:rsidR="00A15278" w:rsidRPr="0068389B" w:rsidRDefault="00A15278" w:rsidP="0068389B">
      <w:pPr>
        <w:pStyle w:val="a8"/>
        <w:widowControl w:val="0"/>
        <w:numPr>
          <w:ilvl w:val="0"/>
          <w:numId w:val="12"/>
        </w:numPr>
        <w:ind w:left="0" w:firstLine="0"/>
        <w:jc w:val="center"/>
        <w:outlineLvl w:val="1"/>
        <w:rPr>
          <w:rFonts w:ascii="Tahoma" w:hAnsi="Tahoma" w:cs="Tahoma"/>
          <w:b/>
          <w:sz w:val="20"/>
          <w:szCs w:val="20"/>
        </w:rPr>
      </w:pPr>
      <w:r w:rsidRPr="0068389B">
        <w:rPr>
          <w:rFonts w:ascii="Tahoma" w:hAnsi="Tahoma" w:cs="Tahoma"/>
          <w:b/>
          <w:sz w:val="20"/>
          <w:szCs w:val="20"/>
        </w:rPr>
        <w:t>Уведомления и Представительство</w:t>
      </w:r>
    </w:p>
    <w:p w:rsidR="00A15278" w:rsidRPr="0068389B" w:rsidRDefault="00A15278" w:rsidP="0068389B">
      <w:pPr>
        <w:pStyle w:val="ConsPlusNormal"/>
        <w:numPr>
          <w:ilvl w:val="1"/>
          <w:numId w:val="12"/>
        </w:numPr>
        <w:tabs>
          <w:tab w:val="left" w:pos="1418"/>
        </w:tabs>
        <w:ind w:left="0" w:firstLine="709"/>
        <w:jc w:val="both"/>
        <w:rPr>
          <w:i w:val="0"/>
        </w:rPr>
      </w:pPr>
      <w:r w:rsidRPr="0068389B">
        <w:rPr>
          <w:i w:val="0"/>
        </w:rPr>
        <w:t>Уведомления</w:t>
      </w:r>
    </w:p>
    <w:p w:rsidR="00A15278" w:rsidRPr="0068389B" w:rsidRDefault="00A15278" w:rsidP="0068389B">
      <w:pPr>
        <w:pStyle w:val="ConsPlusNormal"/>
        <w:numPr>
          <w:ilvl w:val="2"/>
          <w:numId w:val="12"/>
        </w:numPr>
        <w:tabs>
          <w:tab w:val="left" w:pos="1418"/>
        </w:tabs>
        <w:ind w:left="0" w:firstLine="709"/>
        <w:jc w:val="both"/>
        <w:rPr>
          <w:i w:val="0"/>
        </w:rPr>
      </w:pPr>
      <w:r w:rsidRPr="0068389B">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A15278" w:rsidRPr="0068389B" w:rsidRDefault="00A15278" w:rsidP="0068389B">
      <w:pPr>
        <w:pStyle w:val="ConsPlusNormal"/>
        <w:numPr>
          <w:ilvl w:val="2"/>
          <w:numId w:val="12"/>
        </w:numPr>
        <w:tabs>
          <w:tab w:val="left" w:pos="142"/>
          <w:tab w:val="left" w:pos="1418"/>
        </w:tabs>
        <w:ind w:left="0" w:firstLine="709"/>
        <w:jc w:val="both"/>
        <w:rPr>
          <w:i w:val="0"/>
        </w:rPr>
      </w:pPr>
      <w:r w:rsidRPr="0068389B">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A15278" w:rsidRPr="0068389B" w:rsidRDefault="00A15278" w:rsidP="0068389B">
      <w:pPr>
        <w:pStyle w:val="ConsPlusNormal"/>
        <w:numPr>
          <w:ilvl w:val="2"/>
          <w:numId w:val="12"/>
        </w:numPr>
        <w:tabs>
          <w:tab w:val="left" w:pos="142"/>
          <w:tab w:val="left" w:pos="1418"/>
        </w:tabs>
        <w:ind w:left="0" w:firstLine="709"/>
        <w:jc w:val="both"/>
        <w:rPr>
          <w:i w:val="0"/>
        </w:rPr>
      </w:pPr>
      <w:r w:rsidRPr="0068389B">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A15278" w:rsidRPr="0068389B" w:rsidRDefault="00A15278" w:rsidP="0068389B">
      <w:pPr>
        <w:pStyle w:val="ConsPlusNormal"/>
        <w:numPr>
          <w:ilvl w:val="2"/>
          <w:numId w:val="12"/>
        </w:numPr>
        <w:tabs>
          <w:tab w:val="left" w:pos="142"/>
          <w:tab w:val="left" w:pos="1418"/>
        </w:tabs>
        <w:ind w:left="0" w:firstLine="709"/>
        <w:jc w:val="both"/>
        <w:rPr>
          <w:i w:val="0"/>
        </w:rPr>
      </w:pPr>
      <w:r w:rsidRPr="0068389B">
        <w:rPr>
          <w:i w:val="0"/>
        </w:rPr>
        <w:lastRenderedPageBreak/>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A15278" w:rsidRPr="0068389B" w:rsidRDefault="00A15278" w:rsidP="0068389B">
      <w:pPr>
        <w:pStyle w:val="ConsPlusNormal"/>
        <w:numPr>
          <w:ilvl w:val="2"/>
          <w:numId w:val="12"/>
        </w:numPr>
        <w:tabs>
          <w:tab w:val="left" w:pos="142"/>
          <w:tab w:val="left" w:pos="1418"/>
        </w:tabs>
        <w:ind w:left="0" w:firstLine="709"/>
        <w:jc w:val="both"/>
        <w:rPr>
          <w:i w:val="0"/>
        </w:rPr>
      </w:pPr>
      <w:r w:rsidRPr="0068389B">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A15278" w:rsidRPr="0068389B" w:rsidRDefault="00A15278" w:rsidP="0068389B">
      <w:pPr>
        <w:pStyle w:val="ConsPlusNormal"/>
        <w:numPr>
          <w:ilvl w:val="2"/>
          <w:numId w:val="12"/>
        </w:numPr>
        <w:tabs>
          <w:tab w:val="left" w:pos="142"/>
          <w:tab w:val="left" w:pos="1418"/>
        </w:tabs>
        <w:ind w:left="0" w:firstLine="709"/>
        <w:jc w:val="both"/>
        <w:rPr>
          <w:i w:val="0"/>
        </w:rPr>
      </w:pPr>
      <w:r w:rsidRPr="0068389B">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A15278" w:rsidRPr="0068389B" w:rsidRDefault="00A15278" w:rsidP="0068389B">
      <w:pPr>
        <w:pStyle w:val="ConsPlusNormal"/>
        <w:tabs>
          <w:tab w:val="left" w:pos="142"/>
          <w:tab w:val="left" w:pos="1418"/>
        </w:tabs>
        <w:ind w:firstLine="709"/>
        <w:jc w:val="both"/>
        <w:rPr>
          <w:i w:val="0"/>
        </w:rPr>
      </w:pPr>
      <w:r w:rsidRPr="0068389B">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A15278" w:rsidRPr="0068389B" w:rsidRDefault="00A15278" w:rsidP="0068389B">
      <w:pPr>
        <w:pStyle w:val="ConsPlusNormal"/>
        <w:numPr>
          <w:ilvl w:val="2"/>
          <w:numId w:val="12"/>
        </w:numPr>
        <w:tabs>
          <w:tab w:val="left" w:pos="142"/>
          <w:tab w:val="left" w:pos="1418"/>
        </w:tabs>
        <w:ind w:left="0" w:firstLine="709"/>
        <w:jc w:val="both"/>
        <w:rPr>
          <w:i w:val="0"/>
        </w:rPr>
      </w:pPr>
      <w:r w:rsidRPr="0068389B">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A15278" w:rsidRPr="0068389B" w:rsidRDefault="00A15278" w:rsidP="0068389B">
      <w:pPr>
        <w:pStyle w:val="ConsPlusNormal"/>
        <w:numPr>
          <w:ilvl w:val="2"/>
          <w:numId w:val="12"/>
        </w:numPr>
        <w:tabs>
          <w:tab w:val="left" w:pos="1418"/>
        </w:tabs>
        <w:ind w:left="0" w:firstLine="709"/>
        <w:jc w:val="both"/>
        <w:rPr>
          <w:i w:val="0"/>
        </w:rPr>
      </w:pPr>
      <w:r w:rsidRPr="0068389B">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A15278" w:rsidRPr="0068389B" w:rsidRDefault="00A15278" w:rsidP="0068389B">
      <w:pPr>
        <w:pStyle w:val="ConsPlusNormal"/>
        <w:numPr>
          <w:ilvl w:val="2"/>
          <w:numId w:val="12"/>
        </w:numPr>
        <w:tabs>
          <w:tab w:val="left" w:pos="1418"/>
        </w:tabs>
        <w:ind w:left="0" w:firstLine="709"/>
        <w:jc w:val="both"/>
        <w:rPr>
          <w:i w:val="0"/>
        </w:rPr>
      </w:pPr>
      <w:r w:rsidRPr="0068389B">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A15278" w:rsidRPr="0068389B" w:rsidRDefault="00A15278" w:rsidP="0068389B">
      <w:pPr>
        <w:pStyle w:val="ConsPlusNormal"/>
        <w:numPr>
          <w:ilvl w:val="2"/>
          <w:numId w:val="12"/>
        </w:numPr>
        <w:tabs>
          <w:tab w:val="left" w:pos="1418"/>
        </w:tabs>
        <w:ind w:left="0" w:firstLine="709"/>
        <w:jc w:val="both"/>
        <w:rPr>
          <w:i w:val="0"/>
        </w:rPr>
      </w:pPr>
      <w:r w:rsidRPr="0068389B">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A15278" w:rsidRPr="0068389B" w:rsidRDefault="00A15278" w:rsidP="0068389B">
      <w:pPr>
        <w:pStyle w:val="ConsPlusNormal"/>
        <w:numPr>
          <w:ilvl w:val="2"/>
          <w:numId w:val="12"/>
        </w:numPr>
        <w:tabs>
          <w:tab w:val="left" w:pos="1418"/>
        </w:tabs>
        <w:ind w:left="0" w:firstLine="709"/>
        <w:jc w:val="both"/>
        <w:rPr>
          <w:i w:val="0"/>
        </w:rPr>
      </w:pPr>
      <w:r w:rsidRPr="0068389B">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A15278" w:rsidRPr="0068389B" w:rsidRDefault="00A15278" w:rsidP="0068389B">
      <w:pPr>
        <w:pStyle w:val="a8"/>
        <w:numPr>
          <w:ilvl w:val="1"/>
          <w:numId w:val="12"/>
        </w:numPr>
        <w:tabs>
          <w:tab w:val="left" w:pos="1418"/>
        </w:tabs>
        <w:ind w:left="0" w:firstLine="709"/>
        <w:rPr>
          <w:rFonts w:ascii="Tahoma" w:hAnsi="Tahoma" w:cs="Tahoma"/>
          <w:sz w:val="20"/>
          <w:szCs w:val="20"/>
        </w:rPr>
      </w:pPr>
      <w:r w:rsidRPr="0068389B">
        <w:rPr>
          <w:rFonts w:ascii="Tahoma" w:hAnsi="Tahoma" w:cs="Tahoma"/>
          <w:sz w:val="20"/>
          <w:szCs w:val="20"/>
        </w:rPr>
        <w:t>Представительство</w:t>
      </w:r>
    </w:p>
    <w:p w:rsidR="00A15278" w:rsidRPr="0068389B" w:rsidRDefault="00A15278" w:rsidP="0068389B">
      <w:pPr>
        <w:pStyle w:val="ConsPlusNormal"/>
        <w:numPr>
          <w:ilvl w:val="2"/>
          <w:numId w:val="12"/>
        </w:numPr>
        <w:tabs>
          <w:tab w:val="left" w:pos="284"/>
          <w:tab w:val="left" w:pos="1418"/>
        </w:tabs>
        <w:ind w:left="0" w:firstLine="709"/>
        <w:jc w:val="both"/>
        <w:rPr>
          <w:i w:val="0"/>
        </w:rPr>
      </w:pPr>
      <w:r w:rsidRPr="0068389B">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A15278" w:rsidRPr="0068389B" w:rsidRDefault="00A15278" w:rsidP="0068389B">
      <w:pPr>
        <w:pStyle w:val="ConsPlusNormal"/>
        <w:numPr>
          <w:ilvl w:val="2"/>
          <w:numId w:val="12"/>
        </w:numPr>
        <w:tabs>
          <w:tab w:val="left" w:pos="284"/>
          <w:tab w:val="left" w:pos="1418"/>
        </w:tabs>
        <w:ind w:left="0" w:firstLine="709"/>
        <w:jc w:val="both"/>
        <w:rPr>
          <w:i w:val="0"/>
        </w:rPr>
      </w:pPr>
      <w:r w:rsidRPr="0068389B">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A15278" w:rsidRPr="0068389B" w:rsidRDefault="00A15278" w:rsidP="0068389B">
      <w:pPr>
        <w:pStyle w:val="ConsPlusNormal"/>
        <w:numPr>
          <w:ilvl w:val="2"/>
          <w:numId w:val="12"/>
        </w:numPr>
        <w:tabs>
          <w:tab w:val="left" w:pos="284"/>
          <w:tab w:val="left" w:pos="1418"/>
        </w:tabs>
        <w:ind w:left="0" w:firstLine="709"/>
        <w:jc w:val="both"/>
        <w:rPr>
          <w:i w:val="0"/>
        </w:rPr>
      </w:pPr>
      <w:r w:rsidRPr="0068389B">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A15278" w:rsidRPr="0068389B" w:rsidRDefault="00A15278" w:rsidP="0068389B">
      <w:pPr>
        <w:pStyle w:val="ConsPlusNormal"/>
        <w:numPr>
          <w:ilvl w:val="2"/>
          <w:numId w:val="12"/>
        </w:numPr>
        <w:tabs>
          <w:tab w:val="left" w:pos="284"/>
          <w:tab w:val="left" w:pos="1418"/>
        </w:tabs>
        <w:ind w:left="0" w:firstLine="709"/>
        <w:jc w:val="both"/>
        <w:rPr>
          <w:i w:val="0"/>
        </w:rPr>
      </w:pPr>
      <w:r w:rsidRPr="0068389B">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A15278" w:rsidRPr="0068389B" w:rsidRDefault="00A15278" w:rsidP="0068389B">
      <w:pPr>
        <w:pStyle w:val="ConsPlusNormal"/>
        <w:numPr>
          <w:ilvl w:val="2"/>
          <w:numId w:val="12"/>
        </w:numPr>
        <w:tabs>
          <w:tab w:val="left" w:pos="284"/>
          <w:tab w:val="left" w:pos="1418"/>
        </w:tabs>
        <w:ind w:left="0" w:firstLine="709"/>
        <w:jc w:val="both"/>
        <w:rPr>
          <w:i w:val="0"/>
        </w:rPr>
      </w:pPr>
      <w:r w:rsidRPr="0068389B">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A15278" w:rsidRPr="0068389B" w:rsidRDefault="00A15278" w:rsidP="0068389B">
      <w:pPr>
        <w:pStyle w:val="ConsPlusNormal"/>
        <w:numPr>
          <w:ilvl w:val="2"/>
          <w:numId w:val="12"/>
        </w:numPr>
        <w:tabs>
          <w:tab w:val="left" w:pos="284"/>
          <w:tab w:val="left" w:pos="1418"/>
        </w:tabs>
        <w:ind w:left="0" w:firstLine="709"/>
        <w:jc w:val="both"/>
        <w:rPr>
          <w:i w:val="0"/>
        </w:rPr>
      </w:pPr>
      <w:r w:rsidRPr="0068389B">
        <w:rPr>
          <w:i w:val="0"/>
        </w:rPr>
        <w:t xml:space="preserve"> </w:t>
      </w:r>
      <w:bookmarkStart w:id="3" w:name="_Hlk8917612"/>
      <w:r w:rsidRPr="0068389B">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A15278" w:rsidRPr="0068389B" w:rsidRDefault="00A15278" w:rsidP="0068389B">
      <w:pPr>
        <w:pStyle w:val="ConsPlusNormal"/>
        <w:numPr>
          <w:ilvl w:val="2"/>
          <w:numId w:val="12"/>
        </w:numPr>
        <w:tabs>
          <w:tab w:val="left" w:pos="284"/>
          <w:tab w:val="left" w:pos="1418"/>
        </w:tabs>
        <w:ind w:left="0" w:firstLine="709"/>
        <w:jc w:val="both"/>
        <w:rPr>
          <w:i w:val="0"/>
        </w:rPr>
      </w:pPr>
      <w:r w:rsidRPr="0068389B">
        <w:rPr>
          <w:i w:val="0"/>
        </w:rPr>
        <w:lastRenderedPageBreak/>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A15278" w:rsidRPr="0068389B" w:rsidRDefault="00A15278" w:rsidP="0068389B">
      <w:pPr>
        <w:pStyle w:val="ConsPlusNormal"/>
        <w:numPr>
          <w:ilvl w:val="0"/>
          <w:numId w:val="32"/>
        </w:numPr>
        <w:tabs>
          <w:tab w:val="left" w:pos="993"/>
        </w:tabs>
        <w:ind w:left="0" w:firstLine="709"/>
        <w:jc w:val="both"/>
        <w:rPr>
          <w:i w:val="0"/>
        </w:rPr>
      </w:pPr>
      <w:r w:rsidRPr="0068389B">
        <w:rPr>
          <w:i w:val="0"/>
        </w:rPr>
        <w:t>нарушает дисциплину, Правила ОТ и ТБ;</w:t>
      </w:r>
    </w:p>
    <w:p w:rsidR="00A15278" w:rsidRPr="0068389B" w:rsidRDefault="00A15278" w:rsidP="0068389B">
      <w:pPr>
        <w:pStyle w:val="ConsPlusNormal"/>
        <w:numPr>
          <w:ilvl w:val="0"/>
          <w:numId w:val="32"/>
        </w:numPr>
        <w:tabs>
          <w:tab w:val="left" w:pos="993"/>
        </w:tabs>
        <w:ind w:left="0" w:firstLine="709"/>
        <w:jc w:val="both"/>
        <w:rPr>
          <w:i w:val="0"/>
        </w:rPr>
      </w:pPr>
      <w:r w:rsidRPr="0068389B">
        <w:rPr>
          <w:i w:val="0"/>
        </w:rPr>
        <w:t xml:space="preserve">нарушает пропускной и внутри объектовый режимы в Месте выполнения работ; </w:t>
      </w:r>
    </w:p>
    <w:p w:rsidR="00A15278" w:rsidRPr="0068389B" w:rsidRDefault="00A15278" w:rsidP="0068389B">
      <w:pPr>
        <w:pStyle w:val="ConsPlusNormal"/>
        <w:numPr>
          <w:ilvl w:val="0"/>
          <w:numId w:val="32"/>
        </w:numPr>
        <w:tabs>
          <w:tab w:val="left" w:pos="993"/>
        </w:tabs>
        <w:ind w:left="0" w:firstLine="709"/>
        <w:jc w:val="both"/>
        <w:rPr>
          <w:i w:val="0"/>
        </w:rPr>
      </w:pPr>
      <w:r w:rsidRPr="0068389B">
        <w:rPr>
          <w:i w:val="0"/>
        </w:rPr>
        <w:t>проявляет некомпетентность или небрежность при выполнении работ;</w:t>
      </w:r>
    </w:p>
    <w:p w:rsidR="00A15278" w:rsidRPr="0068389B" w:rsidRDefault="00A15278" w:rsidP="0068389B">
      <w:pPr>
        <w:pStyle w:val="ConsPlusNormal"/>
        <w:numPr>
          <w:ilvl w:val="0"/>
          <w:numId w:val="32"/>
        </w:numPr>
        <w:tabs>
          <w:tab w:val="left" w:pos="993"/>
        </w:tabs>
        <w:ind w:left="0" w:firstLine="709"/>
        <w:jc w:val="both"/>
        <w:rPr>
          <w:i w:val="0"/>
        </w:rPr>
      </w:pPr>
      <w:r w:rsidRPr="0068389B">
        <w:rPr>
          <w:i w:val="0"/>
        </w:rPr>
        <w:t>не соблюдает какие-либо положения Договора.</w:t>
      </w:r>
    </w:p>
    <w:p w:rsidR="00A15278" w:rsidRPr="0068389B" w:rsidRDefault="00A15278" w:rsidP="0068389B">
      <w:pPr>
        <w:pStyle w:val="ConsPlusNormal"/>
        <w:tabs>
          <w:tab w:val="left" w:pos="993"/>
        </w:tabs>
        <w:ind w:left="709"/>
        <w:jc w:val="both"/>
        <w:rPr>
          <w:i w:val="0"/>
        </w:rPr>
      </w:pPr>
    </w:p>
    <w:p w:rsidR="00A15278" w:rsidRPr="0068389B" w:rsidRDefault="00A15278" w:rsidP="0068389B">
      <w:pPr>
        <w:pStyle w:val="a8"/>
        <w:widowControl w:val="0"/>
        <w:numPr>
          <w:ilvl w:val="0"/>
          <w:numId w:val="12"/>
        </w:numPr>
        <w:ind w:left="0" w:firstLine="0"/>
        <w:jc w:val="center"/>
        <w:outlineLvl w:val="1"/>
        <w:rPr>
          <w:rFonts w:ascii="Tahoma" w:hAnsi="Tahoma" w:cs="Tahoma"/>
          <w:b/>
          <w:sz w:val="20"/>
          <w:szCs w:val="20"/>
        </w:rPr>
      </w:pPr>
      <w:bookmarkStart w:id="4" w:name="_Toc109067528"/>
      <w:bookmarkStart w:id="5" w:name="_Toc424450689"/>
      <w:bookmarkStart w:id="6" w:name="_Toc109110026"/>
      <w:bookmarkEnd w:id="4"/>
      <w:bookmarkEnd w:id="5"/>
      <w:bookmarkEnd w:id="6"/>
      <w:r w:rsidRPr="0068389B">
        <w:rPr>
          <w:rFonts w:ascii="Tahoma" w:hAnsi="Tahoma" w:cs="Tahoma"/>
          <w:b/>
          <w:sz w:val="20"/>
          <w:szCs w:val="20"/>
        </w:rPr>
        <w:t>Прочие условия</w:t>
      </w:r>
    </w:p>
    <w:p w:rsidR="00A15278" w:rsidRPr="0068389B" w:rsidRDefault="00A15278" w:rsidP="0068389B">
      <w:pPr>
        <w:pStyle w:val="ConsPlusNormal"/>
        <w:numPr>
          <w:ilvl w:val="1"/>
          <w:numId w:val="12"/>
        </w:numPr>
        <w:tabs>
          <w:tab w:val="left" w:pos="1560"/>
        </w:tabs>
        <w:ind w:left="0" w:firstLine="709"/>
        <w:jc w:val="both"/>
        <w:rPr>
          <w:i w:val="0"/>
        </w:rPr>
      </w:pPr>
      <w:r w:rsidRPr="0068389B">
        <w:rPr>
          <w:i w:val="0"/>
        </w:rPr>
        <w:t>Интеллектуальная собственность</w:t>
      </w:r>
      <w:r w:rsidRPr="0068389B">
        <w:rPr>
          <w:i w:val="0"/>
        </w:rPr>
        <w:tab/>
      </w:r>
    </w:p>
    <w:p w:rsidR="00A15278" w:rsidRPr="0068389B" w:rsidRDefault="00A15278" w:rsidP="0068389B">
      <w:pPr>
        <w:pStyle w:val="a8"/>
        <w:numPr>
          <w:ilvl w:val="2"/>
          <w:numId w:val="12"/>
        </w:numPr>
        <w:tabs>
          <w:tab w:val="left" w:pos="284"/>
          <w:tab w:val="left" w:pos="1560"/>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Исключительные права на Результат Работ, указанный в п.1.3. настоящего Договора переходят к Заказчику в момент подписания Сторонами Акта приема-передачи результатов выполненных работ по форме приложения №3 к Договору.</w:t>
      </w:r>
    </w:p>
    <w:p w:rsidR="00A15278" w:rsidRPr="0068389B" w:rsidRDefault="00A15278" w:rsidP="0068389B">
      <w:pPr>
        <w:pStyle w:val="a8"/>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68389B">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A15278" w:rsidRPr="0068389B" w:rsidRDefault="00A15278" w:rsidP="0068389B">
      <w:pPr>
        <w:pStyle w:val="a8"/>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68389B">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A15278" w:rsidRPr="0068389B" w:rsidRDefault="00A15278" w:rsidP="0068389B">
      <w:pPr>
        <w:pStyle w:val="a8"/>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68389B">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A15278" w:rsidRPr="0068389B" w:rsidRDefault="00A15278" w:rsidP="0068389B">
      <w:pPr>
        <w:pStyle w:val="a8"/>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68389B">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A15278" w:rsidRPr="0068389B" w:rsidRDefault="00A15278" w:rsidP="0068389B">
      <w:pPr>
        <w:pStyle w:val="a8"/>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68389B">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A15278" w:rsidRPr="0068389B" w:rsidRDefault="00A15278" w:rsidP="0068389B">
      <w:pPr>
        <w:pStyle w:val="a8"/>
        <w:numPr>
          <w:ilvl w:val="2"/>
          <w:numId w:val="12"/>
        </w:numPr>
        <w:tabs>
          <w:tab w:val="left" w:pos="284"/>
          <w:tab w:val="left" w:pos="1560"/>
        </w:tabs>
        <w:autoSpaceDE w:val="0"/>
        <w:autoSpaceDN w:val="0"/>
        <w:adjustRightInd w:val="0"/>
        <w:ind w:left="0" w:firstLine="709"/>
        <w:contextualSpacing w:val="0"/>
        <w:jc w:val="both"/>
        <w:rPr>
          <w:rFonts w:ascii="Tahoma" w:hAnsi="Tahoma" w:cs="Tahoma"/>
          <w:b/>
          <w:sz w:val="20"/>
          <w:szCs w:val="20"/>
        </w:rPr>
      </w:pPr>
      <w:r w:rsidRPr="0068389B">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A15278" w:rsidRPr="0068389B" w:rsidRDefault="00A15278" w:rsidP="0068389B">
      <w:pPr>
        <w:pStyle w:val="a8"/>
        <w:numPr>
          <w:ilvl w:val="2"/>
          <w:numId w:val="17"/>
        </w:numPr>
        <w:tabs>
          <w:tab w:val="left" w:pos="1560"/>
        </w:tabs>
        <w:autoSpaceDE w:val="0"/>
        <w:autoSpaceDN w:val="0"/>
        <w:adjustRightInd w:val="0"/>
        <w:ind w:left="0" w:firstLine="709"/>
        <w:jc w:val="both"/>
        <w:rPr>
          <w:rFonts w:ascii="Tahoma" w:hAnsi="Tahoma" w:cs="Tahoma"/>
          <w:b/>
          <w:sz w:val="20"/>
          <w:szCs w:val="20"/>
        </w:rPr>
      </w:pPr>
      <w:r w:rsidRPr="0068389B">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A15278" w:rsidRPr="0068389B" w:rsidRDefault="00A15278" w:rsidP="0068389B">
      <w:pPr>
        <w:pStyle w:val="ConsPlusNormal"/>
        <w:numPr>
          <w:ilvl w:val="1"/>
          <w:numId w:val="17"/>
        </w:numPr>
        <w:tabs>
          <w:tab w:val="left" w:pos="1560"/>
        </w:tabs>
        <w:ind w:left="0" w:firstLine="709"/>
        <w:jc w:val="both"/>
        <w:rPr>
          <w:i w:val="0"/>
        </w:rPr>
      </w:pPr>
      <w:r w:rsidRPr="0068389B">
        <w:rPr>
          <w:i w:val="0"/>
        </w:rPr>
        <w:t>Обстоятельства непреодолимой силы</w:t>
      </w:r>
    </w:p>
    <w:p w:rsidR="00A15278" w:rsidRPr="0068389B" w:rsidRDefault="00A15278" w:rsidP="0068389B">
      <w:pPr>
        <w:pStyle w:val="ConsPlusNormal"/>
        <w:numPr>
          <w:ilvl w:val="2"/>
          <w:numId w:val="18"/>
        </w:numPr>
        <w:tabs>
          <w:tab w:val="left" w:pos="1560"/>
        </w:tabs>
        <w:ind w:left="0" w:firstLine="709"/>
        <w:jc w:val="both"/>
        <w:rPr>
          <w:i w:val="0"/>
        </w:rPr>
      </w:pPr>
      <w:r w:rsidRPr="0068389B">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A15278" w:rsidRPr="0068389B" w:rsidRDefault="00A15278" w:rsidP="0068389B">
      <w:pPr>
        <w:tabs>
          <w:tab w:val="left" w:pos="1560"/>
        </w:tabs>
        <w:spacing w:after="0" w:line="240" w:lineRule="auto"/>
        <w:ind w:firstLine="709"/>
        <w:jc w:val="both"/>
        <w:rPr>
          <w:rFonts w:ascii="Tahoma" w:hAnsi="Tahoma" w:cs="Tahoma"/>
          <w:iCs/>
          <w:sz w:val="20"/>
          <w:szCs w:val="20"/>
        </w:rPr>
      </w:pPr>
      <w:r w:rsidRPr="0068389B">
        <w:rPr>
          <w:rFonts w:ascii="Tahoma" w:hAnsi="Tahoma" w:cs="Tahoma"/>
          <w:iCs/>
          <w:sz w:val="20"/>
          <w:szCs w:val="20"/>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w:t>
      </w:r>
      <w:r w:rsidRPr="0068389B">
        <w:rPr>
          <w:rFonts w:ascii="Tahoma" w:hAnsi="Tahoma" w:cs="Tahoma"/>
          <w:iCs/>
          <w:sz w:val="20"/>
          <w:szCs w:val="20"/>
        </w:rPr>
        <w:lastRenderedPageBreak/>
        <w:t>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A15278" w:rsidRPr="0068389B" w:rsidRDefault="00A15278" w:rsidP="0068389B">
      <w:pPr>
        <w:pStyle w:val="ConsPlusNormal"/>
        <w:numPr>
          <w:ilvl w:val="2"/>
          <w:numId w:val="18"/>
        </w:numPr>
        <w:tabs>
          <w:tab w:val="left" w:pos="142"/>
          <w:tab w:val="left" w:pos="1560"/>
        </w:tabs>
        <w:ind w:left="0" w:firstLine="709"/>
        <w:jc w:val="both"/>
        <w:rPr>
          <w:i w:val="0"/>
        </w:rPr>
      </w:pPr>
      <w:r w:rsidRPr="0068389B">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A15278" w:rsidRPr="0068389B" w:rsidRDefault="00A15278" w:rsidP="0068389B">
      <w:pPr>
        <w:pStyle w:val="ConsPlusNormal"/>
        <w:numPr>
          <w:ilvl w:val="2"/>
          <w:numId w:val="18"/>
        </w:numPr>
        <w:tabs>
          <w:tab w:val="left" w:pos="142"/>
          <w:tab w:val="left" w:pos="1560"/>
        </w:tabs>
        <w:ind w:left="0" w:firstLine="709"/>
        <w:jc w:val="both"/>
        <w:rPr>
          <w:i w:val="0"/>
        </w:rPr>
      </w:pPr>
      <w:r w:rsidRPr="0068389B">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A15278" w:rsidRPr="0068389B" w:rsidRDefault="00A15278" w:rsidP="0068389B">
      <w:pPr>
        <w:pStyle w:val="ConsPlusNormal"/>
        <w:numPr>
          <w:ilvl w:val="2"/>
          <w:numId w:val="18"/>
        </w:numPr>
        <w:tabs>
          <w:tab w:val="left" w:pos="142"/>
          <w:tab w:val="left" w:pos="1560"/>
        </w:tabs>
        <w:ind w:left="0" w:firstLine="709"/>
        <w:jc w:val="both"/>
        <w:rPr>
          <w:i w:val="0"/>
        </w:rPr>
      </w:pPr>
      <w:r w:rsidRPr="0068389B">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A15278" w:rsidRPr="0068389B" w:rsidRDefault="00A15278" w:rsidP="0068389B">
      <w:pPr>
        <w:pStyle w:val="ConsPlusNormal"/>
        <w:numPr>
          <w:ilvl w:val="2"/>
          <w:numId w:val="18"/>
        </w:numPr>
        <w:tabs>
          <w:tab w:val="left" w:pos="142"/>
          <w:tab w:val="left" w:pos="1560"/>
        </w:tabs>
        <w:ind w:left="0" w:firstLine="709"/>
        <w:jc w:val="both"/>
        <w:rPr>
          <w:i w:val="0"/>
        </w:rPr>
      </w:pPr>
      <w:r w:rsidRPr="0068389B">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A15278" w:rsidRPr="0068389B" w:rsidRDefault="00A15278" w:rsidP="0068389B">
      <w:pPr>
        <w:pStyle w:val="ConsPlusNormal"/>
        <w:numPr>
          <w:ilvl w:val="2"/>
          <w:numId w:val="18"/>
        </w:numPr>
        <w:tabs>
          <w:tab w:val="left" w:pos="142"/>
          <w:tab w:val="left" w:pos="1560"/>
        </w:tabs>
        <w:ind w:left="0" w:firstLine="709"/>
        <w:jc w:val="both"/>
        <w:rPr>
          <w:i w:val="0"/>
        </w:rPr>
      </w:pPr>
      <w:r w:rsidRPr="0068389B">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A15278" w:rsidRPr="0068389B" w:rsidRDefault="00A15278" w:rsidP="0068389B">
      <w:pPr>
        <w:pStyle w:val="ConsPlusNormal"/>
        <w:numPr>
          <w:ilvl w:val="2"/>
          <w:numId w:val="18"/>
        </w:numPr>
        <w:tabs>
          <w:tab w:val="left" w:pos="142"/>
          <w:tab w:val="left" w:pos="1560"/>
        </w:tabs>
        <w:ind w:left="0" w:firstLine="709"/>
        <w:jc w:val="both"/>
        <w:rPr>
          <w:i w:val="0"/>
        </w:rPr>
      </w:pPr>
      <w:r w:rsidRPr="0068389B">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15278" w:rsidRPr="0068389B" w:rsidRDefault="00A15278" w:rsidP="0068389B">
      <w:pPr>
        <w:pStyle w:val="ConsPlusNormal"/>
        <w:numPr>
          <w:ilvl w:val="2"/>
          <w:numId w:val="18"/>
        </w:numPr>
        <w:tabs>
          <w:tab w:val="left" w:pos="142"/>
          <w:tab w:val="left" w:pos="1560"/>
        </w:tabs>
        <w:ind w:left="0" w:firstLine="709"/>
        <w:jc w:val="both"/>
        <w:rPr>
          <w:i w:val="0"/>
        </w:rPr>
      </w:pPr>
      <w:r w:rsidRPr="0068389B">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15278" w:rsidRPr="0068389B" w:rsidRDefault="00A15278" w:rsidP="0068389B">
      <w:pPr>
        <w:pStyle w:val="a8"/>
        <w:numPr>
          <w:ilvl w:val="1"/>
          <w:numId w:val="18"/>
        </w:numPr>
        <w:tabs>
          <w:tab w:val="left" w:pos="142"/>
          <w:tab w:val="left" w:pos="1560"/>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Исполнитель настоящим заверяет и гарантирует, что:</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lastRenderedPageBreak/>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A15278" w:rsidRPr="0068389B" w:rsidRDefault="00A15278" w:rsidP="0068389B">
      <w:pPr>
        <w:numPr>
          <w:ilvl w:val="0"/>
          <w:numId w:val="33"/>
        </w:numPr>
        <w:tabs>
          <w:tab w:val="left" w:pos="-142"/>
          <w:tab w:val="left" w:pos="426"/>
          <w:tab w:val="left" w:pos="1560"/>
        </w:tabs>
        <w:spacing w:after="0" w:line="240" w:lineRule="auto"/>
        <w:ind w:left="0" w:firstLine="709"/>
        <w:jc w:val="both"/>
        <w:rPr>
          <w:rFonts w:ascii="Tahoma" w:hAnsi="Tahoma" w:cs="Tahoma"/>
          <w:sz w:val="20"/>
          <w:szCs w:val="20"/>
        </w:rPr>
      </w:pPr>
      <w:r w:rsidRPr="0068389B">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A15278" w:rsidRPr="0068389B" w:rsidRDefault="00A15278" w:rsidP="0068389B">
      <w:pPr>
        <w:numPr>
          <w:ilvl w:val="0"/>
          <w:numId w:val="33"/>
        </w:numPr>
        <w:tabs>
          <w:tab w:val="left" w:pos="-142"/>
          <w:tab w:val="left" w:pos="426"/>
          <w:tab w:val="left" w:pos="1560"/>
        </w:tabs>
        <w:spacing w:after="0" w:line="240" w:lineRule="auto"/>
        <w:ind w:left="0" w:firstLine="709"/>
        <w:jc w:val="both"/>
        <w:rPr>
          <w:rFonts w:ascii="Tahoma" w:hAnsi="Tahoma" w:cs="Tahoma"/>
          <w:sz w:val="20"/>
          <w:szCs w:val="20"/>
        </w:rPr>
      </w:pPr>
      <w:r w:rsidRPr="0068389B">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A15278" w:rsidRPr="0068389B" w:rsidRDefault="00A15278" w:rsidP="0068389B">
      <w:pPr>
        <w:pStyle w:val="a8"/>
        <w:numPr>
          <w:ilvl w:val="0"/>
          <w:numId w:val="33"/>
        </w:numPr>
        <w:tabs>
          <w:tab w:val="left" w:pos="-142"/>
          <w:tab w:val="left" w:pos="851"/>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A15278" w:rsidRPr="0068389B" w:rsidRDefault="00A15278" w:rsidP="0068389B">
      <w:pPr>
        <w:pStyle w:val="a8"/>
        <w:numPr>
          <w:ilvl w:val="0"/>
          <w:numId w:val="33"/>
        </w:numPr>
        <w:tabs>
          <w:tab w:val="left" w:pos="-142"/>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A15278" w:rsidRPr="0068389B" w:rsidRDefault="00A15278" w:rsidP="0068389B">
      <w:pPr>
        <w:pStyle w:val="a8"/>
        <w:numPr>
          <w:ilvl w:val="0"/>
          <w:numId w:val="33"/>
        </w:numPr>
        <w:tabs>
          <w:tab w:val="left" w:pos="1560"/>
        </w:tabs>
        <w:ind w:left="0" w:firstLine="709"/>
        <w:jc w:val="both"/>
        <w:rPr>
          <w:rFonts w:ascii="Tahoma" w:hAnsi="Tahoma" w:cs="Tahoma"/>
          <w:kern w:val="24"/>
          <w:sz w:val="20"/>
          <w:szCs w:val="20"/>
          <w:lang w:eastAsia="en-GB"/>
        </w:rPr>
      </w:pPr>
      <w:r w:rsidRPr="0068389B">
        <w:rPr>
          <w:rFonts w:ascii="Tahoma"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A15278" w:rsidRPr="0068389B" w:rsidRDefault="00A15278" w:rsidP="0068389B">
      <w:pPr>
        <w:pStyle w:val="a8"/>
        <w:numPr>
          <w:ilvl w:val="0"/>
          <w:numId w:val="33"/>
        </w:numPr>
        <w:tabs>
          <w:tab w:val="left" w:pos="0"/>
          <w:tab w:val="left" w:pos="1560"/>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A15278" w:rsidRPr="0068389B" w:rsidRDefault="00A15278" w:rsidP="0068389B">
      <w:pPr>
        <w:pStyle w:val="a8"/>
        <w:numPr>
          <w:ilvl w:val="0"/>
          <w:numId w:val="33"/>
        </w:numPr>
        <w:tabs>
          <w:tab w:val="left" w:pos="0"/>
          <w:tab w:val="left" w:pos="1560"/>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оценил корректность и адекватность Цены Договора,</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A15278" w:rsidRPr="0068389B" w:rsidRDefault="00A15278" w:rsidP="0068389B">
      <w:pPr>
        <w:pStyle w:val="a8"/>
        <w:numPr>
          <w:ilvl w:val="0"/>
          <w:numId w:val="33"/>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A15278" w:rsidRPr="0068389B" w:rsidRDefault="00A15278" w:rsidP="0068389B">
      <w:pPr>
        <w:pStyle w:val="a8"/>
        <w:numPr>
          <w:ilvl w:val="2"/>
          <w:numId w:val="18"/>
        </w:numPr>
        <w:tabs>
          <w:tab w:val="left" w:pos="1560"/>
        </w:tabs>
        <w:autoSpaceDE w:val="0"/>
        <w:autoSpaceDN w:val="0"/>
        <w:adjustRightInd w:val="0"/>
        <w:ind w:left="0" w:firstLine="709"/>
        <w:contextualSpacing w:val="0"/>
        <w:jc w:val="both"/>
        <w:rPr>
          <w:rFonts w:ascii="Tahoma" w:hAnsi="Tahoma" w:cs="Tahoma"/>
          <w:sz w:val="20"/>
          <w:szCs w:val="20"/>
        </w:rPr>
      </w:pPr>
      <w:r w:rsidRPr="0068389B">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A15278" w:rsidRPr="0068389B" w:rsidRDefault="00A15278" w:rsidP="0068389B">
      <w:pPr>
        <w:pStyle w:val="a8"/>
        <w:numPr>
          <w:ilvl w:val="0"/>
          <w:numId w:val="34"/>
        </w:numPr>
        <w:tabs>
          <w:tab w:val="left" w:pos="1560"/>
        </w:tabs>
        <w:ind w:left="0" w:firstLine="709"/>
        <w:jc w:val="both"/>
        <w:rPr>
          <w:rFonts w:ascii="Tahoma" w:hAnsi="Tahoma" w:cs="Tahoma"/>
          <w:sz w:val="20"/>
          <w:szCs w:val="20"/>
        </w:rPr>
      </w:pPr>
      <w:r w:rsidRPr="0068389B">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A15278" w:rsidRPr="0068389B" w:rsidRDefault="00A15278" w:rsidP="0068389B">
      <w:pPr>
        <w:pStyle w:val="a8"/>
        <w:numPr>
          <w:ilvl w:val="0"/>
          <w:numId w:val="34"/>
        </w:numPr>
        <w:tabs>
          <w:tab w:val="left" w:pos="1560"/>
        </w:tabs>
        <w:ind w:left="0" w:firstLine="709"/>
        <w:jc w:val="both"/>
        <w:rPr>
          <w:rFonts w:ascii="Tahoma" w:hAnsi="Tahoma" w:cs="Tahoma"/>
          <w:sz w:val="20"/>
          <w:szCs w:val="20"/>
        </w:rPr>
      </w:pPr>
      <w:r w:rsidRPr="0068389B">
        <w:rPr>
          <w:rFonts w:ascii="Tahoma" w:hAnsi="Tahoma" w:cs="Tahoma"/>
          <w:sz w:val="20"/>
          <w:szCs w:val="20"/>
        </w:rPr>
        <w:t>составляют сведения, на которые полагается Заказчик при заключении Договора.</w:t>
      </w:r>
    </w:p>
    <w:p w:rsidR="00A15278" w:rsidRPr="0068389B" w:rsidRDefault="00A15278" w:rsidP="0068389B">
      <w:pPr>
        <w:pStyle w:val="a8"/>
        <w:numPr>
          <w:ilvl w:val="2"/>
          <w:numId w:val="18"/>
        </w:numPr>
        <w:tabs>
          <w:tab w:val="left" w:pos="142"/>
          <w:tab w:val="left" w:pos="993"/>
          <w:tab w:val="left" w:pos="1560"/>
        </w:tabs>
        <w:ind w:left="0" w:firstLine="709"/>
        <w:jc w:val="both"/>
        <w:rPr>
          <w:rFonts w:ascii="Tahoma" w:hAnsi="Tahoma" w:cs="Tahoma"/>
          <w:sz w:val="20"/>
          <w:szCs w:val="20"/>
        </w:rPr>
      </w:pPr>
      <w:r w:rsidRPr="0068389B">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A15278" w:rsidRPr="0068389B" w:rsidRDefault="00A15278" w:rsidP="0068389B">
      <w:pPr>
        <w:pStyle w:val="a8"/>
        <w:numPr>
          <w:ilvl w:val="2"/>
          <w:numId w:val="18"/>
        </w:numPr>
        <w:tabs>
          <w:tab w:val="left" w:pos="142"/>
          <w:tab w:val="left" w:pos="993"/>
          <w:tab w:val="left" w:pos="1560"/>
        </w:tabs>
        <w:ind w:left="0" w:firstLine="709"/>
        <w:jc w:val="both"/>
        <w:rPr>
          <w:rFonts w:ascii="Tahoma" w:hAnsi="Tahoma" w:cs="Tahoma"/>
          <w:sz w:val="20"/>
          <w:szCs w:val="20"/>
        </w:rPr>
      </w:pPr>
      <w:r w:rsidRPr="0068389B">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A15278" w:rsidRPr="0068389B" w:rsidRDefault="00A15278" w:rsidP="0068389B">
      <w:pPr>
        <w:pStyle w:val="a8"/>
        <w:numPr>
          <w:ilvl w:val="2"/>
          <w:numId w:val="18"/>
        </w:numPr>
        <w:tabs>
          <w:tab w:val="left" w:pos="142"/>
          <w:tab w:val="left" w:pos="993"/>
          <w:tab w:val="left" w:pos="1560"/>
        </w:tabs>
        <w:ind w:left="0" w:firstLine="709"/>
        <w:jc w:val="both"/>
        <w:rPr>
          <w:rFonts w:ascii="Tahoma" w:hAnsi="Tahoma" w:cs="Tahoma"/>
          <w:sz w:val="20"/>
          <w:szCs w:val="20"/>
        </w:rPr>
      </w:pPr>
      <w:r w:rsidRPr="0068389B">
        <w:rPr>
          <w:rFonts w:ascii="Tahoma" w:hAnsi="Tahoma" w:cs="Tahoma"/>
          <w:sz w:val="20"/>
          <w:szCs w:val="20"/>
        </w:rPr>
        <w:t xml:space="preserve">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w:t>
      </w:r>
      <w:r w:rsidRPr="0068389B">
        <w:rPr>
          <w:rFonts w:ascii="Tahoma" w:hAnsi="Tahoma" w:cs="Tahoma"/>
          <w:sz w:val="20"/>
          <w:szCs w:val="20"/>
        </w:rPr>
        <w:lastRenderedPageBreak/>
        <w:t>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A15278" w:rsidRPr="0068389B" w:rsidRDefault="00A15278" w:rsidP="0068389B">
      <w:pPr>
        <w:pStyle w:val="a8"/>
        <w:numPr>
          <w:ilvl w:val="1"/>
          <w:numId w:val="18"/>
        </w:numPr>
        <w:tabs>
          <w:tab w:val="left" w:pos="1560"/>
        </w:tabs>
        <w:ind w:left="0" w:firstLine="709"/>
        <w:rPr>
          <w:rFonts w:ascii="Tahoma" w:hAnsi="Tahoma" w:cs="Tahoma"/>
          <w:sz w:val="20"/>
          <w:szCs w:val="20"/>
        </w:rPr>
      </w:pPr>
      <w:r w:rsidRPr="0068389B">
        <w:rPr>
          <w:rFonts w:ascii="Tahoma" w:hAnsi="Tahoma" w:cs="Tahoma"/>
          <w:sz w:val="20"/>
          <w:szCs w:val="20"/>
        </w:rPr>
        <w:t>Антикоррупционная оговорка</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eastAsia="Times New Roman"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68389B">
          <w:rPr>
            <w:rFonts w:ascii="Tahoma" w:eastAsia="Times New Roman" w:hAnsi="Tahoma" w:cs="Tahoma"/>
            <w:color w:val="B292CA"/>
            <w:sz w:val="20"/>
            <w:szCs w:val="20"/>
            <w:u w:val="single"/>
          </w:rPr>
          <w:t>https://www.tplusgroup.ru/kso/ethics/</w:t>
        </w:r>
      </w:hyperlink>
      <w:r w:rsidRPr="0068389B">
        <w:rPr>
          <w:rFonts w:ascii="Tahoma" w:eastAsia="Times New Roman" w:hAnsi="Tahoma" w:cs="Tahoma"/>
          <w:sz w:val="20"/>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EC0C2E" w:rsidRPr="0068389B">
        <w:rPr>
          <w:rFonts w:ascii="Tahoma" w:eastAsia="Times New Roman" w:hAnsi="Tahoma" w:cs="Tahoma"/>
          <w:sz w:val="20"/>
          <w:szCs w:val="20"/>
        </w:rPr>
        <w:t>выполнения</w:t>
      </w:r>
      <w:r w:rsidRPr="0068389B">
        <w:rPr>
          <w:rFonts w:ascii="Tahoma" w:eastAsia="Times New Roman" w:hAnsi="Tahoma" w:cs="Tahoma"/>
          <w:sz w:val="20"/>
          <w:szCs w:val="20"/>
        </w:rPr>
        <w:t xml:space="preserve"> влияния на действия или решения этих лиц с целью получить какие-либо неправомерные преимущества или иные неправомерные цели.</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A15278" w:rsidRPr="0068389B" w:rsidRDefault="00A15278" w:rsidP="0068389B">
      <w:pPr>
        <w:pStyle w:val="a8"/>
        <w:tabs>
          <w:tab w:val="left" w:pos="0"/>
          <w:tab w:val="left" w:pos="1560"/>
        </w:tabs>
        <w:ind w:left="0" w:firstLine="709"/>
        <w:jc w:val="both"/>
        <w:rPr>
          <w:rFonts w:ascii="Tahoma" w:hAnsi="Tahoma" w:cs="Tahoma"/>
          <w:sz w:val="20"/>
          <w:szCs w:val="20"/>
        </w:rPr>
      </w:pPr>
      <w:r w:rsidRPr="0068389B">
        <w:rPr>
          <w:rFonts w:ascii="Tahoma" w:hAnsi="Tahoma" w:cs="Tahoma"/>
          <w:sz w:val="20"/>
          <w:szCs w:val="20"/>
        </w:rPr>
        <w:t>Под действиями работника, осуществляемыми в пользу стимулирующей его стороны, понимаются:</w:t>
      </w:r>
    </w:p>
    <w:p w:rsidR="00A15278" w:rsidRPr="0068389B" w:rsidRDefault="00A15278" w:rsidP="0068389B">
      <w:pPr>
        <w:pStyle w:val="a8"/>
        <w:numPr>
          <w:ilvl w:val="0"/>
          <w:numId w:val="35"/>
        </w:numPr>
        <w:tabs>
          <w:tab w:val="left" w:pos="1134"/>
        </w:tabs>
        <w:ind w:left="0" w:firstLine="709"/>
        <w:jc w:val="both"/>
        <w:rPr>
          <w:rFonts w:ascii="Tahoma" w:hAnsi="Tahoma" w:cs="Tahoma"/>
          <w:sz w:val="20"/>
          <w:szCs w:val="20"/>
        </w:rPr>
      </w:pPr>
      <w:r w:rsidRPr="0068389B">
        <w:rPr>
          <w:rFonts w:ascii="Tahoma" w:hAnsi="Tahoma" w:cs="Tahoma"/>
          <w:sz w:val="20"/>
          <w:szCs w:val="20"/>
        </w:rPr>
        <w:t>предоставление неоправданных преимуществ по сравнению с другими контрагентами;</w:t>
      </w:r>
    </w:p>
    <w:p w:rsidR="00A15278" w:rsidRPr="0068389B" w:rsidRDefault="00A15278" w:rsidP="0068389B">
      <w:pPr>
        <w:pStyle w:val="a8"/>
        <w:numPr>
          <w:ilvl w:val="0"/>
          <w:numId w:val="35"/>
        </w:numPr>
        <w:tabs>
          <w:tab w:val="left" w:pos="1134"/>
        </w:tabs>
        <w:ind w:left="0" w:firstLine="709"/>
        <w:jc w:val="both"/>
        <w:rPr>
          <w:rFonts w:ascii="Tahoma" w:hAnsi="Tahoma" w:cs="Tahoma"/>
          <w:sz w:val="20"/>
          <w:szCs w:val="20"/>
        </w:rPr>
      </w:pPr>
      <w:r w:rsidRPr="0068389B">
        <w:rPr>
          <w:rFonts w:ascii="Tahoma" w:hAnsi="Tahoma" w:cs="Tahoma"/>
          <w:sz w:val="20"/>
          <w:szCs w:val="20"/>
        </w:rPr>
        <w:t>предоставление каких-либо гарантий;</w:t>
      </w:r>
    </w:p>
    <w:p w:rsidR="00A15278" w:rsidRPr="0068389B" w:rsidRDefault="00A15278" w:rsidP="0068389B">
      <w:pPr>
        <w:pStyle w:val="a8"/>
        <w:numPr>
          <w:ilvl w:val="0"/>
          <w:numId w:val="35"/>
        </w:numPr>
        <w:tabs>
          <w:tab w:val="left" w:pos="1134"/>
        </w:tabs>
        <w:ind w:left="0" w:firstLine="709"/>
        <w:jc w:val="both"/>
        <w:rPr>
          <w:rFonts w:ascii="Tahoma" w:hAnsi="Tahoma" w:cs="Tahoma"/>
          <w:sz w:val="20"/>
          <w:szCs w:val="20"/>
        </w:rPr>
      </w:pPr>
      <w:r w:rsidRPr="0068389B">
        <w:rPr>
          <w:rFonts w:ascii="Tahoma" w:hAnsi="Tahoma" w:cs="Tahoma"/>
          <w:sz w:val="20"/>
          <w:szCs w:val="20"/>
        </w:rPr>
        <w:t>ускорение существующих процедур;</w:t>
      </w:r>
    </w:p>
    <w:p w:rsidR="00A15278" w:rsidRPr="0068389B" w:rsidRDefault="00A15278" w:rsidP="0068389B">
      <w:pPr>
        <w:pStyle w:val="a8"/>
        <w:numPr>
          <w:ilvl w:val="0"/>
          <w:numId w:val="35"/>
        </w:numPr>
        <w:tabs>
          <w:tab w:val="left" w:pos="1134"/>
        </w:tabs>
        <w:ind w:left="0" w:firstLine="709"/>
        <w:jc w:val="both"/>
        <w:rPr>
          <w:rFonts w:ascii="Tahoma" w:hAnsi="Tahoma" w:cs="Tahoma"/>
          <w:sz w:val="20"/>
          <w:szCs w:val="20"/>
        </w:rPr>
      </w:pPr>
      <w:r w:rsidRPr="0068389B">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15278" w:rsidRPr="0068389B" w:rsidRDefault="00A15278" w:rsidP="0068389B">
      <w:pPr>
        <w:pStyle w:val="a8"/>
        <w:numPr>
          <w:ilvl w:val="2"/>
          <w:numId w:val="6"/>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15278" w:rsidRPr="0068389B" w:rsidRDefault="00A15278" w:rsidP="0068389B">
      <w:pPr>
        <w:pStyle w:val="a8"/>
        <w:numPr>
          <w:ilvl w:val="2"/>
          <w:numId w:val="6"/>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5278" w:rsidRPr="0068389B" w:rsidRDefault="00A15278" w:rsidP="0068389B">
      <w:pPr>
        <w:pStyle w:val="a8"/>
        <w:numPr>
          <w:ilvl w:val="2"/>
          <w:numId w:val="6"/>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A15278" w:rsidRPr="0068389B" w:rsidRDefault="00A15278" w:rsidP="0068389B">
      <w:pPr>
        <w:pStyle w:val="a8"/>
        <w:tabs>
          <w:tab w:val="left" w:pos="0"/>
          <w:tab w:val="left" w:pos="1560"/>
        </w:tabs>
        <w:ind w:left="0" w:firstLine="709"/>
        <w:jc w:val="both"/>
        <w:rPr>
          <w:rFonts w:ascii="Tahoma" w:hAnsi="Tahoma" w:cs="Tahoma"/>
          <w:sz w:val="20"/>
          <w:szCs w:val="20"/>
        </w:rPr>
      </w:pPr>
      <w:r w:rsidRPr="0068389B">
        <w:rPr>
          <w:rFonts w:ascii="Tahoma"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A15278" w:rsidRPr="0068389B" w:rsidRDefault="00A15278" w:rsidP="0068389B">
      <w:pPr>
        <w:pStyle w:val="a8"/>
        <w:tabs>
          <w:tab w:val="left" w:pos="0"/>
          <w:tab w:val="left" w:pos="1560"/>
        </w:tabs>
        <w:ind w:left="0" w:firstLine="709"/>
        <w:jc w:val="both"/>
        <w:rPr>
          <w:rFonts w:ascii="Tahoma" w:hAnsi="Tahoma" w:cs="Tahoma"/>
          <w:sz w:val="20"/>
          <w:szCs w:val="20"/>
        </w:rPr>
      </w:pPr>
      <w:r w:rsidRPr="0068389B">
        <w:rPr>
          <w:rFonts w:ascii="Tahoma" w:hAnsi="Tahoma" w:cs="Tahoma"/>
          <w:sz w:val="20"/>
          <w:szCs w:val="20"/>
        </w:rPr>
        <w:t>Информация предоставляется на бумажном носителе по форме Приложения №4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A15278" w:rsidRPr="0068389B" w:rsidRDefault="00A15278" w:rsidP="0068389B">
      <w:pPr>
        <w:pStyle w:val="a8"/>
        <w:tabs>
          <w:tab w:val="left" w:pos="0"/>
          <w:tab w:val="left" w:pos="1560"/>
        </w:tabs>
        <w:ind w:left="0" w:firstLine="709"/>
        <w:jc w:val="both"/>
        <w:rPr>
          <w:rFonts w:ascii="Tahoma" w:hAnsi="Tahoma" w:cs="Tahoma"/>
          <w:sz w:val="20"/>
          <w:szCs w:val="20"/>
        </w:rPr>
      </w:pPr>
      <w:r w:rsidRPr="0068389B">
        <w:rPr>
          <w:rFonts w:ascii="Tahoma" w:hAnsi="Tahoma" w:cs="Tahoma"/>
          <w:sz w:val="20"/>
          <w:szCs w:val="20"/>
        </w:rPr>
        <w:t>Указанное в настоящем пункте условие является существенным условием Договора в соответствии с ч. 1 ст. 432 ГК РФ.</w:t>
      </w:r>
    </w:p>
    <w:p w:rsidR="00A15278" w:rsidRPr="0068389B" w:rsidRDefault="00A15278" w:rsidP="0068389B">
      <w:pPr>
        <w:pStyle w:val="a8"/>
        <w:numPr>
          <w:ilvl w:val="2"/>
          <w:numId w:val="6"/>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lastRenderedPageBreak/>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15278" w:rsidRPr="0068389B" w:rsidRDefault="00A15278" w:rsidP="0068389B">
      <w:pPr>
        <w:pStyle w:val="a8"/>
        <w:numPr>
          <w:ilvl w:val="2"/>
          <w:numId w:val="6"/>
        </w:numPr>
        <w:tabs>
          <w:tab w:val="left" w:pos="1560"/>
          <w:tab w:val="left" w:pos="1701"/>
        </w:tabs>
        <w:ind w:left="0" w:firstLine="709"/>
        <w:jc w:val="both"/>
        <w:rPr>
          <w:rFonts w:ascii="Tahoma" w:hAnsi="Tahoma" w:cs="Tahoma"/>
          <w:sz w:val="20"/>
          <w:szCs w:val="20"/>
        </w:rPr>
      </w:pPr>
      <w:r w:rsidRPr="0068389B">
        <w:rPr>
          <w:rFonts w:ascii="Tahoma"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A15278" w:rsidRPr="0068389B" w:rsidRDefault="00A15278" w:rsidP="0068389B">
      <w:pPr>
        <w:pStyle w:val="a8"/>
        <w:numPr>
          <w:ilvl w:val="2"/>
          <w:numId w:val="6"/>
        </w:numPr>
        <w:tabs>
          <w:tab w:val="left" w:pos="1134"/>
          <w:tab w:val="left" w:pos="1560"/>
        </w:tabs>
        <w:ind w:left="0" w:firstLine="709"/>
        <w:jc w:val="both"/>
        <w:rPr>
          <w:rFonts w:ascii="Tahoma" w:hAnsi="Tahoma" w:cs="Tahoma"/>
          <w:sz w:val="20"/>
          <w:szCs w:val="20"/>
        </w:rPr>
      </w:pPr>
      <w:r w:rsidRPr="0068389B">
        <w:rPr>
          <w:rFonts w:ascii="Tahoma"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A15278" w:rsidRPr="0068389B" w:rsidRDefault="00A15278" w:rsidP="0068389B">
      <w:pPr>
        <w:pStyle w:val="a8"/>
        <w:numPr>
          <w:ilvl w:val="1"/>
          <w:numId w:val="6"/>
        </w:numPr>
        <w:tabs>
          <w:tab w:val="left" w:pos="1560"/>
        </w:tabs>
        <w:ind w:left="0" w:firstLine="709"/>
        <w:jc w:val="both"/>
        <w:rPr>
          <w:rFonts w:ascii="Tahoma" w:hAnsi="Tahoma" w:cs="Tahoma"/>
          <w:sz w:val="20"/>
          <w:szCs w:val="20"/>
        </w:rPr>
      </w:pPr>
      <w:r w:rsidRPr="0068389B">
        <w:rPr>
          <w:rFonts w:ascii="Tahoma" w:hAnsi="Tahoma" w:cs="Tahoma"/>
          <w:sz w:val="20"/>
          <w:szCs w:val="20"/>
        </w:rPr>
        <w:t>Уступка прав и обязательств по Договору</w:t>
      </w:r>
    </w:p>
    <w:p w:rsidR="00A15278" w:rsidRPr="0068389B" w:rsidRDefault="00A15278" w:rsidP="0068389B">
      <w:pPr>
        <w:pStyle w:val="a8"/>
        <w:numPr>
          <w:ilvl w:val="2"/>
          <w:numId w:val="6"/>
        </w:numPr>
        <w:tabs>
          <w:tab w:val="left" w:pos="284"/>
          <w:tab w:val="left" w:pos="851"/>
          <w:tab w:val="left" w:pos="1560"/>
        </w:tabs>
        <w:ind w:left="0" w:firstLine="709"/>
        <w:jc w:val="both"/>
        <w:rPr>
          <w:rFonts w:ascii="Tahoma" w:hAnsi="Tahoma" w:cs="Tahoma"/>
          <w:sz w:val="20"/>
          <w:szCs w:val="20"/>
        </w:rPr>
      </w:pPr>
      <w:r w:rsidRPr="0068389B">
        <w:rPr>
          <w:rFonts w:ascii="Tahoma" w:hAnsi="Tahoma" w:cs="Tahoma"/>
          <w:sz w:val="20"/>
          <w:szCs w:val="20"/>
        </w:rPr>
        <w:t>При отсутствии письменного согласия Заказчика Исполнитель не вправе:</w:t>
      </w:r>
    </w:p>
    <w:p w:rsidR="00A15278" w:rsidRPr="0068389B" w:rsidRDefault="00A15278" w:rsidP="0068389B">
      <w:pPr>
        <w:pStyle w:val="a8"/>
        <w:numPr>
          <w:ilvl w:val="0"/>
          <w:numId w:val="36"/>
        </w:numPr>
        <w:tabs>
          <w:tab w:val="left" w:pos="284"/>
          <w:tab w:val="left" w:pos="1134"/>
          <w:tab w:val="left" w:pos="1560"/>
        </w:tabs>
        <w:ind w:left="0" w:firstLine="709"/>
        <w:jc w:val="both"/>
        <w:rPr>
          <w:rFonts w:ascii="Tahoma" w:hAnsi="Tahoma" w:cs="Tahoma"/>
          <w:sz w:val="20"/>
          <w:szCs w:val="20"/>
        </w:rPr>
      </w:pPr>
      <w:r w:rsidRPr="0068389B">
        <w:rPr>
          <w:rFonts w:ascii="Tahoma" w:hAnsi="Tahoma" w:cs="Tahoma"/>
          <w:sz w:val="20"/>
          <w:szCs w:val="20"/>
        </w:rPr>
        <w:t>переводить свои обязательства (в том числе долги) на третье лицо;</w:t>
      </w:r>
    </w:p>
    <w:p w:rsidR="00A15278" w:rsidRPr="0068389B" w:rsidRDefault="00A15278" w:rsidP="0068389B">
      <w:pPr>
        <w:pStyle w:val="a8"/>
        <w:numPr>
          <w:ilvl w:val="0"/>
          <w:numId w:val="36"/>
        </w:numPr>
        <w:tabs>
          <w:tab w:val="left" w:pos="284"/>
          <w:tab w:val="left" w:pos="1134"/>
          <w:tab w:val="left" w:pos="1560"/>
        </w:tabs>
        <w:ind w:left="0" w:firstLine="709"/>
        <w:jc w:val="both"/>
        <w:rPr>
          <w:rFonts w:ascii="Tahoma" w:hAnsi="Tahoma" w:cs="Tahoma"/>
          <w:sz w:val="20"/>
          <w:szCs w:val="20"/>
        </w:rPr>
      </w:pPr>
      <w:r w:rsidRPr="0068389B">
        <w:rPr>
          <w:rFonts w:ascii="Tahoma"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A15278" w:rsidRPr="0068389B" w:rsidRDefault="00A15278" w:rsidP="0068389B">
      <w:pPr>
        <w:pStyle w:val="a8"/>
        <w:numPr>
          <w:ilvl w:val="0"/>
          <w:numId w:val="36"/>
        </w:numPr>
        <w:tabs>
          <w:tab w:val="left" w:pos="284"/>
          <w:tab w:val="left" w:pos="1134"/>
          <w:tab w:val="left" w:pos="1560"/>
        </w:tabs>
        <w:ind w:left="0" w:firstLine="709"/>
        <w:jc w:val="both"/>
        <w:rPr>
          <w:rFonts w:ascii="Tahoma" w:hAnsi="Tahoma" w:cs="Tahoma"/>
          <w:sz w:val="20"/>
          <w:szCs w:val="20"/>
        </w:rPr>
      </w:pPr>
      <w:r w:rsidRPr="0068389B">
        <w:rPr>
          <w:rFonts w:ascii="Tahoma"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Работ\Предмета Договора;</w:t>
      </w:r>
    </w:p>
    <w:p w:rsidR="00A15278" w:rsidRPr="0068389B" w:rsidRDefault="00A15278" w:rsidP="0068389B">
      <w:pPr>
        <w:pStyle w:val="a8"/>
        <w:numPr>
          <w:ilvl w:val="0"/>
          <w:numId w:val="36"/>
        </w:numPr>
        <w:tabs>
          <w:tab w:val="left" w:pos="284"/>
          <w:tab w:val="left" w:pos="1134"/>
          <w:tab w:val="left" w:pos="1560"/>
        </w:tabs>
        <w:ind w:left="0" w:firstLine="709"/>
        <w:jc w:val="both"/>
        <w:rPr>
          <w:rFonts w:ascii="Tahoma" w:hAnsi="Tahoma" w:cs="Tahoma"/>
          <w:sz w:val="20"/>
          <w:szCs w:val="20"/>
        </w:rPr>
      </w:pPr>
      <w:r w:rsidRPr="0068389B">
        <w:rPr>
          <w:rFonts w:ascii="Tahoma"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Работ/Предмета Договора.</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60517D" w:rsidRPr="0068389B">
        <w:rPr>
          <w:rFonts w:ascii="Tahoma" w:hAnsi="Tahoma" w:cs="Tahoma"/>
          <w:sz w:val="20"/>
          <w:szCs w:val="20"/>
        </w:rPr>
        <w:t>выполненных</w:t>
      </w:r>
      <w:r w:rsidRPr="0068389B">
        <w:rPr>
          <w:rFonts w:ascii="Tahoma" w:hAnsi="Tahoma" w:cs="Tahoma"/>
          <w:sz w:val="20"/>
          <w:szCs w:val="20"/>
        </w:rPr>
        <w:t xml:space="preserve"> Работ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A15278" w:rsidRPr="0068389B" w:rsidRDefault="00A15278" w:rsidP="0068389B">
      <w:pPr>
        <w:pStyle w:val="a8"/>
        <w:numPr>
          <w:ilvl w:val="2"/>
          <w:numId w:val="6"/>
        </w:numPr>
        <w:tabs>
          <w:tab w:val="left" w:pos="1560"/>
        </w:tabs>
        <w:ind w:left="0" w:firstLine="709"/>
        <w:jc w:val="both"/>
        <w:rPr>
          <w:rFonts w:ascii="Tahoma" w:hAnsi="Tahoma" w:cs="Tahoma"/>
          <w:sz w:val="20"/>
          <w:szCs w:val="20"/>
        </w:rPr>
      </w:pPr>
      <w:r w:rsidRPr="0068389B">
        <w:rPr>
          <w:rFonts w:ascii="Tahoma"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A15278" w:rsidRPr="0068389B" w:rsidRDefault="00A15278" w:rsidP="0068389B">
      <w:pPr>
        <w:pStyle w:val="a8"/>
        <w:numPr>
          <w:ilvl w:val="1"/>
          <w:numId w:val="6"/>
        </w:numPr>
        <w:tabs>
          <w:tab w:val="left" w:pos="1560"/>
        </w:tabs>
        <w:ind w:left="0" w:firstLine="709"/>
        <w:jc w:val="both"/>
        <w:rPr>
          <w:rFonts w:ascii="Tahoma" w:hAnsi="Tahoma" w:cs="Tahoma"/>
          <w:sz w:val="20"/>
          <w:szCs w:val="20"/>
        </w:rPr>
      </w:pPr>
      <w:r w:rsidRPr="0068389B">
        <w:rPr>
          <w:rFonts w:ascii="Tahoma" w:hAnsi="Tahoma" w:cs="Tahoma"/>
          <w:sz w:val="20"/>
          <w:szCs w:val="20"/>
        </w:rPr>
        <w:t xml:space="preserve">Конфиденциальность </w:t>
      </w:r>
    </w:p>
    <w:p w:rsidR="00A15278" w:rsidRPr="0068389B" w:rsidRDefault="00A15278" w:rsidP="0068389B">
      <w:pPr>
        <w:pStyle w:val="a8"/>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68389B">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68389B">
        <w:rPr>
          <w:rFonts w:ascii="Tahoma" w:hAnsi="Tahoma" w:cs="Tahoma"/>
          <w:sz w:val="20"/>
          <w:szCs w:val="20"/>
        </w:rPr>
        <w:t xml:space="preserve"> на условиях настоящего пункта:</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w:t>
      </w:r>
      <w:r w:rsidRPr="0068389B">
        <w:rPr>
          <w:rFonts w:ascii="Tahoma" w:hAnsi="Tahoma" w:cs="Tahoma"/>
          <w:sz w:val="20"/>
          <w:szCs w:val="20"/>
        </w:rPr>
        <w:lastRenderedPageBreak/>
        <w:t xml:space="preserve">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68389B">
        <w:rPr>
          <w:rFonts w:ascii="Tahoma" w:hAnsi="Tahoma" w:cs="Tahoma"/>
          <w:color w:val="000000"/>
          <w:sz w:val="20"/>
          <w:szCs w:val="20"/>
        </w:rPr>
        <w:t>и помеченная раскрывающей стороной грифом "Конфиденциально" и/или "Коммерческая тайна".</w:t>
      </w:r>
    </w:p>
    <w:p w:rsidR="00A15278" w:rsidRPr="0068389B" w:rsidRDefault="00A15278" w:rsidP="0068389B">
      <w:pPr>
        <w:tabs>
          <w:tab w:val="left" w:pos="284"/>
          <w:tab w:val="left" w:pos="720"/>
          <w:tab w:val="num" w:pos="1080"/>
          <w:tab w:val="left" w:pos="1560"/>
        </w:tabs>
        <w:spacing w:after="0" w:line="240" w:lineRule="auto"/>
        <w:ind w:firstLine="709"/>
        <w:jc w:val="both"/>
        <w:rPr>
          <w:rFonts w:ascii="Tahoma" w:hAnsi="Tahoma" w:cs="Tahoma"/>
          <w:color w:val="000000"/>
          <w:sz w:val="20"/>
          <w:szCs w:val="20"/>
        </w:rPr>
      </w:pPr>
      <w:r w:rsidRPr="0068389B">
        <w:rPr>
          <w:rFonts w:ascii="Tahoma" w:hAnsi="Tahoma" w:cs="Tahoma"/>
          <w:color w:val="000000"/>
          <w:sz w:val="20"/>
          <w:szCs w:val="20"/>
        </w:rPr>
        <w:t>Не относится к Конфиденциальной информации:</w:t>
      </w:r>
    </w:p>
    <w:p w:rsidR="00A15278" w:rsidRPr="0068389B" w:rsidRDefault="00A15278" w:rsidP="0068389B">
      <w:pPr>
        <w:pStyle w:val="a8"/>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68389B">
        <w:rPr>
          <w:rFonts w:ascii="Tahoma"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A15278" w:rsidRPr="0068389B" w:rsidRDefault="00A15278" w:rsidP="0068389B">
      <w:pPr>
        <w:pStyle w:val="a8"/>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68389B">
        <w:rPr>
          <w:rFonts w:ascii="Tahoma"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A15278" w:rsidRPr="0068389B" w:rsidRDefault="00A15278" w:rsidP="0068389B">
      <w:pPr>
        <w:pStyle w:val="a8"/>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68389B">
        <w:rPr>
          <w:rFonts w:ascii="Tahoma"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A15278" w:rsidRPr="0068389B" w:rsidRDefault="00A15278" w:rsidP="0068389B">
      <w:pPr>
        <w:pStyle w:val="a8"/>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68389B">
        <w:rPr>
          <w:rFonts w:ascii="Tahoma"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A15278" w:rsidRPr="0068389B" w:rsidRDefault="00A15278" w:rsidP="0068389B">
      <w:pPr>
        <w:pStyle w:val="a8"/>
        <w:numPr>
          <w:ilvl w:val="0"/>
          <w:numId w:val="37"/>
        </w:numPr>
        <w:tabs>
          <w:tab w:val="left" w:pos="284"/>
          <w:tab w:val="left" w:pos="720"/>
          <w:tab w:val="num" w:pos="1080"/>
          <w:tab w:val="left" w:pos="1560"/>
        </w:tabs>
        <w:ind w:left="0" w:firstLine="709"/>
        <w:jc w:val="both"/>
        <w:rPr>
          <w:rFonts w:ascii="Tahoma" w:hAnsi="Tahoma" w:cs="Tahoma"/>
          <w:color w:val="000000"/>
          <w:sz w:val="20"/>
          <w:szCs w:val="20"/>
        </w:rPr>
      </w:pPr>
      <w:r w:rsidRPr="0068389B">
        <w:rPr>
          <w:rFonts w:ascii="Tahoma"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68389B">
        <w:rPr>
          <w:rFonts w:ascii="Tahoma" w:hAnsi="Tahoma" w:cs="Tahoma"/>
          <w:color w:val="FF0000"/>
          <w:sz w:val="20"/>
          <w:szCs w:val="20"/>
        </w:rPr>
        <w:t xml:space="preserve"> </w:t>
      </w:r>
      <w:r w:rsidRPr="0068389B">
        <w:rPr>
          <w:rFonts w:ascii="Tahoma" w:hAnsi="Tahoma" w:cs="Tahoma"/>
          <w:color w:val="000000"/>
          <w:sz w:val="20"/>
          <w:szCs w:val="20"/>
        </w:rPr>
        <w:t>помеченной Раскрывающей стороной грифом "Конфиденциально" и/или "Коммерческая тайна",</w:t>
      </w:r>
      <w:r w:rsidRPr="0068389B">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Передача Конфиденциальной информации должна сопровождаться:</w:t>
      </w:r>
    </w:p>
    <w:p w:rsidR="00A15278" w:rsidRPr="0068389B" w:rsidRDefault="00A15278" w:rsidP="0068389B">
      <w:pPr>
        <w:numPr>
          <w:ilvl w:val="0"/>
          <w:numId w:val="13"/>
        </w:numPr>
        <w:tabs>
          <w:tab w:val="left" w:pos="-142"/>
          <w:tab w:val="left" w:pos="993"/>
        </w:tabs>
        <w:spacing w:after="0" w:line="240" w:lineRule="auto"/>
        <w:ind w:left="0" w:firstLine="709"/>
        <w:jc w:val="both"/>
        <w:rPr>
          <w:rFonts w:ascii="Tahoma" w:hAnsi="Tahoma" w:cs="Tahoma"/>
          <w:sz w:val="20"/>
          <w:szCs w:val="20"/>
        </w:rPr>
      </w:pPr>
      <w:r w:rsidRPr="0068389B">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A15278" w:rsidRPr="0068389B" w:rsidRDefault="00A15278" w:rsidP="0068389B">
      <w:pPr>
        <w:numPr>
          <w:ilvl w:val="0"/>
          <w:numId w:val="13"/>
        </w:numPr>
        <w:tabs>
          <w:tab w:val="left" w:pos="-142"/>
          <w:tab w:val="left" w:pos="993"/>
        </w:tabs>
        <w:spacing w:after="0" w:line="240" w:lineRule="auto"/>
        <w:ind w:left="0" w:firstLine="709"/>
        <w:jc w:val="both"/>
        <w:rPr>
          <w:rFonts w:ascii="Tahoma" w:hAnsi="Tahoma" w:cs="Tahoma"/>
          <w:sz w:val="20"/>
          <w:szCs w:val="20"/>
        </w:rPr>
      </w:pPr>
      <w:r w:rsidRPr="0068389B">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A15278" w:rsidRPr="0068389B" w:rsidRDefault="00A15278" w:rsidP="0068389B">
      <w:pPr>
        <w:numPr>
          <w:ilvl w:val="0"/>
          <w:numId w:val="13"/>
        </w:numPr>
        <w:tabs>
          <w:tab w:val="left" w:pos="-142"/>
          <w:tab w:val="left" w:pos="993"/>
        </w:tabs>
        <w:spacing w:after="0" w:line="240" w:lineRule="auto"/>
        <w:ind w:left="0" w:firstLine="709"/>
        <w:jc w:val="both"/>
        <w:rPr>
          <w:rFonts w:ascii="Tahoma" w:hAnsi="Tahoma" w:cs="Tahoma"/>
          <w:sz w:val="20"/>
          <w:szCs w:val="20"/>
        </w:rPr>
      </w:pPr>
      <w:r w:rsidRPr="0068389B">
        <w:rPr>
          <w:rFonts w:ascii="Tahoma"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68389B">
        <w:rPr>
          <w:rStyle w:val="aa"/>
          <w:rFonts w:ascii="Tahoma" w:hAnsi="Tahoma" w:cs="Tahoma"/>
          <w:sz w:val="20"/>
          <w:szCs w:val="20"/>
        </w:rPr>
        <w:t xml:space="preserve"> </w:t>
      </w:r>
      <w:r w:rsidRPr="0068389B">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Принимающая сторона принимает на себя следующие обязательства:</w:t>
      </w:r>
    </w:p>
    <w:p w:rsidR="00A15278" w:rsidRPr="0068389B" w:rsidRDefault="00A15278" w:rsidP="0068389B">
      <w:pPr>
        <w:pStyle w:val="a8"/>
        <w:numPr>
          <w:ilvl w:val="0"/>
          <w:numId w:val="38"/>
        </w:numPr>
        <w:tabs>
          <w:tab w:val="left" w:pos="-142"/>
          <w:tab w:val="left" w:pos="1134"/>
        </w:tabs>
        <w:ind w:left="0" w:firstLine="709"/>
        <w:jc w:val="both"/>
        <w:rPr>
          <w:rFonts w:ascii="Tahoma" w:hAnsi="Tahoma" w:cs="Tahoma"/>
          <w:sz w:val="20"/>
          <w:szCs w:val="20"/>
        </w:rPr>
      </w:pPr>
      <w:r w:rsidRPr="0068389B">
        <w:rPr>
          <w:rFonts w:ascii="Tahoma" w:hAnsi="Tahoma" w:cs="Tahoma"/>
          <w:sz w:val="20"/>
          <w:szCs w:val="20"/>
        </w:rPr>
        <w:lastRenderedPageBreak/>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A15278" w:rsidRPr="0068389B" w:rsidRDefault="00A15278" w:rsidP="0068389B">
      <w:pPr>
        <w:pStyle w:val="a8"/>
        <w:numPr>
          <w:ilvl w:val="0"/>
          <w:numId w:val="38"/>
        </w:numPr>
        <w:tabs>
          <w:tab w:val="left" w:pos="-142"/>
          <w:tab w:val="left" w:pos="1134"/>
        </w:tabs>
        <w:ind w:left="0" w:firstLine="709"/>
        <w:jc w:val="both"/>
        <w:rPr>
          <w:rFonts w:ascii="Tahoma" w:hAnsi="Tahoma" w:cs="Tahoma"/>
          <w:sz w:val="20"/>
          <w:szCs w:val="20"/>
        </w:rPr>
      </w:pPr>
      <w:r w:rsidRPr="0068389B">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 xml:space="preserve">Принимающая сторона обязана </w:t>
      </w:r>
      <w:r w:rsidRPr="0068389B">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68389B">
        <w:rPr>
          <w:rFonts w:ascii="Tahoma" w:hAnsi="Tahoma" w:cs="Tahoma"/>
          <w:sz w:val="20"/>
          <w:szCs w:val="20"/>
          <w:lang w:val="en-US"/>
        </w:rPr>
        <w:t>Internet</w:t>
      </w:r>
      <w:r w:rsidRPr="0068389B">
        <w:rPr>
          <w:rFonts w:ascii="Tahoma" w:hAnsi="Tahoma" w:cs="Tahoma"/>
          <w:sz w:val="20"/>
          <w:szCs w:val="20"/>
        </w:rPr>
        <w:t xml:space="preserve"> без принятия соответствующих мер информационной защиты, удовлетворяющих обе Стороны.</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A15278" w:rsidRPr="0068389B" w:rsidRDefault="00A15278" w:rsidP="0068389B">
      <w:pPr>
        <w:pStyle w:val="a8"/>
        <w:numPr>
          <w:ilvl w:val="0"/>
          <w:numId w:val="39"/>
        </w:numPr>
        <w:tabs>
          <w:tab w:val="left" w:pos="993"/>
        </w:tabs>
        <w:ind w:left="0" w:firstLine="709"/>
        <w:jc w:val="both"/>
        <w:rPr>
          <w:rFonts w:ascii="Tahoma" w:hAnsi="Tahoma" w:cs="Tahoma"/>
          <w:sz w:val="20"/>
          <w:szCs w:val="20"/>
        </w:rPr>
      </w:pPr>
      <w:r w:rsidRPr="0068389B">
        <w:rPr>
          <w:rFonts w:ascii="Tahoma" w:hAnsi="Tahoma" w:cs="Tahoma"/>
          <w:sz w:val="20"/>
          <w:szCs w:val="20"/>
        </w:rPr>
        <w:t>законно являлась или стала известна, или доступна принимающей стороне до ее получения от Раскрывающей стороны;</w:t>
      </w:r>
    </w:p>
    <w:p w:rsidR="00A15278" w:rsidRPr="0068389B" w:rsidRDefault="00A15278" w:rsidP="0068389B">
      <w:pPr>
        <w:pStyle w:val="a8"/>
        <w:numPr>
          <w:ilvl w:val="0"/>
          <w:numId w:val="39"/>
        </w:numPr>
        <w:tabs>
          <w:tab w:val="left" w:pos="993"/>
        </w:tabs>
        <w:ind w:left="0" w:firstLine="709"/>
        <w:jc w:val="both"/>
        <w:rPr>
          <w:rFonts w:ascii="Tahoma" w:hAnsi="Tahoma" w:cs="Tahoma"/>
          <w:sz w:val="20"/>
          <w:szCs w:val="20"/>
        </w:rPr>
      </w:pPr>
      <w:r w:rsidRPr="0068389B">
        <w:rPr>
          <w:rFonts w:ascii="Tahoma" w:hAnsi="Tahoma" w:cs="Tahom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A15278" w:rsidRPr="0068389B" w:rsidRDefault="00A15278" w:rsidP="0068389B">
      <w:pPr>
        <w:pStyle w:val="a8"/>
        <w:numPr>
          <w:ilvl w:val="0"/>
          <w:numId w:val="39"/>
        </w:numPr>
        <w:tabs>
          <w:tab w:val="left" w:pos="993"/>
        </w:tabs>
        <w:ind w:left="0" w:firstLine="709"/>
        <w:jc w:val="both"/>
        <w:rPr>
          <w:rFonts w:ascii="Tahoma" w:hAnsi="Tahoma" w:cs="Tahoma"/>
          <w:sz w:val="20"/>
          <w:szCs w:val="20"/>
        </w:rPr>
      </w:pPr>
      <w:r w:rsidRPr="0068389B">
        <w:rPr>
          <w:rFonts w:ascii="Tahoma" w:hAnsi="Tahoma" w:cs="Tahoma"/>
          <w:sz w:val="20"/>
          <w:szCs w:val="20"/>
        </w:rPr>
        <w:t>независимо подготовлена принимающей стороной без какого-либо обращения к Конфиденциальной информации;</w:t>
      </w:r>
    </w:p>
    <w:p w:rsidR="00A15278" w:rsidRPr="0068389B" w:rsidRDefault="00A15278" w:rsidP="0068389B">
      <w:pPr>
        <w:pStyle w:val="a8"/>
        <w:numPr>
          <w:ilvl w:val="0"/>
          <w:numId w:val="39"/>
        </w:numPr>
        <w:tabs>
          <w:tab w:val="left" w:pos="993"/>
        </w:tabs>
        <w:ind w:left="0" w:firstLine="709"/>
        <w:jc w:val="both"/>
        <w:rPr>
          <w:rFonts w:ascii="Tahoma" w:hAnsi="Tahoma" w:cs="Tahoma"/>
          <w:sz w:val="20"/>
          <w:szCs w:val="20"/>
        </w:rPr>
      </w:pPr>
      <w:r w:rsidRPr="0068389B">
        <w:rPr>
          <w:rFonts w:ascii="Tahoma" w:hAnsi="Tahoma" w:cs="Tahoma"/>
          <w:sz w:val="20"/>
          <w:szCs w:val="20"/>
        </w:rPr>
        <w:t>разрешена к раскрытию письменным разрешением раскрывающей Стороны;</w:t>
      </w:r>
    </w:p>
    <w:p w:rsidR="00A15278" w:rsidRPr="0068389B" w:rsidRDefault="00A15278" w:rsidP="0068389B">
      <w:pPr>
        <w:pStyle w:val="a8"/>
        <w:numPr>
          <w:ilvl w:val="0"/>
          <w:numId w:val="39"/>
        </w:numPr>
        <w:tabs>
          <w:tab w:val="left" w:pos="993"/>
        </w:tabs>
        <w:ind w:left="0" w:firstLine="709"/>
        <w:jc w:val="both"/>
        <w:rPr>
          <w:rFonts w:ascii="Tahoma" w:hAnsi="Tahoma" w:cs="Tahoma"/>
          <w:sz w:val="20"/>
          <w:szCs w:val="20"/>
        </w:rPr>
      </w:pPr>
      <w:r w:rsidRPr="0068389B">
        <w:rPr>
          <w:rFonts w:ascii="Tahoma"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A15278" w:rsidRPr="0068389B" w:rsidRDefault="00A15278" w:rsidP="0068389B">
      <w:pPr>
        <w:pStyle w:val="a8"/>
        <w:numPr>
          <w:ilvl w:val="2"/>
          <w:numId w:val="14"/>
        </w:numPr>
        <w:tabs>
          <w:tab w:val="left" w:pos="1560"/>
        </w:tabs>
        <w:ind w:left="0" w:firstLine="709"/>
        <w:jc w:val="both"/>
        <w:rPr>
          <w:rFonts w:ascii="Tahoma" w:hAnsi="Tahoma" w:cs="Tahoma"/>
          <w:sz w:val="20"/>
          <w:szCs w:val="20"/>
        </w:rPr>
      </w:pPr>
      <w:r w:rsidRPr="0068389B">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8389B">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68389B">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8389B">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lastRenderedPageBreak/>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color w:val="000000"/>
          <w:sz w:val="20"/>
          <w:szCs w:val="20"/>
        </w:rPr>
        <w:t xml:space="preserve">Раскрывающая сторона имеет право: </w:t>
      </w:r>
    </w:p>
    <w:p w:rsidR="00A15278" w:rsidRPr="0068389B" w:rsidRDefault="00A15278" w:rsidP="0068389B">
      <w:pPr>
        <w:pStyle w:val="a8"/>
        <w:numPr>
          <w:ilvl w:val="0"/>
          <w:numId w:val="40"/>
        </w:numPr>
        <w:tabs>
          <w:tab w:val="left" w:pos="284"/>
          <w:tab w:val="left" w:pos="709"/>
          <w:tab w:val="left" w:pos="993"/>
        </w:tabs>
        <w:ind w:left="0" w:firstLine="709"/>
        <w:jc w:val="both"/>
        <w:rPr>
          <w:rFonts w:ascii="Tahoma" w:hAnsi="Tahoma" w:cs="Tahoma"/>
          <w:sz w:val="20"/>
          <w:szCs w:val="20"/>
        </w:rPr>
      </w:pPr>
      <w:r w:rsidRPr="0068389B">
        <w:rPr>
          <w:rFonts w:ascii="Tahoma" w:hAnsi="Tahoma" w:cs="Tahoma"/>
          <w:sz w:val="20"/>
          <w:szCs w:val="20"/>
        </w:rPr>
        <w:t>устанавливать, изменять и отменять в письменной форме режим конфиденциальности для переданной информации;</w:t>
      </w:r>
    </w:p>
    <w:p w:rsidR="00A15278" w:rsidRPr="0068389B" w:rsidRDefault="00A15278" w:rsidP="0068389B">
      <w:pPr>
        <w:pStyle w:val="a8"/>
        <w:numPr>
          <w:ilvl w:val="0"/>
          <w:numId w:val="40"/>
        </w:numPr>
        <w:tabs>
          <w:tab w:val="left" w:pos="284"/>
          <w:tab w:val="left" w:pos="709"/>
          <w:tab w:val="left" w:pos="993"/>
        </w:tabs>
        <w:ind w:left="0" w:firstLine="709"/>
        <w:jc w:val="both"/>
        <w:rPr>
          <w:rFonts w:ascii="Tahoma" w:hAnsi="Tahoma" w:cs="Tahoma"/>
          <w:sz w:val="20"/>
          <w:szCs w:val="20"/>
        </w:rPr>
      </w:pPr>
      <w:r w:rsidRPr="0068389B">
        <w:rPr>
          <w:rFonts w:ascii="Tahoma"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A15278" w:rsidRPr="0068389B" w:rsidRDefault="00A15278" w:rsidP="0068389B">
      <w:pPr>
        <w:pStyle w:val="a8"/>
        <w:numPr>
          <w:ilvl w:val="0"/>
          <w:numId w:val="40"/>
        </w:numPr>
        <w:tabs>
          <w:tab w:val="left" w:pos="284"/>
          <w:tab w:val="left" w:pos="709"/>
          <w:tab w:val="left" w:pos="993"/>
        </w:tabs>
        <w:ind w:left="0" w:firstLine="709"/>
        <w:jc w:val="both"/>
        <w:rPr>
          <w:rFonts w:ascii="Tahoma" w:hAnsi="Tahoma" w:cs="Tahoma"/>
          <w:sz w:val="20"/>
          <w:szCs w:val="20"/>
        </w:rPr>
      </w:pPr>
      <w:r w:rsidRPr="0068389B">
        <w:rPr>
          <w:rFonts w:ascii="Tahoma"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A15278" w:rsidRPr="0068389B" w:rsidRDefault="00A15278" w:rsidP="0068389B">
      <w:pPr>
        <w:pStyle w:val="a8"/>
        <w:numPr>
          <w:ilvl w:val="0"/>
          <w:numId w:val="40"/>
        </w:numPr>
        <w:tabs>
          <w:tab w:val="left" w:pos="284"/>
          <w:tab w:val="left" w:pos="709"/>
          <w:tab w:val="left" w:pos="993"/>
        </w:tabs>
        <w:ind w:left="0" w:firstLine="709"/>
        <w:jc w:val="both"/>
        <w:rPr>
          <w:rFonts w:ascii="Tahoma" w:hAnsi="Tahoma" w:cs="Tahoma"/>
          <w:sz w:val="20"/>
          <w:szCs w:val="20"/>
        </w:rPr>
      </w:pPr>
      <w:r w:rsidRPr="0068389B">
        <w:rPr>
          <w:rFonts w:ascii="Tahoma"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Положение о конфиденциальности действует в течение 3 (трех) лет с момента заключения Договора.</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68389B">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68389B">
        <w:rPr>
          <w:rFonts w:ascii="Tahoma" w:hAnsi="Tahoma" w:cs="Tahoma"/>
          <w:sz w:val="20"/>
          <w:szCs w:val="20"/>
        </w:rPr>
        <w:t>По истечении срока предупреждения положения настоящего пункта прекращают свое действие.</w:t>
      </w:r>
    </w:p>
    <w:p w:rsidR="00A15278" w:rsidRPr="0068389B" w:rsidRDefault="00A15278" w:rsidP="0068389B">
      <w:pPr>
        <w:pStyle w:val="a8"/>
        <w:numPr>
          <w:ilvl w:val="2"/>
          <w:numId w:val="14"/>
        </w:numPr>
        <w:tabs>
          <w:tab w:val="left" w:pos="284"/>
          <w:tab w:val="left" w:pos="1560"/>
        </w:tabs>
        <w:ind w:left="0" w:firstLine="709"/>
        <w:jc w:val="both"/>
        <w:rPr>
          <w:rFonts w:ascii="Tahoma" w:hAnsi="Tahoma" w:cs="Tahoma"/>
          <w:sz w:val="20"/>
          <w:szCs w:val="20"/>
        </w:rPr>
      </w:pPr>
      <w:r w:rsidRPr="0068389B">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A15278" w:rsidRPr="0068389B" w:rsidRDefault="00A15278" w:rsidP="0068389B">
      <w:pPr>
        <w:pStyle w:val="a8"/>
        <w:tabs>
          <w:tab w:val="left" w:pos="284"/>
        </w:tabs>
        <w:ind w:left="0"/>
        <w:jc w:val="both"/>
        <w:rPr>
          <w:rFonts w:ascii="Tahoma" w:hAnsi="Tahoma" w:cs="Tahoma"/>
          <w:sz w:val="20"/>
          <w:szCs w:val="20"/>
        </w:rPr>
      </w:pPr>
    </w:p>
    <w:p w:rsidR="00A15278" w:rsidRPr="0068389B" w:rsidRDefault="00A15278" w:rsidP="0068389B">
      <w:pPr>
        <w:widowControl w:val="0"/>
        <w:numPr>
          <w:ilvl w:val="1"/>
          <w:numId w:val="14"/>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68389B">
        <w:rPr>
          <w:rFonts w:ascii="Tahoma" w:hAnsi="Tahoma" w:cs="Tahoma"/>
          <w:b/>
          <w:sz w:val="20"/>
          <w:szCs w:val="20"/>
          <w:lang w:eastAsia="ru-RU"/>
        </w:rPr>
        <w:t>Электронный документооборот</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68389B">
        <w:rPr>
          <w:rFonts w:ascii="Tahoma"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универсальных корректировочных документов согласно Приказам ФНС России </w:t>
      </w:r>
      <w:r w:rsidR="00D41E92" w:rsidRPr="0068389B">
        <w:rPr>
          <w:rFonts w:ascii="Tahoma" w:eastAsia="Times New Roman" w:hAnsi="Tahoma" w:cs="Tahoma"/>
          <w:sz w:val="20"/>
          <w:szCs w:val="20"/>
          <w:lang w:eastAsia="ru-RU"/>
        </w:rPr>
        <w:t>от 12.10.2020 №ЕД-7-26/736@, от 19.12.2023 № ЕД-7-26/970@</w:t>
      </w:r>
      <w:r w:rsidR="00D41E92" w:rsidRPr="0068389B">
        <w:rPr>
          <w:rFonts w:ascii="Tahoma" w:hAnsi="Tahoma" w:cs="Tahoma"/>
          <w:sz w:val="20"/>
          <w:szCs w:val="20"/>
          <w:lang w:eastAsia="ru-RU"/>
        </w:rPr>
        <w:t xml:space="preserve"> </w:t>
      </w:r>
      <w:r w:rsidRPr="0068389B">
        <w:rPr>
          <w:rFonts w:ascii="Tahoma" w:hAnsi="Tahoma" w:cs="Tahoma"/>
          <w:sz w:val="20"/>
          <w:szCs w:val="20"/>
          <w:lang w:eastAsia="ru-RU"/>
        </w:rPr>
        <w:t xml:space="preserve">(либо документам, принятым в замену указанных приказов ФНС России с момента их обязательного </w:t>
      </w:r>
      <w:r w:rsidRPr="0068389B">
        <w:rPr>
          <w:rFonts w:ascii="Tahoma" w:hAnsi="Tahoma" w:cs="Tahoma"/>
          <w:sz w:val="20"/>
          <w:szCs w:val="20"/>
          <w:lang w:eastAsia="ru-RU"/>
        </w:rPr>
        <w:lastRenderedPageBreak/>
        <w:t>применения); актов сверок, актов зачета взаимных требований/заявления о зачете взаимных требований ,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b/>
          <w:sz w:val="20"/>
          <w:szCs w:val="20"/>
          <w:lang w:eastAsia="ru-RU"/>
        </w:rPr>
      </w:pPr>
      <w:r w:rsidRPr="0068389B">
        <w:rPr>
          <w:rFonts w:ascii="Tahoma"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68389B">
        <w:rPr>
          <w:rFonts w:ascii="Tahoma"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A15278" w:rsidRPr="0068389B" w:rsidRDefault="00A15278" w:rsidP="0068389B">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68389B">
        <w:rPr>
          <w:rFonts w:ascii="Tahoma" w:hAnsi="Tahoma" w:cs="Tahoma"/>
          <w:sz w:val="20"/>
          <w:szCs w:val="20"/>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A15278" w:rsidRPr="0068389B" w:rsidRDefault="00A15278" w:rsidP="0068389B">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68389B">
        <w:rPr>
          <w:rFonts w:ascii="Tahoma" w:hAnsi="Tahoma" w:cs="Tahoma"/>
          <w:sz w:val="20"/>
          <w:szCs w:val="20"/>
          <w:lang w:eastAsia="ru-RU"/>
        </w:rPr>
        <w:t xml:space="preserve"> В Акте приема-сдачи работ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A15278" w:rsidRPr="0068389B" w:rsidRDefault="00A15278" w:rsidP="0068389B">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68389B">
        <w:rPr>
          <w:rFonts w:ascii="Tahoma"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A15278" w:rsidRPr="0068389B" w:rsidRDefault="00A15278" w:rsidP="0068389B">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68389B">
        <w:rPr>
          <w:rFonts w:ascii="Tahoma" w:hAnsi="Tahoma" w:cs="Tahoma"/>
          <w:sz w:val="20"/>
          <w:szCs w:val="20"/>
          <w:lang w:eastAsia="ru-RU"/>
        </w:rPr>
        <w:t xml:space="preserve">ТекстИнф и значениями атрибутов Идентиф=" ПредДок" и Значен=&lt;Номер ПУД&gt; </w:t>
      </w:r>
    </w:p>
    <w:p w:rsidR="00A15278" w:rsidRPr="0068389B" w:rsidRDefault="00A15278" w:rsidP="0068389B">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68389B">
        <w:rPr>
          <w:rFonts w:ascii="Tahoma" w:hAnsi="Tahoma" w:cs="Tahoma"/>
          <w:sz w:val="20"/>
          <w:szCs w:val="20"/>
          <w:lang w:eastAsia="ru-RU"/>
        </w:rPr>
        <w:t>ТекстИнф и значениями атрибутов Идентиф=" ПредДокДата" и Значен=&lt;Дата ПУД&gt;</w:t>
      </w:r>
    </w:p>
    <w:p w:rsidR="00A15278" w:rsidRPr="0068389B" w:rsidRDefault="00A15278" w:rsidP="0068389B">
      <w:pPr>
        <w:widowControl w:val="0"/>
        <w:tabs>
          <w:tab w:val="left" w:pos="1418"/>
        </w:tabs>
        <w:autoSpaceDE w:val="0"/>
        <w:autoSpaceDN w:val="0"/>
        <w:adjustRightInd w:val="0"/>
        <w:spacing w:after="0" w:line="240" w:lineRule="auto"/>
        <w:ind w:firstLine="709"/>
        <w:jc w:val="both"/>
        <w:rPr>
          <w:rFonts w:ascii="Tahoma" w:hAnsi="Tahoma" w:cs="Tahoma"/>
          <w:sz w:val="20"/>
          <w:szCs w:val="20"/>
          <w:lang w:eastAsia="ru-RU"/>
        </w:rPr>
      </w:pPr>
      <w:r w:rsidRPr="0068389B">
        <w:rPr>
          <w:rFonts w:ascii="Tahoma"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68389B">
        <w:rPr>
          <w:rFonts w:ascii="Tahoma"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68389B">
        <w:rPr>
          <w:rFonts w:ascii="Tahoma"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68389B">
        <w:rPr>
          <w:rFonts w:ascii="Tahoma"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68389B">
        <w:rPr>
          <w:rFonts w:ascii="Tahoma"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68389B">
        <w:rPr>
          <w:rFonts w:ascii="Tahoma" w:hAnsi="Tahoma" w:cs="Tahoma"/>
          <w:sz w:val="20"/>
          <w:szCs w:val="20"/>
          <w:lang w:eastAsia="ru-RU"/>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68389B">
        <w:rPr>
          <w:rFonts w:ascii="Tahoma"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A15278" w:rsidRPr="0068389B" w:rsidRDefault="00A15278" w:rsidP="0068389B">
      <w:pPr>
        <w:widowControl w:val="0"/>
        <w:numPr>
          <w:ilvl w:val="2"/>
          <w:numId w:val="14"/>
        </w:numPr>
        <w:tabs>
          <w:tab w:val="left" w:pos="1418"/>
        </w:tabs>
        <w:autoSpaceDE w:val="0"/>
        <w:autoSpaceDN w:val="0"/>
        <w:adjustRightInd w:val="0"/>
        <w:spacing w:after="0" w:line="240" w:lineRule="auto"/>
        <w:ind w:left="0" w:firstLine="709"/>
        <w:contextualSpacing/>
        <w:jc w:val="both"/>
        <w:rPr>
          <w:rFonts w:ascii="Tahoma" w:hAnsi="Tahoma" w:cs="Tahoma"/>
          <w:sz w:val="20"/>
          <w:szCs w:val="20"/>
          <w:lang w:eastAsia="ru-RU"/>
        </w:rPr>
      </w:pPr>
      <w:r w:rsidRPr="0068389B">
        <w:rPr>
          <w:rFonts w:ascii="Tahoma"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A15278" w:rsidRPr="0068389B" w:rsidRDefault="00A15278" w:rsidP="0068389B">
      <w:pPr>
        <w:tabs>
          <w:tab w:val="left" w:pos="426"/>
        </w:tabs>
        <w:autoSpaceDE w:val="0"/>
        <w:autoSpaceDN w:val="0"/>
        <w:adjustRightInd w:val="0"/>
        <w:spacing w:after="0" w:line="240" w:lineRule="auto"/>
        <w:jc w:val="center"/>
        <w:rPr>
          <w:rFonts w:ascii="Tahoma" w:hAnsi="Tahoma" w:cs="Tahoma"/>
          <w:b/>
          <w:sz w:val="20"/>
          <w:szCs w:val="20"/>
        </w:rPr>
      </w:pPr>
    </w:p>
    <w:p w:rsidR="00A15278" w:rsidRPr="0068389B" w:rsidRDefault="00A15278" w:rsidP="0068389B">
      <w:pPr>
        <w:pStyle w:val="a8"/>
        <w:numPr>
          <w:ilvl w:val="0"/>
          <w:numId w:val="15"/>
        </w:numPr>
        <w:ind w:left="0" w:firstLine="0"/>
        <w:jc w:val="center"/>
        <w:rPr>
          <w:rFonts w:ascii="Tahoma" w:hAnsi="Tahoma" w:cs="Tahoma"/>
          <w:b/>
          <w:sz w:val="20"/>
          <w:szCs w:val="20"/>
        </w:rPr>
      </w:pPr>
      <w:r w:rsidRPr="0068389B">
        <w:rPr>
          <w:rFonts w:ascii="Tahoma" w:hAnsi="Tahoma" w:cs="Tahoma"/>
          <w:b/>
          <w:sz w:val="20"/>
          <w:szCs w:val="20"/>
        </w:rPr>
        <w:t>Заключительные положения</w:t>
      </w:r>
    </w:p>
    <w:p w:rsidR="00A15278" w:rsidRPr="0068389B" w:rsidRDefault="00A15278" w:rsidP="0068389B">
      <w:pPr>
        <w:pStyle w:val="a8"/>
        <w:numPr>
          <w:ilvl w:val="1"/>
          <w:numId w:val="41"/>
        </w:numPr>
        <w:ind w:left="0" w:firstLine="709"/>
        <w:jc w:val="both"/>
        <w:rPr>
          <w:rFonts w:ascii="Tahoma" w:hAnsi="Tahoma" w:cs="Tahoma"/>
          <w:b/>
          <w:sz w:val="20"/>
          <w:szCs w:val="20"/>
        </w:rPr>
      </w:pPr>
      <w:r w:rsidRPr="0068389B">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A15278" w:rsidRPr="0068389B" w:rsidRDefault="00A15278" w:rsidP="0068389B">
      <w:pPr>
        <w:pStyle w:val="a8"/>
        <w:numPr>
          <w:ilvl w:val="1"/>
          <w:numId w:val="41"/>
        </w:numPr>
        <w:ind w:left="0" w:firstLine="709"/>
        <w:jc w:val="both"/>
        <w:rPr>
          <w:rFonts w:ascii="Tahoma" w:hAnsi="Tahoma" w:cs="Tahoma"/>
          <w:b/>
          <w:sz w:val="20"/>
          <w:szCs w:val="20"/>
        </w:rPr>
      </w:pPr>
      <w:r w:rsidRPr="0068389B">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A15278" w:rsidRPr="0068389B" w:rsidRDefault="00A15278" w:rsidP="0068389B">
      <w:pPr>
        <w:pStyle w:val="a8"/>
        <w:numPr>
          <w:ilvl w:val="1"/>
          <w:numId w:val="41"/>
        </w:numPr>
        <w:ind w:left="0" w:firstLine="709"/>
        <w:jc w:val="both"/>
        <w:rPr>
          <w:rFonts w:ascii="Tahoma" w:hAnsi="Tahoma" w:cs="Tahoma"/>
          <w:b/>
          <w:sz w:val="20"/>
          <w:szCs w:val="20"/>
        </w:rPr>
      </w:pPr>
      <w:r w:rsidRPr="0068389B">
        <w:rPr>
          <w:rFonts w:ascii="Tahoma" w:hAnsi="Tahoma" w:cs="Tahoma"/>
          <w:sz w:val="20"/>
          <w:szCs w:val="20"/>
        </w:rPr>
        <w:lastRenderedPageBreak/>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A15278" w:rsidRPr="0068389B" w:rsidRDefault="00A15278" w:rsidP="0068389B">
      <w:pPr>
        <w:pStyle w:val="a8"/>
        <w:numPr>
          <w:ilvl w:val="1"/>
          <w:numId w:val="5"/>
        </w:numPr>
        <w:tabs>
          <w:tab w:val="left" w:pos="-567"/>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A15278" w:rsidRPr="0068389B" w:rsidRDefault="00A15278" w:rsidP="0068389B">
      <w:pPr>
        <w:pStyle w:val="a8"/>
        <w:numPr>
          <w:ilvl w:val="1"/>
          <w:numId w:val="5"/>
        </w:numPr>
        <w:tabs>
          <w:tab w:val="left" w:pos="-567"/>
        </w:tabs>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 xml:space="preserve">Персональные данные </w:t>
      </w:r>
    </w:p>
    <w:p w:rsidR="00A15278" w:rsidRPr="0068389B" w:rsidRDefault="00A15278" w:rsidP="0068389B">
      <w:pPr>
        <w:pStyle w:val="a8"/>
        <w:numPr>
          <w:ilvl w:val="2"/>
          <w:numId w:val="5"/>
        </w:numPr>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A15278" w:rsidRPr="0068389B" w:rsidRDefault="00A15278" w:rsidP="0068389B">
      <w:pPr>
        <w:pStyle w:val="a8"/>
        <w:numPr>
          <w:ilvl w:val="2"/>
          <w:numId w:val="5"/>
        </w:numPr>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A15278" w:rsidRPr="0068389B" w:rsidRDefault="00A15278" w:rsidP="0068389B">
      <w:pPr>
        <w:pStyle w:val="a8"/>
        <w:numPr>
          <w:ilvl w:val="2"/>
          <w:numId w:val="5"/>
        </w:numPr>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A15278" w:rsidRPr="0068389B" w:rsidRDefault="00A15278" w:rsidP="0068389B">
      <w:pPr>
        <w:pStyle w:val="a8"/>
        <w:numPr>
          <w:ilvl w:val="2"/>
          <w:numId w:val="5"/>
        </w:numPr>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A15278" w:rsidRPr="0068389B" w:rsidRDefault="00A15278" w:rsidP="0068389B">
      <w:pPr>
        <w:pStyle w:val="a8"/>
        <w:numPr>
          <w:ilvl w:val="2"/>
          <w:numId w:val="5"/>
        </w:numPr>
        <w:autoSpaceDE w:val="0"/>
        <w:autoSpaceDN w:val="0"/>
        <w:adjustRightInd w:val="0"/>
        <w:ind w:left="0" w:firstLine="709"/>
        <w:jc w:val="both"/>
        <w:rPr>
          <w:rFonts w:ascii="Tahoma" w:hAnsi="Tahoma" w:cs="Tahoma"/>
          <w:sz w:val="20"/>
          <w:szCs w:val="20"/>
        </w:rPr>
      </w:pPr>
      <w:r w:rsidRPr="0068389B">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A15278" w:rsidRPr="0068389B" w:rsidRDefault="00A15278" w:rsidP="0068389B">
      <w:pPr>
        <w:pStyle w:val="a8"/>
        <w:autoSpaceDE w:val="0"/>
        <w:autoSpaceDN w:val="0"/>
        <w:adjustRightInd w:val="0"/>
        <w:ind w:left="0" w:firstLine="709"/>
        <w:jc w:val="both"/>
        <w:rPr>
          <w:rFonts w:ascii="Tahoma" w:hAnsi="Tahoma" w:cs="Tahoma"/>
          <w:sz w:val="20"/>
          <w:szCs w:val="20"/>
        </w:rPr>
      </w:pPr>
    </w:p>
    <w:p w:rsidR="00A15278" w:rsidRPr="0068389B" w:rsidRDefault="00A15278" w:rsidP="0068389B">
      <w:pPr>
        <w:pStyle w:val="a8"/>
        <w:numPr>
          <w:ilvl w:val="0"/>
          <w:numId w:val="5"/>
        </w:numPr>
        <w:autoSpaceDE w:val="0"/>
        <w:autoSpaceDN w:val="0"/>
        <w:adjustRightInd w:val="0"/>
        <w:ind w:left="0" w:firstLine="0"/>
        <w:jc w:val="center"/>
        <w:rPr>
          <w:rFonts w:ascii="Tahoma" w:hAnsi="Tahoma" w:cs="Tahoma"/>
          <w:sz w:val="20"/>
          <w:szCs w:val="20"/>
        </w:rPr>
      </w:pPr>
      <w:r w:rsidRPr="0068389B">
        <w:rPr>
          <w:rFonts w:ascii="Tahoma" w:hAnsi="Tahoma" w:cs="Tahoma"/>
          <w:b/>
          <w:sz w:val="20"/>
          <w:szCs w:val="20"/>
        </w:rPr>
        <w:t>Перечень приложений к Договору</w:t>
      </w:r>
    </w:p>
    <w:p w:rsidR="00A15278" w:rsidRPr="0068389B" w:rsidRDefault="00A15278" w:rsidP="0068389B">
      <w:pPr>
        <w:pStyle w:val="a8"/>
        <w:autoSpaceDE w:val="0"/>
        <w:autoSpaceDN w:val="0"/>
        <w:adjustRightInd w:val="0"/>
        <w:ind w:left="0"/>
        <w:jc w:val="both"/>
        <w:rPr>
          <w:rFonts w:ascii="Tahoma" w:hAnsi="Tahoma" w:cs="Tahoma"/>
          <w:sz w:val="20"/>
          <w:szCs w:val="20"/>
        </w:rPr>
      </w:pPr>
      <w:r w:rsidRPr="0068389B">
        <w:rPr>
          <w:rFonts w:ascii="Tahoma" w:hAnsi="Tahoma" w:cs="Tahoma"/>
          <w:sz w:val="20"/>
          <w:szCs w:val="20"/>
        </w:rPr>
        <w:t>Приложение №1. Техническое задание;</w:t>
      </w:r>
    </w:p>
    <w:p w:rsidR="00A15278" w:rsidRPr="0068389B" w:rsidRDefault="00A15278" w:rsidP="0068389B">
      <w:pPr>
        <w:pStyle w:val="a8"/>
        <w:autoSpaceDE w:val="0"/>
        <w:autoSpaceDN w:val="0"/>
        <w:adjustRightInd w:val="0"/>
        <w:ind w:left="0"/>
        <w:jc w:val="both"/>
        <w:rPr>
          <w:rFonts w:ascii="Tahoma" w:hAnsi="Tahoma" w:cs="Tahoma"/>
          <w:sz w:val="20"/>
          <w:szCs w:val="20"/>
        </w:rPr>
      </w:pPr>
      <w:r w:rsidRPr="0068389B">
        <w:rPr>
          <w:rFonts w:ascii="Tahoma" w:hAnsi="Tahoma" w:cs="Tahoma"/>
          <w:sz w:val="20"/>
          <w:szCs w:val="20"/>
        </w:rPr>
        <w:t xml:space="preserve">Приложение №2. </w:t>
      </w:r>
      <w:r w:rsidR="00D22867" w:rsidRPr="0068389B">
        <w:rPr>
          <w:rFonts w:ascii="Tahoma" w:hAnsi="Tahoma" w:cs="Tahoma"/>
          <w:sz w:val="20"/>
          <w:szCs w:val="20"/>
        </w:rPr>
        <w:t>Расчет стоимости работ</w:t>
      </w:r>
      <w:r w:rsidRPr="0068389B">
        <w:rPr>
          <w:rFonts w:ascii="Tahoma" w:hAnsi="Tahoma" w:cs="Tahoma"/>
          <w:sz w:val="20"/>
          <w:szCs w:val="20"/>
        </w:rPr>
        <w:t>;</w:t>
      </w:r>
    </w:p>
    <w:p w:rsidR="00A15278" w:rsidRPr="0068389B" w:rsidRDefault="00A15278" w:rsidP="0068389B">
      <w:pPr>
        <w:pStyle w:val="a8"/>
        <w:autoSpaceDE w:val="0"/>
        <w:autoSpaceDN w:val="0"/>
        <w:adjustRightInd w:val="0"/>
        <w:ind w:left="0"/>
        <w:jc w:val="both"/>
        <w:rPr>
          <w:rFonts w:ascii="Tahoma" w:hAnsi="Tahoma" w:cs="Tahoma"/>
          <w:sz w:val="20"/>
          <w:szCs w:val="20"/>
        </w:rPr>
      </w:pPr>
      <w:r w:rsidRPr="0068389B">
        <w:rPr>
          <w:rFonts w:ascii="Tahoma" w:hAnsi="Tahoma" w:cs="Tahoma"/>
          <w:sz w:val="20"/>
          <w:szCs w:val="20"/>
        </w:rPr>
        <w:t>Приложение №3. Форма акта приема-передачи выполненных работ (результата работ);</w:t>
      </w:r>
    </w:p>
    <w:p w:rsidR="00A15278" w:rsidRPr="0068389B" w:rsidRDefault="00A15278" w:rsidP="0068389B">
      <w:pPr>
        <w:pStyle w:val="a8"/>
        <w:autoSpaceDE w:val="0"/>
        <w:autoSpaceDN w:val="0"/>
        <w:adjustRightInd w:val="0"/>
        <w:ind w:left="0"/>
        <w:jc w:val="both"/>
        <w:rPr>
          <w:rFonts w:ascii="Tahoma" w:hAnsi="Tahoma" w:cs="Tahoma"/>
          <w:sz w:val="20"/>
          <w:szCs w:val="20"/>
        </w:rPr>
      </w:pPr>
      <w:r w:rsidRPr="0068389B">
        <w:rPr>
          <w:rFonts w:ascii="Tahoma" w:hAnsi="Tahoma" w:cs="Tahoma"/>
          <w:sz w:val="20"/>
          <w:szCs w:val="20"/>
        </w:rPr>
        <w:t>Приложение №4. Форма информации о цепочке собственников (бенефициарах).</w:t>
      </w:r>
    </w:p>
    <w:p w:rsidR="00A15278" w:rsidRPr="0068389B" w:rsidRDefault="00A15278" w:rsidP="0068389B">
      <w:pPr>
        <w:pStyle w:val="a8"/>
        <w:autoSpaceDE w:val="0"/>
        <w:autoSpaceDN w:val="0"/>
        <w:adjustRightInd w:val="0"/>
        <w:ind w:left="0"/>
        <w:jc w:val="both"/>
        <w:rPr>
          <w:rFonts w:ascii="Tahoma" w:hAnsi="Tahoma" w:cs="Tahoma"/>
          <w:sz w:val="20"/>
          <w:szCs w:val="20"/>
        </w:rPr>
      </w:pPr>
    </w:p>
    <w:p w:rsidR="00A15278" w:rsidRPr="0068389B" w:rsidRDefault="00A15278" w:rsidP="0068389B">
      <w:pPr>
        <w:pStyle w:val="a8"/>
        <w:numPr>
          <w:ilvl w:val="0"/>
          <w:numId w:val="5"/>
        </w:numPr>
        <w:autoSpaceDE w:val="0"/>
        <w:autoSpaceDN w:val="0"/>
        <w:adjustRightInd w:val="0"/>
        <w:ind w:left="0" w:firstLine="0"/>
        <w:jc w:val="center"/>
        <w:rPr>
          <w:rFonts w:ascii="Tahoma" w:hAnsi="Tahoma" w:cs="Tahoma"/>
          <w:sz w:val="20"/>
          <w:szCs w:val="20"/>
        </w:rPr>
      </w:pPr>
      <w:r w:rsidRPr="0068389B">
        <w:rPr>
          <w:rFonts w:ascii="Tahoma" w:hAnsi="Tahoma" w:cs="Tahoma"/>
          <w:b/>
          <w:sz w:val="20"/>
          <w:szCs w:val="20"/>
        </w:rPr>
        <w:t>Адреса, реквизиты и подписи Сторон</w:t>
      </w:r>
    </w:p>
    <w:p w:rsidR="00A15278" w:rsidRPr="0068389B" w:rsidRDefault="00A15278" w:rsidP="0068389B">
      <w:pPr>
        <w:pStyle w:val="a8"/>
        <w:autoSpaceDE w:val="0"/>
        <w:autoSpaceDN w:val="0"/>
        <w:adjustRightInd w:val="0"/>
        <w:ind w:left="0"/>
        <w:rPr>
          <w:rFonts w:ascii="Tahoma" w:hAnsi="Tahoma" w:cs="Tahoma"/>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A15278" w:rsidRPr="0068389B" w:rsidTr="001C0F43">
        <w:trPr>
          <w:jc w:val="center"/>
        </w:trPr>
        <w:tc>
          <w:tcPr>
            <w:tcW w:w="2547" w:type="dxa"/>
          </w:tcPr>
          <w:p w:rsidR="00A15278" w:rsidRPr="0068389B" w:rsidRDefault="00A15278" w:rsidP="0068389B">
            <w:pPr>
              <w:pStyle w:val="aff3"/>
              <w:jc w:val="both"/>
              <w:rPr>
                <w:rFonts w:ascii="Tahoma" w:hAnsi="Tahoma" w:cs="Tahoma"/>
                <w:sz w:val="20"/>
              </w:rPr>
            </w:pPr>
            <w:r w:rsidRPr="0068389B">
              <w:rPr>
                <w:rFonts w:ascii="Tahoma" w:hAnsi="Tahoma" w:cs="Tahoma"/>
                <w:sz w:val="20"/>
              </w:rPr>
              <w:t>Заказчик</w:t>
            </w:r>
          </w:p>
        </w:tc>
        <w:tc>
          <w:tcPr>
            <w:tcW w:w="6946" w:type="dxa"/>
          </w:tcPr>
          <w:p w:rsidR="00A15278" w:rsidRPr="0068389B" w:rsidRDefault="00A15278" w:rsidP="0068389B">
            <w:pPr>
              <w:pStyle w:val="afb"/>
              <w:tabs>
                <w:tab w:val="left" w:pos="5103"/>
              </w:tabs>
              <w:rPr>
                <w:rFonts w:ascii="Tahoma" w:hAnsi="Tahoma" w:cs="Tahoma"/>
                <w:b/>
              </w:rPr>
            </w:pPr>
            <w:r w:rsidRPr="0068389B">
              <w:rPr>
                <w:rFonts w:ascii="Tahoma" w:hAnsi="Tahoma" w:cs="Tahoma"/>
                <w:b/>
              </w:rPr>
              <w:t>АО «ЭнергосбыТ Плюс»</w:t>
            </w:r>
          </w:p>
        </w:tc>
      </w:tr>
      <w:tr w:rsidR="00A15278" w:rsidRPr="0068389B" w:rsidTr="001C0F43">
        <w:trPr>
          <w:jc w:val="center"/>
        </w:trPr>
        <w:tc>
          <w:tcPr>
            <w:tcW w:w="2547" w:type="dxa"/>
          </w:tcPr>
          <w:p w:rsidR="00A15278" w:rsidRPr="0068389B" w:rsidRDefault="00A15278" w:rsidP="0068389B">
            <w:pPr>
              <w:pStyle w:val="aff3"/>
              <w:jc w:val="both"/>
              <w:rPr>
                <w:rFonts w:ascii="Tahoma" w:hAnsi="Tahoma" w:cs="Tahoma"/>
                <w:b w:val="0"/>
                <w:sz w:val="20"/>
              </w:rPr>
            </w:pPr>
            <w:r w:rsidRPr="0068389B">
              <w:rPr>
                <w:rFonts w:ascii="Tahoma" w:hAnsi="Tahoma" w:cs="Tahoma"/>
                <w:b w:val="0"/>
                <w:sz w:val="20"/>
              </w:rPr>
              <w:t>ИНН</w:t>
            </w:r>
          </w:p>
        </w:tc>
        <w:tc>
          <w:tcPr>
            <w:tcW w:w="6946" w:type="dxa"/>
          </w:tcPr>
          <w:p w:rsidR="00A15278" w:rsidRPr="0068389B" w:rsidRDefault="00A15278" w:rsidP="0068389B">
            <w:pPr>
              <w:pStyle w:val="afb"/>
              <w:tabs>
                <w:tab w:val="left" w:pos="5103"/>
              </w:tabs>
              <w:rPr>
                <w:rFonts w:ascii="Tahoma" w:hAnsi="Tahoma" w:cs="Tahoma"/>
              </w:rPr>
            </w:pPr>
            <w:r w:rsidRPr="0068389B">
              <w:rPr>
                <w:rFonts w:ascii="Tahoma" w:hAnsi="Tahoma" w:cs="Tahoma"/>
              </w:rPr>
              <w:t>5612042824</w:t>
            </w:r>
          </w:p>
        </w:tc>
      </w:tr>
      <w:tr w:rsidR="00A15278" w:rsidRPr="0068389B" w:rsidTr="001C0F43">
        <w:trPr>
          <w:jc w:val="center"/>
        </w:trPr>
        <w:tc>
          <w:tcPr>
            <w:tcW w:w="2547" w:type="dxa"/>
          </w:tcPr>
          <w:p w:rsidR="00A15278" w:rsidRPr="0068389B" w:rsidRDefault="00A15278" w:rsidP="0068389B">
            <w:pPr>
              <w:pStyle w:val="aff3"/>
              <w:jc w:val="both"/>
              <w:rPr>
                <w:rFonts w:ascii="Tahoma" w:hAnsi="Tahoma" w:cs="Tahoma"/>
                <w:b w:val="0"/>
                <w:sz w:val="20"/>
              </w:rPr>
            </w:pPr>
            <w:r w:rsidRPr="0068389B">
              <w:rPr>
                <w:rFonts w:ascii="Tahoma" w:hAnsi="Tahoma" w:cs="Tahoma"/>
                <w:b w:val="0"/>
                <w:sz w:val="20"/>
              </w:rPr>
              <w:t>КПП</w:t>
            </w:r>
          </w:p>
        </w:tc>
        <w:tc>
          <w:tcPr>
            <w:tcW w:w="6946" w:type="dxa"/>
          </w:tcPr>
          <w:p w:rsidR="00A15278" w:rsidRPr="0068389B" w:rsidRDefault="00A15278" w:rsidP="0068389B">
            <w:pPr>
              <w:pStyle w:val="afb"/>
              <w:tabs>
                <w:tab w:val="left" w:pos="5103"/>
              </w:tabs>
              <w:rPr>
                <w:rFonts w:ascii="Tahoma" w:hAnsi="Tahoma" w:cs="Tahoma"/>
              </w:rPr>
            </w:pPr>
            <w:r w:rsidRPr="0068389B">
              <w:rPr>
                <w:rFonts w:ascii="Tahoma" w:hAnsi="Tahoma" w:cs="Tahoma"/>
              </w:rPr>
              <w:t>997650001</w:t>
            </w:r>
          </w:p>
        </w:tc>
      </w:tr>
      <w:tr w:rsidR="00A15278" w:rsidRPr="0068389B" w:rsidTr="001C0F43">
        <w:trPr>
          <w:jc w:val="center"/>
        </w:trPr>
        <w:tc>
          <w:tcPr>
            <w:tcW w:w="2547" w:type="dxa"/>
          </w:tcPr>
          <w:p w:rsidR="00A15278" w:rsidRPr="0068389B" w:rsidRDefault="00A15278" w:rsidP="0068389B">
            <w:pPr>
              <w:pStyle w:val="aff3"/>
              <w:jc w:val="both"/>
              <w:rPr>
                <w:rFonts w:ascii="Tahoma" w:hAnsi="Tahoma" w:cs="Tahoma"/>
                <w:b w:val="0"/>
                <w:sz w:val="20"/>
              </w:rPr>
            </w:pPr>
            <w:r w:rsidRPr="0068389B">
              <w:rPr>
                <w:rFonts w:ascii="Tahoma" w:hAnsi="Tahoma" w:cs="Tahoma"/>
                <w:b w:val="0"/>
                <w:sz w:val="20"/>
              </w:rPr>
              <w:t>Юридический адрес/Почтовый адрес</w:t>
            </w:r>
          </w:p>
        </w:tc>
        <w:tc>
          <w:tcPr>
            <w:tcW w:w="6946" w:type="dxa"/>
          </w:tcPr>
          <w:p w:rsidR="00A15278" w:rsidRPr="0068389B" w:rsidRDefault="00A15278" w:rsidP="0068389B">
            <w:pPr>
              <w:pStyle w:val="afb"/>
              <w:tabs>
                <w:tab w:val="left" w:pos="5103"/>
              </w:tabs>
              <w:rPr>
                <w:rFonts w:ascii="Tahoma" w:hAnsi="Tahoma" w:cs="Tahoma"/>
                <w:lang w:val="ru-RU"/>
              </w:rPr>
            </w:pPr>
            <w:r w:rsidRPr="0068389B">
              <w:rPr>
                <w:rFonts w:ascii="Tahoma" w:hAnsi="Tahoma" w:cs="Tahoma"/>
                <w:lang w:val="ru-RU"/>
              </w:rPr>
              <w:t>143421, Российская Федерация, Московская область, г.о. Красногорск, тер. автодорога Балтия,</w:t>
            </w:r>
            <w:r w:rsidRPr="0068389B">
              <w:rPr>
                <w:rFonts w:ascii="Tahoma" w:hAnsi="Tahoma" w:cs="Tahoma"/>
              </w:rPr>
              <w:t> </w:t>
            </w:r>
            <w:r w:rsidRPr="0068389B">
              <w:rPr>
                <w:rFonts w:ascii="Tahoma" w:hAnsi="Tahoma" w:cs="Tahoma"/>
                <w:lang w:val="ru-RU"/>
              </w:rPr>
              <w:t>26-й км, дом 5,</w:t>
            </w:r>
            <w:r w:rsidRPr="0068389B">
              <w:rPr>
                <w:rFonts w:ascii="Tahoma" w:hAnsi="Tahoma" w:cs="Tahoma"/>
              </w:rPr>
              <w:t> </w:t>
            </w:r>
            <w:r w:rsidRPr="0068389B">
              <w:rPr>
                <w:rFonts w:ascii="Tahoma" w:hAnsi="Tahoma" w:cs="Tahoma"/>
                <w:lang w:val="ru-RU"/>
              </w:rPr>
              <w:t>строение 3, офис 513</w:t>
            </w:r>
          </w:p>
        </w:tc>
      </w:tr>
      <w:tr w:rsidR="00A15278" w:rsidRPr="0068389B" w:rsidTr="001C0F43">
        <w:trPr>
          <w:jc w:val="center"/>
        </w:trPr>
        <w:tc>
          <w:tcPr>
            <w:tcW w:w="2547" w:type="dxa"/>
          </w:tcPr>
          <w:p w:rsidR="00A15278" w:rsidRPr="0068389B" w:rsidRDefault="00A15278" w:rsidP="0068389B">
            <w:pPr>
              <w:pStyle w:val="aff3"/>
              <w:jc w:val="both"/>
              <w:rPr>
                <w:rFonts w:ascii="Tahoma" w:hAnsi="Tahoma" w:cs="Tahoma"/>
                <w:b w:val="0"/>
                <w:sz w:val="20"/>
              </w:rPr>
            </w:pPr>
            <w:r w:rsidRPr="0068389B">
              <w:rPr>
                <w:rFonts w:ascii="Tahoma" w:hAnsi="Tahoma" w:cs="Tahoma"/>
                <w:b w:val="0"/>
                <w:sz w:val="20"/>
              </w:rPr>
              <w:t>Банк</w:t>
            </w:r>
          </w:p>
        </w:tc>
        <w:tc>
          <w:tcPr>
            <w:tcW w:w="6946" w:type="dxa"/>
          </w:tcPr>
          <w:p w:rsidR="00A15278" w:rsidRPr="0068389B" w:rsidRDefault="00A15278" w:rsidP="0068389B">
            <w:pPr>
              <w:pStyle w:val="afb"/>
              <w:tabs>
                <w:tab w:val="left" w:pos="5103"/>
              </w:tabs>
              <w:rPr>
                <w:rFonts w:ascii="Tahoma" w:hAnsi="Tahoma" w:cs="Tahoma"/>
              </w:rPr>
            </w:pPr>
            <w:r w:rsidRPr="0068389B">
              <w:rPr>
                <w:rFonts w:ascii="Tahoma" w:hAnsi="Tahoma" w:cs="Tahoma"/>
              </w:rPr>
              <w:t>Московский филиал ПАО «МЕТКОМБАНК»</w:t>
            </w:r>
          </w:p>
        </w:tc>
      </w:tr>
      <w:tr w:rsidR="00A15278" w:rsidRPr="0068389B" w:rsidTr="001C0F43">
        <w:trPr>
          <w:jc w:val="center"/>
        </w:trPr>
        <w:tc>
          <w:tcPr>
            <w:tcW w:w="2547" w:type="dxa"/>
          </w:tcPr>
          <w:p w:rsidR="00A15278" w:rsidRPr="0068389B" w:rsidRDefault="00A15278" w:rsidP="0068389B">
            <w:pPr>
              <w:pStyle w:val="aff3"/>
              <w:jc w:val="both"/>
              <w:rPr>
                <w:rFonts w:ascii="Tahoma" w:hAnsi="Tahoma" w:cs="Tahoma"/>
                <w:b w:val="0"/>
                <w:sz w:val="20"/>
              </w:rPr>
            </w:pPr>
            <w:r w:rsidRPr="0068389B">
              <w:rPr>
                <w:rFonts w:ascii="Tahoma" w:hAnsi="Tahoma" w:cs="Tahoma"/>
                <w:b w:val="0"/>
                <w:sz w:val="20"/>
              </w:rPr>
              <w:t>Расчетный счет</w:t>
            </w:r>
          </w:p>
        </w:tc>
        <w:tc>
          <w:tcPr>
            <w:tcW w:w="6946" w:type="dxa"/>
          </w:tcPr>
          <w:p w:rsidR="00A15278" w:rsidRPr="0068389B" w:rsidRDefault="00A15278" w:rsidP="0068389B">
            <w:pPr>
              <w:pStyle w:val="afb"/>
              <w:tabs>
                <w:tab w:val="left" w:pos="5103"/>
              </w:tabs>
              <w:rPr>
                <w:rFonts w:ascii="Tahoma" w:hAnsi="Tahoma" w:cs="Tahoma"/>
              </w:rPr>
            </w:pPr>
            <w:r w:rsidRPr="0068389B">
              <w:rPr>
                <w:rFonts w:ascii="Tahoma" w:hAnsi="Tahoma" w:cs="Tahoma"/>
              </w:rPr>
              <w:t>40702810700010103178</w:t>
            </w:r>
          </w:p>
        </w:tc>
      </w:tr>
      <w:tr w:rsidR="00A15278" w:rsidRPr="0068389B" w:rsidTr="001C0F43">
        <w:trPr>
          <w:jc w:val="center"/>
        </w:trPr>
        <w:tc>
          <w:tcPr>
            <w:tcW w:w="2547" w:type="dxa"/>
          </w:tcPr>
          <w:p w:rsidR="00A15278" w:rsidRPr="0068389B" w:rsidRDefault="00A15278" w:rsidP="0068389B">
            <w:pPr>
              <w:pStyle w:val="aff3"/>
              <w:jc w:val="both"/>
              <w:rPr>
                <w:rFonts w:ascii="Tahoma" w:hAnsi="Tahoma" w:cs="Tahoma"/>
                <w:b w:val="0"/>
                <w:sz w:val="20"/>
              </w:rPr>
            </w:pPr>
            <w:r w:rsidRPr="0068389B">
              <w:rPr>
                <w:rFonts w:ascii="Tahoma" w:hAnsi="Tahoma" w:cs="Tahoma"/>
                <w:b w:val="0"/>
                <w:sz w:val="20"/>
              </w:rPr>
              <w:t>Корреспондентский счет</w:t>
            </w:r>
          </w:p>
        </w:tc>
        <w:tc>
          <w:tcPr>
            <w:tcW w:w="6946" w:type="dxa"/>
          </w:tcPr>
          <w:p w:rsidR="00A15278" w:rsidRPr="0068389B" w:rsidRDefault="00A15278" w:rsidP="0068389B">
            <w:pPr>
              <w:pStyle w:val="afb"/>
              <w:tabs>
                <w:tab w:val="left" w:pos="5103"/>
              </w:tabs>
              <w:rPr>
                <w:rFonts w:ascii="Tahoma" w:hAnsi="Tahoma" w:cs="Tahoma"/>
              </w:rPr>
            </w:pPr>
            <w:r w:rsidRPr="0068389B">
              <w:rPr>
                <w:rFonts w:ascii="Tahoma" w:hAnsi="Tahoma" w:cs="Tahoma"/>
              </w:rPr>
              <w:t>30101810945250000200</w:t>
            </w:r>
          </w:p>
        </w:tc>
      </w:tr>
      <w:tr w:rsidR="00A15278" w:rsidRPr="0068389B" w:rsidTr="001C0F43">
        <w:trPr>
          <w:jc w:val="center"/>
        </w:trPr>
        <w:tc>
          <w:tcPr>
            <w:tcW w:w="2547" w:type="dxa"/>
          </w:tcPr>
          <w:p w:rsidR="00A15278" w:rsidRPr="0068389B" w:rsidRDefault="00A15278" w:rsidP="0068389B">
            <w:pPr>
              <w:pStyle w:val="aff3"/>
              <w:jc w:val="both"/>
              <w:rPr>
                <w:rFonts w:ascii="Tahoma" w:hAnsi="Tahoma" w:cs="Tahoma"/>
                <w:b w:val="0"/>
                <w:sz w:val="20"/>
              </w:rPr>
            </w:pPr>
            <w:r w:rsidRPr="0068389B">
              <w:rPr>
                <w:rFonts w:ascii="Tahoma" w:hAnsi="Tahoma" w:cs="Tahoma"/>
                <w:b w:val="0"/>
                <w:sz w:val="20"/>
              </w:rPr>
              <w:t>БИК</w:t>
            </w:r>
          </w:p>
        </w:tc>
        <w:tc>
          <w:tcPr>
            <w:tcW w:w="6946" w:type="dxa"/>
          </w:tcPr>
          <w:p w:rsidR="00A15278" w:rsidRPr="0068389B" w:rsidRDefault="00A15278" w:rsidP="0068389B">
            <w:pPr>
              <w:pStyle w:val="afb"/>
              <w:tabs>
                <w:tab w:val="left" w:pos="5103"/>
              </w:tabs>
              <w:rPr>
                <w:rFonts w:ascii="Tahoma" w:hAnsi="Tahoma" w:cs="Tahoma"/>
              </w:rPr>
            </w:pPr>
            <w:r w:rsidRPr="0068389B">
              <w:rPr>
                <w:rFonts w:ascii="Tahoma" w:hAnsi="Tahoma" w:cs="Tahoma"/>
              </w:rPr>
              <w:t>044525200</w:t>
            </w:r>
          </w:p>
        </w:tc>
      </w:tr>
      <w:tr w:rsidR="00A15278" w:rsidRPr="0068389B" w:rsidTr="001C0F43">
        <w:trPr>
          <w:jc w:val="center"/>
        </w:trPr>
        <w:tc>
          <w:tcPr>
            <w:tcW w:w="2547" w:type="dxa"/>
          </w:tcPr>
          <w:p w:rsidR="00A15278" w:rsidRPr="0068389B" w:rsidRDefault="00A15278" w:rsidP="0068389B">
            <w:pPr>
              <w:pStyle w:val="aff3"/>
              <w:tabs>
                <w:tab w:val="left" w:pos="5103"/>
              </w:tabs>
              <w:ind w:right="-2"/>
              <w:jc w:val="both"/>
              <w:rPr>
                <w:rFonts w:ascii="Tahoma" w:hAnsi="Tahoma" w:cs="Tahoma"/>
                <w:sz w:val="20"/>
              </w:rPr>
            </w:pPr>
            <w:r w:rsidRPr="0068389B">
              <w:rPr>
                <w:rFonts w:ascii="Tahoma" w:hAnsi="Tahoma" w:cs="Tahoma"/>
                <w:sz w:val="20"/>
              </w:rPr>
              <w:t>Исполнитель</w:t>
            </w:r>
          </w:p>
        </w:tc>
        <w:tc>
          <w:tcPr>
            <w:tcW w:w="6946" w:type="dxa"/>
          </w:tcPr>
          <w:p w:rsidR="00A15278" w:rsidRPr="0068389B" w:rsidRDefault="00A15278" w:rsidP="0068389B">
            <w:pPr>
              <w:pStyle w:val="afb"/>
              <w:tabs>
                <w:tab w:val="left" w:pos="5103"/>
              </w:tabs>
              <w:rPr>
                <w:rFonts w:ascii="Tahoma" w:hAnsi="Tahoma" w:cs="Tahoma"/>
                <w:b/>
              </w:rPr>
            </w:pPr>
          </w:p>
        </w:tc>
      </w:tr>
      <w:tr w:rsidR="00A15278" w:rsidRPr="0068389B" w:rsidTr="001C0F43">
        <w:trPr>
          <w:jc w:val="center"/>
        </w:trPr>
        <w:tc>
          <w:tcPr>
            <w:tcW w:w="2547" w:type="dxa"/>
          </w:tcPr>
          <w:p w:rsidR="00A15278" w:rsidRPr="0068389B" w:rsidRDefault="00A15278" w:rsidP="0068389B">
            <w:pPr>
              <w:pStyle w:val="afb"/>
              <w:tabs>
                <w:tab w:val="left" w:pos="5103"/>
              </w:tabs>
              <w:ind w:right="-2"/>
              <w:rPr>
                <w:rFonts w:ascii="Tahoma" w:hAnsi="Tahoma" w:cs="Tahoma"/>
              </w:rPr>
            </w:pPr>
            <w:r w:rsidRPr="0068389B">
              <w:rPr>
                <w:rFonts w:ascii="Tahoma" w:hAnsi="Tahoma" w:cs="Tahoma"/>
              </w:rPr>
              <w:t>ИНН</w:t>
            </w:r>
          </w:p>
        </w:tc>
        <w:tc>
          <w:tcPr>
            <w:tcW w:w="6946" w:type="dxa"/>
          </w:tcPr>
          <w:p w:rsidR="00A15278" w:rsidRPr="0068389B" w:rsidRDefault="00A15278" w:rsidP="0068389B">
            <w:pPr>
              <w:pStyle w:val="afb"/>
              <w:tabs>
                <w:tab w:val="left" w:pos="5103"/>
              </w:tabs>
              <w:rPr>
                <w:rFonts w:ascii="Tahoma" w:hAnsi="Tahoma" w:cs="Tahoma"/>
              </w:rPr>
            </w:pPr>
          </w:p>
        </w:tc>
      </w:tr>
      <w:tr w:rsidR="00A15278" w:rsidRPr="0068389B" w:rsidTr="001C0F43">
        <w:trPr>
          <w:jc w:val="center"/>
        </w:trPr>
        <w:tc>
          <w:tcPr>
            <w:tcW w:w="2547" w:type="dxa"/>
          </w:tcPr>
          <w:p w:rsidR="00A15278" w:rsidRPr="0068389B" w:rsidRDefault="00A15278" w:rsidP="0068389B">
            <w:pPr>
              <w:pStyle w:val="afb"/>
              <w:tabs>
                <w:tab w:val="left" w:pos="5103"/>
              </w:tabs>
              <w:ind w:right="-2"/>
              <w:rPr>
                <w:rFonts w:ascii="Tahoma" w:hAnsi="Tahoma" w:cs="Tahoma"/>
              </w:rPr>
            </w:pPr>
            <w:r w:rsidRPr="0068389B">
              <w:rPr>
                <w:rFonts w:ascii="Tahoma" w:hAnsi="Tahoma" w:cs="Tahoma"/>
              </w:rPr>
              <w:t>КПП</w:t>
            </w:r>
          </w:p>
        </w:tc>
        <w:tc>
          <w:tcPr>
            <w:tcW w:w="6946" w:type="dxa"/>
          </w:tcPr>
          <w:p w:rsidR="00A15278" w:rsidRPr="0068389B" w:rsidRDefault="00A15278" w:rsidP="0068389B">
            <w:pPr>
              <w:pStyle w:val="afb"/>
              <w:tabs>
                <w:tab w:val="left" w:pos="5103"/>
              </w:tabs>
              <w:rPr>
                <w:rFonts w:ascii="Tahoma" w:hAnsi="Tahoma" w:cs="Tahoma"/>
              </w:rPr>
            </w:pPr>
          </w:p>
        </w:tc>
      </w:tr>
      <w:tr w:rsidR="00A15278" w:rsidRPr="0068389B" w:rsidTr="001C0F43">
        <w:trPr>
          <w:jc w:val="center"/>
        </w:trPr>
        <w:tc>
          <w:tcPr>
            <w:tcW w:w="2547" w:type="dxa"/>
          </w:tcPr>
          <w:p w:rsidR="00A15278" w:rsidRPr="0068389B" w:rsidRDefault="00A15278" w:rsidP="0068389B">
            <w:pPr>
              <w:pStyle w:val="afb"/>
              <w:tabs>
                <w:tab w:val="left" w:pos="5103"/>
              </w:tabs>
              <w:ind w:right="-2"/>
              <w:rPr>
                <w:rFonts w:ascii="Tahoma" w:hAnsi="Tahoma" w:cs="Tahoma"/>
              </w:rPr>
            </w:pPr>
            <w:r w:rsidRPr="0068389B">
              <w:rPr>
                <w:rFonts w:ascii="Tahoma" w:hAnsi="Tahoma" w:cs="Tahoma"/>
                <w:lang w:val="ru-RU"/>
              </w:rPr>
              <w:t>Юридический адрес/Почтовый адрес</w:t>
            </w:r>
          </w:p>
        </w:tc>
        <w:tc>
          <w:tcPr>
            <w:tcW w:w="6946" w:type="dxa"/>
          </w:tcPr>
          <w:p w:rsidR="00A15278" w:rsidRPr="0068389B" w:rsidRDefault="00A15278" w:rsidP="0068389B">
            <w:pPr>
              <w:pStyle w:val="afb"/>
              <w:tabs>
                <w:tab w:val="left" w:pos="5103"/>
              </w:tabs>
              <w:rPr>
                <w:rFonts w:ascii="Tahoma" w:hAnsi="Tahoma" w:cs="Tahoma"/>
              </w:rPr>
            </w:pPr>
          </w:p>
        </w:tc>
      </w:tr>
      <w:tr w:rsidR="00A15278" w:rsidRPr="0068389B" w:rsidTr="001C0F43">
        <w:trPr>
          <w:jc w:val="center"/>
        </w:trPr>
        <w:tc>
          <w:tcPr>
            <w:tcW w:w="2547" w:type="dxa"/>
          </w:tcPr>
          <w:p w:rsidR="00A15278" w:rsidRPr="0068389B" w:rsidRDefault="00A15278" w:rsidP="0068389B">
            <w:pPr>
              <w:pStyle w:val="afb"/>
              <w:tabs>
                <w:tab w:val="left" w:pos="5103"/>
              </w:tabs>
              <w:ind w:right="-2"/>
              <w:rPr>
                <w:rFonts w:ascii="Tahoma" w:hAnsi="Tahoma" w:cs="Tahoma"/>
              </w:rPr>
            </w:pPr>
            <w:r w:rsidRPr="0068389B">
              <w:rPr>
                <w:rFonts w:ascii="Tahoma" w:hAnsi="Tahoma" w:cs="Tahoma"/>
              </w:rPr>
              <w:t xml:space="preserve">Банк </w:t>
            </w:r>
          </w:p>
        </w:tc>
        <w:tc>
          <w:tcPr>
            <w:tcW w:w="6946" w:type="dxa"/>
          </w:tcPr>
          <w:p w:rsidR="00A15278" w:rsidRPr="0068389B" w:rsidRDefault="00A15278" w:rsidP="0068389B">
            <w:pPr>
              <w:pStyle w:val="afb"/>
              <w:tabs>
                <w:tab w:val="left" w:pos="5103"/>
              </w:tabs>
              <w:rPr>
                <w:rFonts w:ascii="Tahoma" w:hAnsi="Tahoma" w:cs="Tahoma"/>
                <w:lang w:val="ru-RU"/>
              </w:rPr>
            </w:pPr>
          </w:p>
        </w:tc>
      </w:tr>
      <w:tr w:rsidR="00A15278" w:rsidRPr="0068389B" w:rsidTr="001C0F43">
        <w:trPr>
          <w:jc w:val="center"/>
        </w:trPr>
        <w:tc>
          <w:tcPr>
            <w:tcW w:w="2547" w:type="dxa"/>
          </w:tcPr>
          <w:p w:rsidR="00A15278" w:rsidRPr="0068389B" w:rsidRDefault="00A15278" w:rsidP="0068389B">
            <w:pPr>
              <w:pStyle w:val="afb"/>
              <w:tabs>
                <w:tab w:val="left" w:pos="5103"/>
              </w:tabs>
              <w:ind w:right="-2"/>
              <w:rPr>
                <w:rFonts w:ascii="Tahoma" w:hAnsi="Tahoma" w:cs="Tahoma"/>
              </w:rPr>
            </w:pPr>
            <w:r w:rsidRPr="0068389B">
              <w:rPr>
                <w:rFonts w:ascii="Tahoma" w:hAnsi="Tahoma" w:cs="Tahoma"/>
              </w:rPr>
              <w:t>Расчетный счет</w:t>
            </w:r>
          </w:p>
        </w:tc>
        <w:tc>
          <w:tcPr>
            <w:tcW w:w="6946" w:type="dxa"/>
          </w:tcPr>
          <w:p w:rsidR="00A15278" w:rsidRPr="0068389B" w:rsidRDefault="00A15278" w:rsidP="0068389B">
            <w:pPr>
              <w:pStyle w:val="afb"/>
              <w:tabs>
                <w:tab w:val="left" w:pos="5103"/>
              </w:tabs>
              <w:rPr>
                <w:rFonts w:ascii="Tahoma" w:hAnsi="Tahoma" w:cs="Tahoma"/>
              </w:rPr>
            </w:pPr>
          </w:p>
        </w:tc>
      </w:tr>
      <w:tr w:rsidR="00A15278" w:rsidRPr="0068389B" w:rsidTr="001C0F43">
        <w:trPr>
          <w:jc w:val="center"/>
        </w:trPr>
        <w:tc>
          <w:tcPr>
            <w:tcW w:w="2547" w:type="dxa"/>
          </w:tcPr>
          <w:p w:rsidR="00A15278" w:rsidRPr="0068389B" w:rsidRDefault="00A15278" w:rsidP="0068389B">
            <w:pPr>
              <w:pStyle w:val="afb"/>
              <w:tabs>
                <w:tab w:val="left" w:pos="5103"/>
              </w:tabs>
              <w:ind w:right="-2"/>
              <w:rPr>
                <w:rFonts w:ascii="Tahoma" w:hAnsi="Tahoma" w:cs="Tahoma"/>
              </w:rPr>
            </w:pPr>
            <w:r w:rsidRPr="0068389B">
              <w:rPr>
                <w:rFonts w:ascii="Tahoma" w:hAnsi="Tahoma" w:cs="Tahoma"/>
              </w:rPr>
              <w:lastRenderedPageBreak/>
              <w:t>Корреспондентский счет</w:t>
            </w:r>
          </w:p>
        </w:tc>
        <w:tc>
          <w:tcPr>
            <w:tcW w:w="6946" w:type="dxa"/>
          </w:tcPr>
          <w:p w:rsidR="00A15278" w:rsidRPr="0068389B" w:rsidRDefault="00A15278" w:rsidP="0068389B">
            <w:pPr>
              <w:pStyle w:val="afb"/>
              <w:tabs>
                <w:tab w:val="left" w:pos="5103"/>
              </w:tabs>
              <w:rPr>
                <w:rFonts w:ascii="Tahoma" w:hAnsi="Tahoma" w:cs="Tahoma"/>
              </w:rPr>
            </w:pPr>
          </w:p>
        </w:tc>
      </w:tr>
      <w:tr w:rsidR="00A15278" w:rsidRPr="0068389B" w:rsidTr="001C0F43">
        <w:trPr>
          <w:jc w:val="center"/>
        </w:trPr>
        <w:tc>
          <w:tcPr>
            <w:tcW w:w="2547" w:type="dxa"/>
          </w:tcPr>
          <w:p w:rsidR="00A15278" w:rsidRPr="0068389B" w:rsidRDefault="00A15278" w:rsidP="0068389B">
            <w:pPr>
              <w:pStyle w:val="afb"/>
              <w:tabs>
                <w:tab w:val="left" w:pos="5103"/>
              </w:tabs>
              <w:ind w:right="-2"/>
              <w:rPr>
                <w:rFonts w:ascii="Tahoma" w:hAnsi="Tahoma" w:cs="Tahoma"/>
              </w:rPr>
            </w:pPr>
            <w:r w:rsidRPr="0068389B">
              <w:rPr>
                <w:rFonts w:ascii="Tahoma" w:hAnsi="Tahoma" w:cs="Tahoma"/>
              </w:rPr>
              <w:t>БИК</w:t>
            </w:r>
          </w:p>
        </w:tc>
        <w:tc>
          <w:tcPr>
            <w:tcW w:w="6946" w:type="dxa"/>
          </w:tcPr>
          <w:p w:rsidR="00A15278" w:rsidRPr="0068389B" w:rsidRDefault="00A15278" w:rsidP="0068389B">
            <w:pPr>
              <w:pStyle w:val="afb"/>
              <w:tabs>
                <w:tab w:val="left" w:pos="5103"/>
              </w:tabs>
              <w:rPr>
                <w:rFonts w:ascii="Tahoma" w:hAnsi="Tahoma" w:cs="Tahoma"/>
              </w:rPr>
            </w:pPr>
          </w:p>
        </w:tc>
      </w:tr>
    </w:tbl>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68389B" w:rsidTr="001C0F43">
        <w:trPr>
          <w:trHeight w:val="240"/>
        </w:trPr>
        <w:tc>
          <w:tcPr>
            <w:tcW w:w="4673" w:type="dxa"/>
          </w:tcPr>
          <w:p w:rsidR="00A15278" w:rsidRPr="0068389B" w:rsidRDefault="00A15278" w:rsidP="0068389B">
            <w:pPr>
              <w:pStyle w:val="a8"/>
              <w:shd w:val="clear" w:color="auto" w:fill="FFFFFF"/>
              <w:ind w:left="0"/>
              <w:jc w:val="center"/>
              <w:rPr>
                <w:rFonts w:ascii="Tahoma" w:hAnsi="Tahoma" w:cs="Tahoma"/>
                <w:b/>
                <w:color w:val="000000" w:themeColor="text1"/>
                <w:sz w:val="20"/>
                <w:szCs w:val="20"/>
              </w:rPr>
            </w:pPr>
            <w:r w:rsidRPr="0068389B">
              <w:rPr>
                <w:rFonts w:ascii="Tahoma" w:hAnsi="Tahoma" w:cs="Tahoma"/>
                <w:b/>
                <w:color w:val="000000" w:themeColor="text1"/>
                <w:sz w:val="20"/>
                <w:szCs w:val="20"/>
              </w:rPr>
              <w:t>Заказчик</w:t>
            </w:r>
          </w:p>
        </w:tc>
        <w:tc>
          <w:tcPr>
            <w:tcW w:w="420"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r w:rsidRPr="0068389B">
              <w:rPr>
                <w:rFonts w:ascii="Tahoma" w:hAnsi="Tahoma" w:cs="Tahoma"/>
                <w:b/>
                <w:color w:val="000000" w:themeColor="text1"/>
                <w:sz w:val="20"/>
                <w:szCs w:val="20"/>
              </w:rPr>
              <w:t>Исполнитель</w:t>
            </w:r>
          </w:p>
        </w:tc>
      </w:tr>
      <w:tr w:rsidR="00A15278" w:rsidRPr="0068389B" w:rsidTr="001C0F43">
        <w:trPr>
          <w:trHeight w:val="1553"/>
        </w:trPr>
        <w:tc>
          <w:tcPr>
            <w:tcW w:w="467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b/>
                <w:color w:val="000000" w:themeColor="text1"/>
                <w:spacing w:val="-3"/>
                <w:sz w:val="20"/>
                <w:szCs w:val="20"/>
              </w:rPr>
            </w:pPr>
            <w:r w:rsidRPr="0068389B">
              <w:rPr>
                <w:rFonts w:ascii="Tahoma" w:hAnsi="Tahoma" w:cs="Tahoma"/>
                <w:b/>
                <w:color w:val="000000" w:themeColor="text1"/>
                <w:spacing w:val="-3"/>
                <w:sz w:val="20"/>
                <w:szCs w:val="20"/>
              </w:rPr>
              <w:t xml:space="preserve">______________________/Азизов К.Р./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p w:rsidR="00A15278" w:rsidRPr="0068389B" w:rsidRDefault="00A15278" w:rsidP="0068389B">
            <w:pPr>
              <w:spacing w:after="0" w:line="240" w:lineRule="auto"/>
              <w:jc w:val="both"/>
              <w:rPr>
                <w:rFonts w:ascii="Tahoma" w:hAnsi="Tahoma" w:cs="Tahoma"/>
                <w:color w:val="000000" w:themeColor="text1"/>
                <w:spacing w:val="-3"/>
                <w:sz w:val="20"/>
                <w:szCs w:val="20"/>
              </w:rPr>
            </w:pPr>
          </w:p>
        </w:tc>
        <w:tc>
          <w:tcPr>
            <w:tcW w:w="420"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 xml:space="preserve">______________________/_________________/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p w:rsidR="00A15278" w:rsidRPr="0068389B" w:rsidRDefault="00A15278" w:rsidP="0068389B">
            <w:pPr>
              <w:spacing w:after="0" w:line="240" w:lineRule="auto"/>
              <w:jc w:val="both"/>
              <w:rPr>
                <w:rFonts w:ascii="Tahoma" w:hAnsi="Tahoma" w:cs="Tahoma"/>
                <w:color w:val="000000" w:themeColor="text1"/>
                <w:sz w:val="20"/>
                <w:szCs w:val="20"/>
              </w:rPr>
            </w:pPr>
          </w:p>
        </w:tc>
      </w:tr>
    </w:tbl>
    <w:p w:rsidR="00A15278" w:rsidRPr="0068389B" w:rsidRDefault="00A15278" w:rsidP="0068389B">
      <w:pPr>
        <w:pStyle w:val="af1"/>
        <w:spacing w:after="0" w:line="240" w:lineRule="auto"/>
        <w:rPr>
          <w:rFonts w:ascii="Tahoma" w:hAnsi="Tahoma" w:cs="Tahoma"/>
          <w:b/>
          <w:sz w:val="20"/>
          <w:szCs w:val="20"/>
        </w:rPr>
      </w:pPr>
    </w:p>
    <w:p w:rsidR="00A15278" w:rsidRPr="0068389B" w:rsidRDefault="00A15278" w:rsidP="0068389B">
      <w:pPr>
        <w:pStyle w:val="af1"/>
        <w:pageBreakBefore/>
        <w:spacing w:after="0" w:line="240" w:lineRule="auto"/>
        <w:ind w:right="-6"/>
        <w:jc w:val="right"/>
        <w:rPr>
          <w:rFonts w:ascii="Tahoma" w:hAnsi="Tahoma" w:cs="Tahoma"/>
          <w:sz w:val="20"/>
          <w:szCs w:val="20"/>
        </w:rPr>
      </w:pPr>
      <w:r w:rsidRPr="0068389B">
        <w:rPr>
          <w:rFonts w:ascii="Tahoma" w:hAnsi="Tahoma" w:cs="Tahoma"/>
          <w:sz w:val="20"/>
          <w:szCs w:val="20"/>
        </w:rPr>
        <w:lastRenderedPageBreak/>
        <w:t>Приложение № 1</w:t>
      </w:r>
    </w:p>
    <w:p w:rsidR="00A15278" w:rsidRPr="0068389B" w:rsidRDefault="00A15278" w:rsidP="0068389B">
      <w:pPr>
        <w:widowControl w:val="0"/>
        <w:suppressLineNumbers/>
        <w:suppressAutoHyphens/>
        <w:snapToGrid w:val="0"/>
        <w:spacing w:after="0" w:line="240" w:lineRule="auto"/>
        <w:contextualSpacing/>
        <w:jc w:val="right"/>
        <w:rPr>
          <w:rFonts w:ascii="Tahoma" w:hAnsi="Tahoma" w:cs="Tahoma"/>
          <w:sz w:val="20"/>
          <w:szCs w:val="20"/>
        </w:rPr>
      </w:pPr>
      <w:r w:rsidRPr="0068389B">
        <w:rPr>
          <w:rFonts w:ascii="Tahoma" w:hAnsi="Tahoma" w:cs="Tahoma"/>
          <w:sz w:val="20"/>
          <w:szCs w:val="20"/>
        </w:rPr>
        <w:t>к Договору № ______________________</w:t>
      </w:r>
    </w:p>
    <w:p w:rsidR="00A15278" w:rsidRPr="0068389B" w:rsidRDefault="00A15278" w:rsidP="0068389B">
      <w:pPr>
        <w:pStyle w:val="ConsPlusNormal"/>
        <w:jc w:val="right"/>
        <w:rPr>
          <w:i w:val="0"/>
        </w:rPr>
      </w:pPr>
      <w:r w:rsidRPr="0068389B">
        <w:rPr>
          <w:i w:val="0"/>
        </w:rPr>
        <w:t>от "___"__________20___г.</w:t>
      </w:r>
    </w:p>
    <w:p w:rsidR="00A15278" w:rsidRPr="0068389B" w:rsidRDefault="00A15278" w:rsidP="0068389B">
      <w:pPr>
        <w:pStyle w:val="ConsPlusNormal"/>
        <w:jc w:val="right"/>
        <w:rPr>
          <w:b/>
          <w:i w:val="0"/>
        </w:rPr>
      </w:pPr>
    </w:p>
    <w:p w:rsidR="002F75A9" w:rsidRPr="0068389B" w:rsidRDefault="002F75A9" w:rsidP="0068389B">
      <w:pPr>
        <w:pStyle w:val="Default"/>
        <w:widowControl w:val="0"/>
        <w:jc w:val="center"/>
        <w:rPr>
          <w:sz w:val="20"/>
          <w:szCs w:val="20"/>
        </w:rPr>
      </w:pPr>
      <w:r w:rsidRPr="0068389B">
        <w:rPr>
          <w:b/>
          <w:bCs/>
          <w:sz w:val="20"/>
          <w:szCs w:val="20"/>
        </w:rPr>
        <w:t>Техническое задание</w:t>
      </w:r>
    </w:p>
    <w:p w:rsidR="002F75A9" w:rsidRPr="0068389B" w:rsidRDefault="002F75A9" w:rsidP="0068389B">
      <w:pPr>
        <w:pStyle w:val="Default"/>
        <w:widowControl w:val="0"/>
        <w:jc w:val="center"/>
        <w:rPr>
          <w:sz w:val="20"/>
          <w:szCs w:val="20"/>
        </w:rPr>
      </w:pPr>
      <w:r w:rsidRPr="0068389B">
        <w:rPr>
          <w:b/>
          <w:bCs/>
          <w:sz w:val="20"/>
          <w:szCs w:val="20"/>
        </w:rPr>
        <w:t xml:space="preserve">на </w:t>
      </w:r>
      <w:r w:rsidR="00763220" w:rsidRPr="0068389B">
        <w:rPr>
          <w:b/>
          <w:bCs/>
          <w:sz w:val="20"/>
          <w:szCs w:val="20"/>
        </w:rPr>
        <w:t>выполне</w:t>
      </w:r>
      <w:r w:rsidR="00EC7427" w:rsidRPr="0068389B">
        <w:rPr>
          <w:b/>
          <w:bCs/>
          <w:sz w:val="20"/>
          <w:szCs w:val="20"/>
        </w:rPr>
        <w:t>н</w:t>
      </w:r>
      <w:r w:rsidR="00763220" w:rsidRPr="0068389B">
        <w:rPr>
          <w:b/>
          <w:bCs/>
          <w:sz w:val="20"/>
          <w:szCs w:val="20"/>
        </w:rPr>
        <w:t>ие работ</w:t>
      </w:r>
      <w:r w:rsidRPr="0068389B">
        <w:rPr>
          <w:b/>
          <w:bCs/>
          <w:sz w:val="20"/>
          <w:szCs w:val="20"/>
        </w:rPr>
        <w:t xml:space="preserve"> по доработке функционала корпоративной информационной системы «Единый биллинг» на базе Oracle Utilities CC&amp;B </w:t>
      </w:r>
      <w:r w:rsidR="0068389B">
        <w:rPr>
          <w:b/>
          <w:bCs/>
          <w:sz w:val="20"/>
          <w:szCs w:val="20"/>
        </w:rPr>
        <w:br/>
      </w:r>
      <w:r w:rsidRPr="0068389B">
        <w:rPr>
          <w:b/>
          <w:bCs/>
          <w:sz w:val="20"/>
          <w:szCs w:val="20"/>
        </w:rPr>
        <w:t>для нужд АО «ЭнергосбыТ Плюс»</w:t>
      </w:r>
    </w:p>
    <w:p w:rsidR="002F75A9" w:rsidRPr="0068389B" w:rsidRDefault="002F75A9" w:rsidP="0068389B">
      <w:pPr>
        <w:pStyle w:val="Default"/>
        <w:widowControl w:val="0"/>
        <w:rPr>
          <w:b/>
          <w:bCs/>
          <w:sz w:val="20"/>
          <w:szCs w:val="20"/>
        </w:rPr>
      </w:pPr>
    </w:p>
    <w:p w:rsidR="002F75A9" w:rsidRPr="0068389B" w:rsidRDefault="002F75A9" w:rsidP="0068389B">
      <w:pPr>
        <w:pStyle w:val="Default"/>
        <w:widowControl w:val="0"/>
        <w:jc w:val="both"/>
        <w:rPr>
          <w:sz w:val="20"/>
          <w:szCs w:val="20"/>
        </w:rPr>
      </w:pPr>
      <w:r w:rsidRPr="0068389B">
        <w:rPr>
          <w:b/>
          <w:bCs/>
          <w:sz w:val="20"/>
          <w:szCs w:val="20"/>
        </w:rPr>
        <w:t xml:space="preserve">1. Общие положения </w:t>
      </w:r>
    </w:p>
    <w:p w:rsidR="002F75A9" w:rsidRPr="0068389B" w:rsidRDefault="002F75A9" w:rsidP="0068389B">
      <w:pPr>
        <w:pStyle w:val="Default"/>
        <w:widowControl w:val="0"/>
        <w:jc w:val="both"/>
        <w:rPr>
          <w:sz w:val="20"/>
          <w:szCs w:val="20"/>
        </w:rPr>
      </w:pPr>
      <w:r w:rsidRPr="0068389B">
        <w:rPr>
          <w:sz w:val="20"/>
          <w:szCs w:val="20"/>
        </w:rPr>
        <w:t xml:space="preserve">1.1 Полное наименование </w:t>
      </w:r>
      <w:r w:rsidR="00763220" w:rsidRPr="0068389B">
        <w:rPr>
          <w:sz w:val="20"/>
          <w:szCs w:val="20"/>
        </w:rPr>
        <w:t>работ</w:t>
      </w:r>
      <w:r w:rsidRPr="0068389B">
        <w:rPr>
          <w:sz w:val="20"/>
          <w:szCs w:val="20"/>
        </w:rPr>
        <w:t xml:space="preserve">: </w:t>
      </w:r>
    </w:p>
    <w:p w:rsidR="002F75A9" w:rsidRPr="0068389B" w:rsidRDefault="002F75A9" w:rsidP="0068389B">
      <w:pPr>
        <w:pStyle w:val="Default"/>
        <w:widowControl w:val="0"/>
        <w:jc w:val="both"/>
        <w:rPr>
          <w:sz w:val="20"/>
          <w:szCs w:val="20"/>
        </w:rPr>
      </w:pPr>
      <w:r w:rsidRPr="0068389B">
        <w:rPr>
          <w:sz w:val="20"/>
          <w:szCs w:val="20"/>
        </w:rPr>
        <w:t xml:space="preserve">Доработка функционала корпоративной информационной системы «Единый биллинг» на базе Oracle Utilities CC&amp;B. </w:t>
      </w:r>
    </w:p>
    <w:p w:rsidR="002F75A9" w:rsidRPr="0068389B" w:rsidRDefault="002F75A9" w:rsidP="0068389B">
      <w:pPr>
        <w:pStyle w:val="Default"/>
        <w:widowControl w:val="0"/>
        <w:jc w:val="both"/>
        <w:rPr>
          <w:sz w:val="20"/>
          <w:szCs w:val="20"/>
        </w:rPr>
      </w:pPr>
      <w:r w:rsidRPr="0068389B">
        <w:rPr>
          <w:sz w:val="20"/>
          <w:szCs w:val="20"/>
        </w:rPr>
        <w:t xml:space="preserve">1.2 Назначение технического Задания: </w:t>
      </w:r>
    </w:p>
    <w:p w:rsidR="002F75A9" w:rsidRPr="0068389B" w:rsidRDefault="002F75A9" w:rsidP="0068389B">
      <w:pPr>
        <w:pStyle w:val="Default"/>
        <w:widowControl w:val="0"/>
        <w:jc w:val="both"/>
        <w:rPr>
          <w:sz w:val="20"/>
          <w:szCs w:val="20"/>
        </w:rPr>
      </w:pPr>
      <w:r w:rsidRPr="0068389B">
        <w:rPr>
          <w:sz w:val="20"/>
          <w:szCs w:val="20"/>
        </w:rPr>
        <w:t xml:space="preserve">Настоящее техническое Задание устанавливает требования по доработке (модификации) существующей функциональности биллингового информационно-программного комплекса, в целях развития автоматизации бизнес-процессов тепло и электро-сбытовой деятельности, прочих ЖКХ услуг в АО «ЭнергосбыТ Плюс». </w:t>
      </w:r>
    </w:p>
    <w:p w:rsidR="002F75A9" w:rsidRPr="0068389B" w:rsidRDefault="002F75A9" w:rsidP="0068389B">
      <w:pPr>
        <w:pStyle w:val="Default"/>
        <w:widowControl w:val="0"/>
        <w:jc w:val="both"/>
        <w:rPr>
          <w:sz w:val="20"/>
          <w:szCs w:val="20"/>
        </w:rPr>
      </w:pPr>
      <w:r w:rsidRPr="0068389B">
        <w:rPr>
          <w:sz w:val="20"/>
          <w:szCs w:val="20"/>
        </w:rPr>
        <w:t xml:space="preserve">1.3 Принятые сокращения: </w:t>
      </w:r>
    </w:p>
    <w:p w:rsidR="002F75A9" w:rsidRPr="0068389B" w:rsidRDefault="002F75A9" w:rsidP="0068389B">
      <w:pPr>
        <w:pStyle w:val="Default"/>
        <w:widowControl w:val="0"/>
        <w:jc w:val="both"/>
        <w:rPr>
          <w:sz w:val="20"/>
          <w:szCs w:val="20"/>
        </w:rPr>
      </w:pPr>
      <w:r w:rsidRPr="0068389B">
        <w:rPr>
          <w:sz w:val="20"/>
          <w:szCs w:val="20"/>
        </w:rPr>
        <w:t xml:space="preserve">ТЗ – настоящее Техническое задание. </w:t>
      </w:r>
    </w:p>
    <w:p w:rsidR="002F75A9" w:rsidRPr="0068389B" w:rsidRDefault="002F75A9" w:rsidP="0068389B">
      <w:pPr>
        <w:pStyle w:val="Default"/>
        <w:widowControl w:val="0"/>
        <w:jc w:val="both"/>
        <w:rPr>
          <w:sz w:val="20"/>
          <w:szCs w:val="20"/>
        </w:rPr>
      </w:pPr>
      <w:r w:rsidRPr="0068389B">
        <w:rPr>
          <w:sz w:val="20"/>
          <w:szCs w:val="20"/>
        </w:rPr>
        <w:t xml:space="preserve">ИПК – информационно-программный комплекс. </w:t>
      </w:r>
    </w:p>
    <w:p w:rsidR="002F75A9" w:rsidRPr="0068389B" w:rsidRDefault="002F75A9" w:rsidP="0068389B">
      <w:pPr>
        <w:pStyle w:val="Default"/>
        <w:widowControl w:val="0"/>
        <w:jc w:val="both"/>
        <w:rPr>
          <w:sz w:val="20"/>
          <w:szCs w:val="20"/>
        </w:rPr>
      </w:pPr>
      <w:r w:rsidRPr="0068389B">
        <w:rPr>
          <w:sz w:val="20"/>
          <w:szCs w:val="20"/>
        </w:rPr>
        <w:t xml:space="preserve">ИПС – информационно-программное средство. </w:t>
      </w:r>
    </w:p>
    <w:p w:rsidR="002F75A9" w:rsidRPr="0068389B" w:rsidRDefault="002F75A9" w:rsidP="0068389B">
      <w:pPr>
        <w:pStyle w:val="Default"/>
        <w:widowControl w:val="0"/>
        <w:jc w:val="both"/>
        <w:rPr>
          <w:b/>
          <w:bCs/>
          <w:sz w:val="20"/>
          <w:szCs w:val="20"/>
        </w:rPr>
      </w:pPr>
    </w:p>
    <w:p w:rsidR="002F75A9" w:rsidRPr="0068389B" w:rsidRDefault="002F75A9" w:rsidP="0068389B">
      <w:pPr>
        <w:pStyle w:val="Default"/>
        <w:widowControl w:val="0"/>
        <w:jc w:val="both"/>
        <w:rPr>
          <w:sz w:val="20"/>
          <w:szCs w:val="20"/>
        </w:rPr>
      </w:pPr>
      <w:r w:rsidRPr="0068389B">
        <w:rPr>
          <w:b/>
          <w:bCs/>
          <w:sz w:val="20"/>
          <w:szCs w:val="20"/>
        </w:rPr>
        <w:t xml:space="preserve">2. Сроки </w:t>
      </w:r>
      <w:r w:rsidR="00763220" w:rsidRPr="0068389B">
        <w:rPr>
          <w:b/>
          <w:bCs/>
          <w:sz w:val="20"/>
          <w:szCs w:val="20"/>
        </w:rPr>
        <w:t>выполнения работ</w:t>
      </w:r>
      <w:r w:rsidRPr="0068389B">
        <w:rPr>
          <w:b/>
          <w:bCs/>
          <w:sz w:val="20"/>
          <w:szCs w:val="20"/>
        </w:rPr>
        <w:t xml:space="preserve"> </w:t>
      </w:r>
    </w:p>
    <w:p w:rsidR="002F75A9" w:rsidRPr="0068389B" w:rsidRDefault="002F75A9" w:rsidP="0068389B">
      <w:pPr>
        <w:pStyle w:val="Default"/>
        <w:widowControl w:val="0"/>
        <w:jc w:val="both"/>
        <w:rPr>
          <w:sz w:val="20"/>
          <w:szCs w:val="20"/>
        </w:rPr>
      </w:pPr>
      <w:r w:rsidRPr="0068389B">
        <w:rPr>
          <w:sz w:val="20"/>
          <w:szCs w:val="20"/>
        </w:rPr>
        <w:t xml:space="preserve">2.1. Общий срок </w:t>
      </w:r>
      <w:r w:rsidR="00763220" w:rsidRPr="0068389B">
        <w:rPr>
          <w:sz w:val="20"/>
          <w:szCs w:val="20"/>
        </w:rPr>
        <w:t>выполнения работ</w:t>
      </w:r>
      <w:r w:rsidRPr="0068389B">
        <w:rPr>
          <w:sz w:val="20"/>
          <w:szCs w:val="20"/>
        </w:rPr>
        <w:t xml:space="preserve"> с даты подписания договора Сторонами по «31» декабря 2025г. </w:t>
      </w:r>
    </w:p>
    <w:p w:rsidR="002F75A9" w:rsidRPr="0068389B" w:rsidRDefault="002F75A9" w:rsidP="0068389B">
      <w:pPr>
        <w:pStyle w:val="Default"/>
        <w:widowControl w:val="0"/>
        <w:jc w:val="both"/>
        <w:rPr>
          <w:sz w:val="20"/>
          <w:szCs w:val="20"/>
        </w:rPr>
      </w:pPr>
      <w:r w:rsidRPr="0068389B">
        <w:rPr>
          <w:sz w:val="20"/>
          <w:szCs w:val="20"/>
        </w:rPr>
        <w:t xml:space="preserve">2.2. Сроки </w:t>
      </w:r>
      <w:r w:rsidR="00763220" w:rsidRPr="0068389B">
        <w:rPr>
          <w:sz w:val="20"/>
          <w:szCs w:val="20"/>
        </w:rPr>
        <w:t xml:space="preserve">выполнения работ </w:t>
      </w:r>
      <w:r w:rsidRPr="0068389B">
        <w:rPr>
          <w:sz w:val="20"/>
          <w:szCs w:val="20"/>
        </w:rPr>
        <w:t xml:space="preserve">по заявкам, оформляемым по формам Приложения №1 к Техническому заданию: </w:t>
      </w:r>
    </w:p>
    <w:p w:rsidR="002F75A9" w:rsidRPr="0068389B" w:rsidRDefault="002F75A9" w:rsidP="0068389B">
      <w:pPr>
        <w:pStyle w:val="Default"/>
        <w:widowControl w:val="0"/>
        <w:jc w:val="both"/>
        <w:rPr>
          <w:sz w:val="20"/>
          <w:szCs w:val="20"/>
        </w:rPr>
      </w:pPr>
      <w:r w:rsidRPr="0068389B">
        <w:rPr>
          <w:sz w:val="20"/>
          <w:szCs w:val="20"/>
        </w:rPr>
        <w:t xml:space="preserve">Начало: с даты подписания заявки Сторонами. </w:t>
      </w:r>
    </w:p>
    <w:p w:rsidR="002F75A9" w:rsidRPr="0068389B" w:rsidRDefault="002F75A9" w:rsidP="0068389B">
      <w:pPr>
        <w:pStyle w:val="Default"/>
        <w:widowControl w:val="0"/>
        <w:jc w:val="both"/>
        <w:rPr>
          <w:sz w:val="20"/>
          <w:szCs w:val="20"/>
        </w:rPr>
      </w:pPr>
      <w:r w:rsidRPr="0068389B">
        <w:rPr>
          <w:sz w:val="20"/>
          <w:szCs w:val="20"/>
        </w:rPr>
        <w:t xml:space="preserve">Окончание: дата, указанная в заявке. </w:t>
      </w:r>
    </w:p>
    <w:p w:rsidR="002F75A9" w:rsidRPr="0068389B" w:rsidRDefault="002F75A9" w:rsidP="0068389B">
      <w:pPr>
        <w:pStyle w:val="Default"/>
        <w:widowControl w:val="0"/>
        <w:jc w:val="both"/>
        <w:rPr>
          <w:b/>
          <w:bCs/>
          <w:sz w:val="20"/>
          <w:szCs w:val="20"/>
        </w:rPr>
      </w:pPr>
    </w:p>
    <w:p w:rsidR="002F75A9" w:rsidRPr="0068389B" w:rsidRDefault="002F75A9" w:rsidP="0068389B">
      <w:pPr>
        <w:pStyle w:val="Default"/>
        <w:widowControl w:val="0"/>
        <w:jc w:val="both"/>
        <w:rPr>
          <w:sz w:val="20"/>
          <w:szCs w:val="20"/>
        </w:rPr>
      </w:pPr>
      <w:r w:rsidRPr="0068389B">
        <w:rPr>
          <w:b/>
          <w:bCs/>
          <w:sz w:val="20"/>
          <w:szCs w:val="20"/>
        </w:rPr>
        <w:t xml:space="preserve">3. Перечень, объем и состав </w:t>
      </w:r>
      <w:r w:rsidR="00763220" w:rsidRPr="0068389B">
        <w:rPr>
          <w:b/>
          <w:sz w:val="20"/>
          <w:szCs w:val="20"/>
        </w:rPr>
        <w:t>работ</w:t>
      </w:r>
      <w:r w:rsidRPr="0068389B">
        <w:rPr>
          <w:b/>
          <w:bCs/>
          <w:sz w:val="20"/>
          <w:szCs w:val="20"/>
        </w:rPr>
        <w:t xml:space="preserve"> </w:t>
      </w:r>
    </w:p>
    <w:p w:rsidR="002F75A9" w:rsidRPr="0068389B" w:rsidRDefault="002F75A9" w:rsidP="0068389B">
      <w:pPr>
        <w:pStyle w:val="Default"/>
        <w:widowControl w:val="0"/>
        <w:jc w:val="both"/>
        <w:rPr>
          <w:sz w:val="20"/>
          <w:szCs w:val="20"/>
        </w:rPr>
      </w:pPr>
      <w:r w:rsidRPr="0068389B">
        <w:rPr>
          <w:sz w:val="20"/>
          <w:szCs w:val="20"/>
        </w:rPr>
        <w:t xml:space="preserve">3.1. Перечень </w:t>
      </w:r>
      <w:r w:rsidR="00763220" w:rsidRPr="0068389B">
        <w:rPr>
          <w:sz w:val="20"/>
          <w:szCs w:val="20"/>
        </w:rPr>
        <w:t>работ</w:t>
      </w:r>
      <w:r w:rsidRPr="0068389B">
        <w:rPr>
          <w:sz w:val="20"/>
          <w:szCs w:val="20"/>
        </w:rPr>
        <w:t xml:space="preserve">: </w:t>
      </w:r>
    </w:p>
    <w:p w:rsidR="002F75A9" w:rsidRPr="0068389B" w:rsidRDefault="002F75A9" w:rsidP="0068389B">
      <w:pPr>
        <w:pStyle w:val="Default"/>
        <w:widowControl w:val="0"/>
        <w:jc w:val="both"/>
        <w:rPr>
          <w:sz w:val="20"/>
          <w:szCs w:val="20"/>
        </w:rPr>
      </w:pPr>
      <w:r w:rsidRPr="0068389B">
        <w:rPr>
          <w:sz w:val="20"/>
          <w:szCs w:val="20"/>
        </w:rPr>
        <w:t xml:space="preserve">В рамках реализации настоящего ТЗ Исполнитель </w:t>
      </w:r>
      <w:r w:rsidR="00763220" w:rsidRPr="0068389B">
        <w:rPr>
          <w:sz w:val="20"/>
          <w:szCs w:val="20"/>
        </w:rPr>
        <w:t>выполняет</w:t>
      </w:r>
      <w:r w:rsidRPr="0068389B">
        <w:rPr>
          <w:sz w:val="20"/>
          <w:szCs w:val="20"/>
        </w:rPr>
        <w:t xml:space="preserve"> следующие </w:t>
      </w:r>
      <w:r w:rsidR="00763220" w:rsidRPr="0068389B">
        <w:rPr>
          <w:sz w:val="20"/>
          <w:szCs w:val="20"/>
        </w:rPr>
        <w:t>работы</w:t>
      </w:r>
      <w:r w:rsidRPr="0068389B">
        <w:rPr>
          <w:sz w:val="20"/>
          <w:szCs w:val="20"/>
        </w:rPr>
        <w:t xml:space="preserve">: </w:t>
      </w:r>
    </w:p>
    <w:p w:rsidR="002F75A9" w:rsidRPr="0068389B" w:rsidRDefault="002F75A9" w:rsidP="0068389B">
      <w:pPr>
        <w:pStyle w:val="Default"/>
        <w:widowControl w:val="0"/>
        <w:jc w:val="both"/>
        <w:rPr>
          <w:sz w:val="20"/>
          <w:szCs w:val="20"/>
        </w:rPr>
      </w:pPr>
      <w:r w:rsidRPr="0068389B">
        <w:rPr>
          <w:sz w:val="20"/>
          <w:szCs w:val="20"/>
        </w:rPr>
        <w:t xml:space="preserve">- Доработка функционала корпоративной информационной системы «Единый биллинг» на базе Oracle Utilities CC&amp;B в соответствии с Фиксированным перечнем </w:t>
      </w:r>
      <w:r w:rsidR="00763220" w:rsidRPr="0068389B">
        <w:rPr>
          <w:sz w:val="20"/>
          <w:szCs w:val="20"/>
        </w:rPr>
        <w:t>работ</w:t>
      </w:r>
      <w:r w:rsidRPr="0068389B">
        <w:rPr>
          <w:sz w:val="20"/>
          <w:szCs w:val="20"/>
        </w:rPr>
        <w:t xml:space="preserve">, указанных в таблице 1. </w:t>
      </w:r>
    </w:p>
    <w:p w:rsidR="002F75A9" w:rsidRPr="0068389B" w:rsidRDefault="002F75A9" w:rsidP="0068389B">
      <w:pPr>
        <w:pStyle w:val="Default"/>
        <w:widowControl w:val="0"/>
        <w:jc w:val="both"/>
        <w:rPr>
          <w:sz w:val="20"/>
          <w:szCs w:val="20"/>
        </w:rPr>
      </w:pPr>
      <w:r w:rsidRPr="0068389B">
        <w:rPr>
          <w:sz w:val="20"/>
          <w:szCs w:val="20"/>
        </w:rPr>
        <w:t xml:space="preserve">- Доработка функционала корпоративной информационной системы «Единый биллинг» на базе Oracle Utilities CC&amp;B сверх Фиксированного перечня </w:t>
      </w:r>
      <w:r w:rsidR="00763220" w:rsidRPr="0068389B">
        <w:rPr>
          <w:sz w:val="20"/>
          <w:szCs w:val="20"/>
        </w:rPr>
        <w:t>работ</w:t>
      </w:r>
      <w:r w:rsidRPr="0068389B">
        <w:rPr>
          <w:sz w:val="20"/>
          <w:szCs w:val="20"/>
        </w:rPr>
        <w:t xml:space="preserve">. </w:t>
      </w:r>
    </w:p>
    <w:p w:rsidR="002F75A9" w:rsidRPr="0068389B" w:rsidRDefault="002F75A9" w:rsidP="0068389B">
      <w:pPr>
        <w:pStyle w:val="Default"/>
        <w:widowControl w:val="0"/>
        <w:jc w:val="both"/>
        <w:rPr>
          <w:sz w:val="20"/>
          <w:szCs w:val="20"/>
        </w:rPr>
      </w:pPr>
      <w:r w:rsidRPr="0068389B">
        <w:rPr>
          <w:sz w:val="20"/>
          <w:szCs w:val="20"/>
        </w:rPr>
        <w:t>3.2. Объем о</w:t>
      </w:r>
      <w:r w:rsidR="00763220" w:rsidRPr="0068389B">
        <w:rPr>
          <w:sz w:val="20"/>
          <w:szCs w:val="20"/>
        </w:rPr>
        <w:t>работ</w:t>
      </w:r>
      <w:r w:rsidRPr="0068389B">
        <w:rPr>
          <w:sz w:val="20"/>
          <w:szCs w:val="20"/>
        </w:rPr>
        <w:t xml:space="preserve">: </w:t>
      </w:r>
    </w:p>
    <w:p w:rsidR="002F75A9" w:rsidRPr="0068389B" w:rsidRDefault="002F75A9" w:rsidP="0068389B">
      <w:pPr>
        <w:pStyle w:val="Default"/>
        <w:widowControl w:val="0"/>
        <w:jc w:val="both"/>
        <w:rPr>
          <w:sz w:val="20"/>
          <w:szCs w:val="20"/>
        </w:rPr>
      </w:pPr>
      <w:r w:rsidRPr="0068389B">
        <w:rPr>
          <w:sz w:val="20"/>
          <w:szCs w:val="20"/>
        </w:rPr>
        <w:t xml:space="preserve">В рамках реализации настоящего ТЗ Исполнитель </w:t>
      </w:r>
      <w:r w:rsidR="00763220" w:rsidRPr="0068389B">
        <w:rPr>
          <w:sz w:val="20"/>
          <w:szCs w:val="20"/>
        </w:rPr>
        <w:t xml:space="preserve">выполняет работы </w:t>
      </w:r>
      <w:r w:rsidRPr="0068389B">
        <w:rPr>
          <w:sz w:val="20"/>
          <w:szCs w:val="20"/>
        </w:rPr>
        <w:t xml:space="preserve">по обеспечению развития информационных и функциональных возможностей ИПС, оптимизации функционирования ИПС в соответствии с требованиями, описанными в разделе 4 настоящего Технического задания: </w:t>
      </w:r>
    </w:p>
    <w:p w:rsidR="002F75A9" w:rsidRPr="0068389B" w:rsidRDefault="002F75A9" w:rsidP="0068389B">
      <w:pPr>
        <w:pStyle w:val="Default"/>
        <w:widowControl w:val="0"/>
        <w:jc w:val="both"/>
        <w:rPr>
          <w:sz w:val="20"/>
          <w:szCs w:val="20"/>
        </w:rPr>
      </w:pPr>
      <w:r w:rsidRPr="0068389B">
        <w:rPr>
          <w:sz w:val="20"/>
          <w:szCs w:val="20"/>
        </w:rPr>
        <w:t xml:space="preserve">3.2.1. Доработка функционала корпоративной информационной системы Единый биллинг на базе Oracle Utilities CC&amp;B в соответствии с Фиксированным перечнем </w:t>
      </w:r>
      <w:r w:rsidR="00763220" w:rsidRPr="0068389B">
        <w:rPr>
          <w:sz w:val="20"/>
          <w:szCs w:val="20"/>
        </w:rPr>
        <w:t>работ</w:t>
      </w:r>
      <w:r w:rsidRPr="0068389B">
        <w:rPr>
          <w:sz w:val="20"/>
          <w:szCs w:val="20"/>
        </w:rPr>
        <w:t xml:space="preserve">, указанных в таблице 1: </w:t>
      </w:r>
    </w:p>
    <w:p w:rsidR="002F75A9" w:rsidRPr="0068389B" w:rsidRDefault="002F75A9" w:rsidP="0068389B">
      <w:pPr>
        <w:pStyle w:val="Default"/>
        <w:widowControl w:val="0"/>
        <w:jc w:val="right"/>
        <w:rPr>
          <w:sz w:val="20"/>
          <w:szCs w:val="20"/>
        </w:rPr>
      </w:pPr>
    </w:p>
    <w:p w:rsidR="002F75A9" w:rsidRPr="0068389B" w:rsidRDefault="002F75A9" w:rsidP="0068389B">
      <w:pPr>
        <w:pStyle w:val="Default"/>
        <w:widowControl w:val="0"/>
        <w:jc w:val="right"/>
        <w:rPr>
          <w:sz w:val="20"/>
          <w:szCs w:val="20"/>
        </w:rPr>
      </w:pPr>
      <w:r w:rsidRPr="0068389B">
        <w:rPr>
          <w:sz w:val="20"/>
          <w:szCs w:val="20"/>
        </w:rPr>
        <w:t xml:space="preserve">Таблица 1. Фиксированный перечень </w:t>
      </w:r>
      <w:r w:rsidR="00763220" w:rsidRPr="0068389B">
        <w:rPr>
          <w:sz w:val="20"/>
          <w:szCs w:val="20"/>
        </w:rPr>
        <w:t>работ</w:t>
      </w:r>
    </w:p>
    <w:tbl>
      <w:tblPr>
        <w:tblW w:w="98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694"/>
        <w:gridCol w:w="3183"/>
        <w:gridCol w:w="1418"/>
        <w:gridCol w:w="1862"/>
      </w:tblGrid>
      <w:tr w:rsidR="002F75A9" w:rsidRPr="0068389B" w:rsidTr="002F75A9">
        <w:trPr>
          <w:cantSplit/>
          <w:tblHeader/>
        </w:trPr>
        <w:tc>
          <w:tcPr>
            <w:tcW w:w="670" w:type="dxa"/>
            <w:vAlign w:val="center"/>
          </w:tcPr>
          <w:p w:rsidR="002F75A9" w:rsidRPr="0068389B" w:rsidRDefault="002F75A9" w:rsidP="0068389B">
            <w:pPr>
              <w:pStyle w:val="Default"/>
              <w:widowControl w:val="0"/>
              <w:jc w:val="center"/>
              <w:rPr>
                <w:sz w:val="20"/>
                <w:szCs w:val="20"/>
              </w:rPr>
            </w:pPr>
            <w:r w:rsidRPr="0068389B">
              <w:rPr>
                <w:b/>
                <w:bCs/>
                <w:sz w:val="20"/>
                <w:szCs w:val="20"/>
              </w:rPr>
              <w:t>№ п/п</w:t>
            </w:r>
          </w:p>
        </w:tc>
        <w:tc>
          <w:tcPr>
            <w:tcW w:w="2694" w:type="dxa"/>
            <w:vAlign w:val="center"/>
          </w:tcPr>
          <w:p w:rsidR="002F75A9" w:rsidRPr="0068389B" w:rsidRDefault="002F75A9" w:rsidP="0068389B">
            <w:pPr>
              <w:pStyle w:val="Default"/>
              <w:widowControl w:val="0"/>
              <w:jc w:val="center"/>
              <w:rPr>
                <w:sz w:val="20"/>
                <w:szCs w:val="20"/>
              </w:rPr>
            </w:pPr>
            <w:r w:rsidRPr="0068389B">
              <w:rPr>
                <w:b/>
                <w:bCs/>
                <w:sz w:val="20"/>
                <w:szCs w:val="20"/>
              </w:rPr>
              <w:t xml:space="preserve">Наименование </w:t>
            </w:r>
            <w:r w:rsidR="00763220" w:rsidRPr="0068389B">
              <w:rPr>
                <w:b/>
                <w:bCs/>
                <w:sz w:val="20"/>
                <w:szCs w:val="20"/>
              </w:rPr>
              <w:t>работ</w:t>
            </w:r>
          </w:p>
        </w:tc>
        <w:tc>
          <w:tcPr>
            <w:tcW w:w="3183" w:type="dxa"/>
            <w:vAlign w:val="center"/>
          </w:tcPr>
          <w:p w:rsidR="002F75A9" w:rsidRPr="0068389B" w:rsidRDefault="002F75A9" w:rsidP="0068389B">
            <w:pPr>
              <w:pStyle w:val="Default"/>
              <w:widowControl w:val="0"/>
              <w:jc w:val="center"/>
              <w:rPr>
                <w:sz w:val="20"/>
                <w:szCs w:val="20"/>
              </w:rPr>
            </w:pPr>
            <w:r w:rsidRPr="0068389B">
              <w:rPr>
                <w:b/>
                <w:bCs/>
                <w:sz w:val="20"/>
                <w:szCs w:val="20"/>
              </w:rPr>
              <w:t xml:space="preserve">Тип </w:t>
            </w:r>
            <w:r w:rsidR="00763220" w:rsidRPr="0068389B">
              <w:rPr>
                <w:b/>
                <w:bCs/>
                <w:sz w:val="20"/>
                <w:szCs w:val="20"/>
              </w:rPr>
              <w:t>выполняемы</w:t>
            </w:r>
            <w:r w:rsidR="00EC7427" w:rsidRPr="0068389B">
              <w:rPr>
                <w:b/>
                <w:bCs/>
                <w:sz w:val="20"/>
                <w:szCs w:val="20"/>
              </w:rPr>
              <w:t>х</w:t>
            </w:r>
            <w:r w:rsidR="00763220" w:rsidRPr="0068389B">
              <w:rPr>
                <w:b/>
                <w:bCs/>
                <w:sz w:val="20"/>
                <w:szCs w:val="20"/>
              </w:rPr>
              <w:t xml:space="preserve"> работ</w:t>
            </w:r>
          </w:p>
        </w:tc>
        <w:tc>
          <w:tcPr>
            <w:tcW w:w="1418" w:type="dxa"/>
            <w:vAlign w:val="center"/>
          </w:tcPr>
          <w:p w:rsidR="002F75A9" w:rsidRPr="0068389B" w:rsidRDefault="002F75A9" w:rsidP="0068389B">
            <w:pPr>
              <w:pStyle w:val="Default"/>
              <w:widowControl w:val="0"/>
              <w:jc w:val="center"/>
              <w:rPr>
                <w:sz w:val="20"/>
                <w:szCs w:val="20"/>
              </w:rPr>
            </w:pPr>
            <w:r w:rsidRPr="0068389B">
              <w:rPr>
                <w:b/>
                <w:bCs/>
                <w:sz w:val="20"/>
                <w:szCs w:val="20"/>
              </w:rPr>
              <w:t xml:space="preserve">Объем </w:t>
            </w:r>
            <w:r w:rsidR="00763220" w:rsidRPr="0068389B">
              <w:rPr>
                <w:b/>
                <w:bCs/>
                <w:sz w:val="20"/>
                <w:szCs w:val="20"/>
              </w:rPr>
              <w:t>работ</w:t>
            </w:r>
            <w:r w:rsidRPr="0068389B">
              <w:rPr>
                <w:b/>
                <w:bCs/>
                <w:sz w:val="20"/>
                <w:szCs w:val="20"/>
              </w:rPr>
              <w:t>, человеко-часы</w:t>
            </w:r>
          </w:p>
        </w:tc>
        <w:tc>
          <w:tcPr>
            <w:tcW w:w="1862" w:type="dxa"/>
            <w:vAlign w:val="center"/>
          </w:tcPr>
          <w:p w:rsidR="002F75A9" w:rsidRPr="0068389B" w:rsidRDefault="00763220" w:rsidP="0068389B">
            <w:pPr>
              <w:pStyle w:val="Default"/>
              <w:widowControl w:val="0"/>
              <w:jc w:val="center"/>
              <w:rPr>
                <w:sz w:val="20"/>
                <w:szCs w:val="20"/>
              </w:rPr>
            </w:pPr>
            <w:r w:rsidRPr="0068389B">
              <w:rPr>
                <w:b/>
                <w:bCs/>
                <w:sz w:val="20"/>
                <w:szCs w:val="20"/>
              </w:rPr>
              <w:t>Требования и состав работ</w:t>
            </w:r>
          </w:p>
        </w:tc>
      </w:tr>
      <w:tr w:rsidR="002F75A9" w:rsidRPr="0068389B" w:rsidTr="002F75A9">
        <w:trPr>
          <w:cantSplit/>
        </w:trPr>
        <w:tc>
          <w:tcPr>
            <w:tcW w:w="670" w:type="dxa"/>
            <w:vMerge w:val="restart"/>
          </w:tcPr>
          <w:p w:rsidR="002F75A9" w:rsidRPr="0068389B" w:rsidRDefault="002F75A9" w:rsidP="0068389B">
            <w:pPr>
              <w:pStyle w:val="Default"/>
              <w:widowControl w:val="0"/>
              <w:jc w:val="center"/>
              <w:rPr>
                <w:b/>
                <w:sz w:val="20"/>
                <w:szCs w:val="20"/>
              </w:rPr>
            </w:pPr>
            <w:r w:rsidRPr="0068389B">
              <w:rPr>
                <w:b/>
                <w:sz w:val="20"/>
                <w:szCs w:val="20"/>
              </w:rPr>
              <w:t>1</w:t>
            </w:r>
          </w:p>
        </w:tc>
        <w:tc>
          <w:tcPr>
            <w:tcW w:w="2694" w:type="dxa"/>
            <w:vMerge w:val="restart"/>
          </w:tcPr>
          <w:p w:rsidR="002F75A9" w:rsidRPr="0068389B" w:rsidRDefault="002F75A9" w:rsidP="0068389B">
            <w:pPr>
              <w:pStyle w:val="Default"/>
              <w:widowControl w:val="0"/>
              <w:rPr>
                <w:sz w:val="20"/>
                <w:szCs w:val="20"/>
              </w:rPr>
            </w:pPr>
            <w:r w:rsidRPr="0068389B">
              <w:rPr>
                <w:sz w:val="20"/>
                <w:szCs w:val="20"/>
              </w:rPr>
              <w:t xml:space="preserve">Единая сетевая кодировка в ПК </w:t>
            </w:r>
            <w:r w:rsidRPr="0068389B">
              <w:rPr>
                <w:sz w:val="20"/>
                <w:szCs w:val="20"/>
                <w:lang w:val="en-US"/>
              </w:rPr>
              <w:t>Oracle</w:t>
            </w:r>
            <w:r w:rsidRPr="0068389B">
              <w:rPr>
                <w:sz w:val="20"/>
                <w:szCs w:val="20"/>
              </w:rPr>
              <w:t xml:space="preserve"> </w:t>
            </w:r>
            <w:r w:rsidRPr="0068389B">
              <w:rPr>
                <w:sz w:val="20"/>
                <w:szCs w:val="20"/>
                <w:lang w:val="en-US"/>
              </w:rPr>
              <w:t>CC</w:t>
            </w:r>
            <w:r w:rsidRPr="0068389B">
              <w:rPr>
                <w:sz w:val="20"/>
                <w:szCs w:val="20"/>
              </w:rPr>
              <w:t>&amp;</w:t>
            </w:r>
            <w:r w:rsidRPr="0068389B">
              <w:rPr>
                <w:sz w:val="20"/>
                <w:szCs w:val="20"/>
                <w:lang w:val="en-US"/>
              </w:rPr>
              <w:t>B</w:t>
            </w:r>
            <w:r w:rsidRPr="0068389B">
              <w:rPr>
                <w:sz w:val="20"/>
                <w:szCs w:val="20"/>
              </w:rPr>
              <w:t xml:space="preserve"> (задача 41573). Часть 1. Анализ и проектирование</w:t>
            </w:r>
          </w:p>
        </w:tc>
        <w:tc>
          <w:tcPr>
            <w:tcW w:w="3183" w:type="dxa"/>
          </w:tcPr>
          <w:p w:rsidR="002F75A9" w:rsidRPr="0068389B" w:rsidRDefault="00FC7321" w:rsidP="0068389B">
            <w:pPr>
              <w:pStyle w:val="Default"/>
              <w:widowControl w:val="0"/>
              <w:rPr>
                <w:sz w:val="20"/>
                <w:szCs w:val="20"/>
              </w:rPr>
            </w:pPr>
            <w:r w:rsidRPr="0068389B">
              <w:rPr>
                <w:sz w:val="20"/>
                <w:szCs w:val="20"/>
              </w:rPr>
              <w:t>Работа</w:t>
            </w:r>
            <w:r w:rsidR="002F75A9" w:rsidRPr="0068389B">
              <w:rPr>
                <w:sz w:val="20"/>
                <w:szCs w:val="20"/>
              </w:rPr>
              <w:t xml:space="preserve"> архитектора</w:t>
            </w:r>
          </w:p>
        </w:tc>
        <w:tc>
          <w:tcPr>
            <w:tcW w:w="1418" w:type="dxa"/>
          </w:tcPr>
          <w:p w:rsidR="002F75A9" w:rsidRPr="0068389B" w:rsidRDefault="002F75A9" w:rsidP="0068389B">
            <w:pPr>
              <w:pStyle w:val="Default"/>
              <w:widowControl w:val="0"/>
              <w:rPr>
                <w:sz w:val="20"/>
                <w:szCs w:val="20"/>
              </w:rPr>
            </w:pPr>
            <w:r w:rsidRPr="0068389B">
              <w:rPr>
                <w:sz w:val="20"/>
                <w:szCs w:val="20"/>
              </w:rPr>
              <w:t>0</w:t>
            </w:r>
          </w:p>
        </w:tc>
        <w:tc>
          <w:tcPr>
            <w:tcW w:w="1862" w:type="dxa"/>
            <w:vMerge w:val="restart"/>
          </w:tcPr>
          <w:p w:rsidR="002F75A9" w:rsidRPr="0068389B" w:rsidRDefault="002F75A9" w:rsidP="0068389B">
            <w:pPr>
              <w:pStyle w:val="Default"/>
              <w:widowControl w:val="0"/>
              <w:rPr>
                <w:sz w:val="20"/>
                <w:szCs w:val="20"/>
              </w:rPr>
            </w:pPr>
            <w:r w:rsidRPr="0068389B">
              <w:rPr>
                <w:sz w:val="20"/>
                <w:szCs w:val="20"/>
              </w:rPr>
              <w:t>В соответствии с п. 3.2.1.1</w:t>
            </w: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FC7321" w:rsidP="0068389B">
            <w:pPr>
              <w:pStyle w:val="Default"/>
              <w:widowControl w:val="0"/>
              <w:rPr>
                <w:sz w:val="20"/>
                <w:szCs w:val="20"/>
              </w:rPr>
            </w:pPr>
            <w:r w:rsidRPr="0068389B">
              <w:rPr>
                <w:sz w:val="20"/>
                <w:szCs w:val="20"/>
              </w:rPr>
              <w:t>Работа</w:t>
            </w:r>
            <w:r w:rsidR="002F75A9" w:rsidRPr="0068389B">
              <w:rPr>
                <w:sz w:val="20"/>
                <w:szCs w:val="20"/>
              </w:rPr>
              <w:t xml:space="preserve"> аналитика</w:t>
            </w:r>
          </w:p>
        </w:tc>
        <w:tc>
          <w:tcPr>
            <w:tcW w:w="1418" w:type="dxa"/>
          </w:tcPr>
          <w:p w:rsidR="002F75A9" w:rsidRPr="0068389B" w:rsidRDefault="002F75A9" w:rsidP="0068389B">
            <w:pPr>
              <w:pStyle w:val="Default"/>
              <w:widowControl w:val="0"/>
              <w:rPr>
                <w:sz w:val="20"/>
                <w:szCs w:val="20"/>
              </w:rPr>
            </w:pPr>
            <w:r w:rsidRPr="0068389B">
              <w:rPr>
                <w:sz w:val="20"/>
                <w:szCs w:val="20"/>
              </w:rPr>
              <w:t xml:space="preserve">160 </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FC7321" w:rsidP="0068389B">
            <w:pPr>
              <w:pStyle w:val="Default"/>
              <w:widowControl w:val="0"/>
              <w:rPr>
                <w:sz w:val="20"/>
                <w:szCs w:val="20"/>
              </w:rPr>
            </w:pPr>
            <w:r w:rsidRPr="0068389B">
              <w:rPr>
                <w:sz w:val="20"/>
                <w:szCs w:val="20"/>
              </w:rPr>
              <w:t>Работа</w:t>
            </w:r>
            <w:r w:rsidR="002F75A9" w:rsidRPr="0068389B">
              <w:rPr>
                <w:sz w:val="20"/>
                <w:szCs w:val="20"/>
              </w:rPr>
              <w:t xml:space="preserve"> разработчика</w:t>
            </w:r>
          </w:p>
        </w:tc>
        <w:tc>
          <w:tcPr>
            <w:tcW w:w="1418" w:type="dxa"/>
          </w:tcPr>
          <w:p w:rsidR="002F75A9" w:rsidRPr="0068389B" w:rsidRDefault="002F75A9" w:rsidP="0068389B">
            <w:pPr>
              <w:pStyle w:val="Default"/>
              <w:widowControl w:val="0"/>
              <w:rPr>
                <w:sz w:val="20"/>
                <w:szCs w:val="20"/>
              </w:rPr>
            </w:pPr>
            <w:r w:rsidRPr="0068389B">
              <w:rPr>
                <w:sz w:val="20"/>
                <w:szCs w:val="20"/>
              </w:rPr>
              <w:t>16</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FC7321" w:rsidP="0068389B">
            <w:pPr>
              <w:pStyle w:val="Default"/>
              <w:widowControl w:val="0"/>
              <w:rPr>
                <w:sz w:val="20"/>
                <w:szCs w:val="20"/>
              </w:rPr>
            </w:pPr>
            <w:r w:rsidRPr="0068389B">
              <w:rPr>
                <w:sz w:val="20"/>
                <w:szCs w:val="20"/>
              </w:rPr>
              <w:t>Работа</w:t>
            </w:r>
            <w:r w:rsidR="002F75A9" w:rsidRPr="0068389B">
              <w:rPr>
                <w:sz w:val="20"/>
                <w:szCs w:val="20"/>
              </w:rPr>
              <w:t xml:space="preserve"> тестировщика</w:t>
            </w:r>
          </w:p>
        </w:tc>
        <w:tc>
          <w:tcPr>
            <w:tcW w:w="1418" w:type="dxa"/>
          </w:tcPr>
          <w:p w:rsidR="002F75A9" w:rsidRPr="0068389B" w:rsidRDefault="002F75A9" w:rsidP="0068389B">
            <w:pPr>
              <w:pStyle w:val="Default"/>
              <w:widowControl w:val="0"/>
              <w:rPr>
                <w:sz w:val="20"/>
                <w:szCs w:val="20"/>
              </w:rPr>
            </w:pPr>
            <w:r w:rsidRPr="0068389B">
              <w:rPr>
                <w:sz w:val="20"/>
                <w:szCs w:val="20"/>
              </w:rPr>
              <w:t>0</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руководителя проекта</w:t>
            </w:r>
          </w:p>
        </w:tc>
        <w:tc>
          <w:tcPr>
            <w:tcW w:w="1418" w:type="dxa"/>
          </w:tcPr>
          <w:p w:rsidR="002F75A9" w:rsidRPr="0068389B" w:rsidRDefault="002F75A9" w:rsidP="0068389B">
            <w:pPr>
              <w:pStyle w:val="Default"/>
              <w:widowControl w:val="0"/>
              <w:rPr>
                <w:sz w:val="20"/>
                <w:szCs w:val="20"/>
              </w:rPr>
            </w:pPr>
            <w:r w:rsidRPr="0068389B">
              <w:rPr>
                <w:sz w:val="20"/>
                <w:szCs w:val="20"/>
              </w:rPr>
              <w:t>16</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val="restart"/>
          </w:tcPr>
          <w:p w:rsidR="002F75A9" w:rsidRPr="0068389B" w:rsidRDefault="002F75A9" w:rsidP="0068389B">
            <w:pPr>
              <w:pStyle w:val="Default"/>
              <w:widowControl w:val="0"/>
              <w:jc w:val="center"/>
              <w:rPr>
                <w:b/>
                <w:sz w:val="20"/>
                <w:szCs w:val="20"/>
              </w:rPr>
            </w:pPr>
            <w:r w:rsidRPr="0068389B">
              <w:rPr>
                <w:b/>
                <w:sz w:val="20"/>
                <w:szCs w:val="20"/>
              </w:rPr>
              <w:t>2</w:t>
            </w:r>
          </w:p>
        </w:tc>
        <w:tc>
          <w:tcPr>
            <w:tcW w:w="2694" w:type="dxa"/>
            <w:vMerge w:val="restart"/>
          </w:tcPr>
          <w:p w:rsidR="002F75A9" w:rsidRPr="0068389B" w:rsidRDefault="002F75A9" w:rsidP="0068389B">
            <w:pPr>
              <w:pStyle w:val="Default"/>
              <w:widowControl w:val="0"/>
              <w:rPr>
                <w:sz w:val="20"/>
                <w:szCs w:val="20"/>
              </w:rPr>
            </w:pPr>
            <w:r w:rsidRPr="0068389B">
              <w:rPr>
                <w:sz w:val="20"/>
                <w:szCs w:val="20"/>
              </w:rPr>
              <w:t xml:space="preserve">Единая сетевая кодировка в ПК </w:t>
            </w:r>
            <w:r w:rsidRPr="0068389B">
              <w:rPr>
                <w:sz w:val="20"/>
                <w:szCs w:val="20"/>
                <w:lang w:val="en-US"/>
              </w:rPr>
              <w:t>Oracle</w:t>
            </w:r>
            <w:r w:rsidRPr="0068389B">
              <w:rPr>
                <w:sz w:val="20"/>
                <w:szCs w:val="20"/>
              </w:rPr>
              <w:t xml:space="preserve"> </w:t>
            </w:r>
            <w:r w:rsidRPr="0068389B">
              <w:rPr>
                <w:sz w:val="20"/>
                <w:szCs w:val="20"/>
                <w:lang w:val="en-US"/>
              </w:rPr>
              <w:t>CC</w:t>
            </w:r>
            <w:r w:rsidRPr="0068389B">
              <w:rPr>
                <w:sz w:val="20"/>
                <w:szCs w:val="20"/>
              </w:rPr>
              <w:t>&amp;</w:t>
            </w:r>
            <w:r w:rsidRPr="0068389B">
              <w:rPr>
                <w:sz w:val="20"/>
                <w:szCs w:val="20"/>
                <w:lang w:val="en-US"/>
              </w:rPr>
              <w:t>B</w:t>
            </w:r>
            <w:r w:rsidRPr="0068389B">
              <w:rPr>
                <w:sz w:val="20"/>
                <w:szCs w:val="20"/>
              </w:rPr>
              <w:t xml:space="preserve"> (задача 41573). Часть 2. Разработка и тестирование</w:t>
            </w: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архитектора</w:t>
            </w:r>
          </w:p>
        </w:tc>
        <w:tc>
          <w:tcPr>
            <w:tcW w:w="1418" w:type="dxa"/>
          </w:tcPr>
          <w:p w:rsidR="002F75A9" w:rsidRPr="0068389B" w:rsidRDefault="002F75A9" w:rsidP="0068389B">
            <w:pPr>
              <w:pStyle w:val="Default"/>
              <w:widowControl w:val="0"/>
              <w:rPr>
                <w:sz w:val="20"/>
                <w:szCs w:val="20"/>
              </w:rPr>
            </w:pPr>
            <w:r w:rsidRPr="0068389B">
              <w:rPr>
                <w:sz w:val="20"/>
                <w:szCs w:val="20"/>
              </w:rPr>
              <w:t>0</w:t>
            </w:r>
          </w:p>
        </w:tc>
        <w:tc>
          <w:tcPr>
            <w:tcW w:w="1862" w:type="dxa"/>
            <w:vMerge w:val="restart"/>
          </w:tcPr>
          <w:p w:rsidR="002F75A9" w:rsidRPr="0068389B" w:rsidRDefault="002F75A9" w:rsidP="0068389B">
            <w:pPr>
              <w:pStyle w:val="Default"/>
              <w:widowControl w:val="0"/>
              <w:rPr>
                <w:sz w:val="20"/>
                <w:szCs w:val="20"/>
              </w:rPr>
            </w:pPr>
            <w:r w:rsidRPr="0068389B">
              <w:rPr>
                <w:sz w:val="20"/>
                <w:szCs w:val="20"/>
              </w:rPr>
              <w:t>В соответствии с п. 3.2.1.2</w:t>
            </w: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аналитика</w:t>
            </w:r>
          </w:p>
        </w:tc>
        <w:tc>
          <w:tcPr>
            <w:tcW w:w="1418" w:type="dxa"/>
          </w:tcPr>
          <w:p w:rsidR="002F75A9" w:rsidRPr="0068389B" w:rsidRDefault="002F75A9" w:rsidP="0068389B">
            <w:pPr>
              <w:pStyle w:val="Default"/>
              <w:widowControl w:val="0"/>
              <w:rPr>
                <w:sz w:val="20"/>
                <w:szCs w:val="20"/>
              </w:rPr>
            </w:pPr>
            <w:r w:rsidRPr="0068389B">
              <w:rPr>
                <w:sz w:val="20"/>
                <w:szCs w:val="20"/>
              </w:rPr>
              <w:t>40</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разработчика</w:t>
            </w:r>
          </w:p>
        </w:tc>
        <w:tc>
          <w:tcPr>
            <w:tcW w:w="1418" w:type="dxa"/>
          </w:tcPr>
          <w:p w:rsidR="002F75A9" w:rsidRPr="0068389B" w:rsidRDefault="002F75A9" w:rsidP="0068389B">
            <w:pPr>
              <w:pStyle w:val="Default"/>
              <w:widowControl w:val="0"/>
              <w:rPr>
                <w:sz w:val="20"/>
                <w:szCs w:val="20"/>
              </w:rPr>
            </w:pPr>
            <w:r w:rsidRPr="0068389B">
              <w:rPr>
                <w:sz w:val="20"/>
                <w:szCs w:val="20"/>
              </w:rPr>
              <w:t>240</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тестировщика</w:t>
            </w:r>
          </w:p>
        </w:tc>
        <w:tc>
          <w:tcPr>
            <w:tcW w:w="1418" w:type="dxa"/>
          </w:tcPr>
          <w:p w:rsidR="002F75A9" w:rsidRPr="0068389B" w:rsidRDefault="002F75A9" w:rsidP="0068389B">
            <w:pPr>
              <w:pStyle w:val="Default"/>
              <w:widowControl w:val="0"/>
              <w:rPr>
                <w:sz w:val="20"/>
                <w:szCs w:val="20"/>
              </w:rPr>
            </w:pPr>
            <w:r w:rsidRPr="0068389B">
              <w:rPr>
                <w:sz w:val="20"/>
                <w:szCs w:val="20"/>
              </w:rPr>
              <w:t>120</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руководителя проекта</w:t>
            </w:r>
          </w:p>
        </w:tc>
        <w:tc>
          <w:tcPr>
            <w:tcW w:w="1418" w:type="dxa"/>
          </w:tcPr>
          <w:p w:rsidR="002F75A9" w:rsidRPr="0068389B" w:rsidRDefault="002F75A9" w:rsidP="0068389B">
            <w:pPr>
              <w:pStyle w:val="Default"/>
              <w:widowControl w:val="0"/>
              <w:rPr>
                <w:sz w:val="20"/>
                <w:szCs w:val="20"/>
              </w:rPr>
            </w:pPr>
            <w:r w:rsidRPr="0068389B">
              <w:rPr>
                <w:sz w:val="20"/>
                <w:szCs w:val="20"/>
              </w:rPr>
              <w:t>40</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val="restart"/>
          </w:tcPr>
          <w:p w:rsidR="002F75A9" w:rsidRPr="0068389B" w:rsidRDefault="002F75A9" w:rsidP="0068389B">
            <w:pPr>
              <w:pStyle w:val="Default"/>
              <w:widowControl w:val="0"/>
              <w:jc w:val="center"/>
              <w:rPr>
                <w:b/>
                <w:sz w:val="20"/>
                <w:szCs w:val="20"/>
              </w:rPr>
            </w:pPr>
            <w:r w:rsidRPr="0068389B">
              <w:rPr>
                <w:b/>
                <w:sz w:val="20"/>
                <w:szCs w:val="20"/>
              </w:rPr>
              <w:t>3</w:t>
            </w:r>
          </w:p>
        </w:tc>
        <w:tc>
          <w:tcPr>
            <w:tcW w:w="2694" w:type="dxa"/>
            <w:vMerge w:val="restart"/>
          </w:tcPr>
          <w:p w:rsidR="002F75A9" w:rsidRPr="0068389B" w:rsidRDefault="002F75A9" w:rsidP="0068389B">
            <w:pPr>
              <w:pStyle w:val="Default"/>
              <w:widowControl w:val="0"/>
              <w:rPr>
                <w:sz w:val="20"/>
                <w:szCs w:val="20"/>
              </w:rPr>
            </w:pPr>
            <w:r w:rsidRPr="0068389B">
              <w:rPr>
                <w:sz w:val="20"/>
                <w:szCs w:val="20"/>
              </w:rPr>
              <w:t xml:space="preserve">Копирование лицевых </w:t>
            </w:r>
            <w:r w:rsidRPr="0068389B">
              <w:rPr>
                <w:sz w:val="20"/>
                <w:szCs w:val="20"/>
              </w:rPr>
              <w:lastRenderedPageBreak/>
              <w:t>счетов и всей V-модели по договорам бюджетных потребителей (задача 46680)</w:t>
            </w:r>
          </w:p>
        </w:tc>
        <w:tc>
          <w:tcPr>
            <w:tcW w:w="3183" w:type="dxa"/>
          </w:tcPr>
          <w:p w:rsidR="002F75A9" w:rsidRPr="0068389B" w:rsidRDefault="00BB25CB" w:rsidP="0068389B">
            <w:pPr>
              <w:pStyle w:val="Default"/>
              <w:widowControl w:val="0"/>
              <w:rPr>
                <w:sz w:val="20"/>
                <w:szCs w:val="20"/>
              </w:rPr>
            </w:pPr>
            <w:r w:rsidRPr="0068389B">
              <w:rPr>
                <w:sz w:val="20"/>
                <w:szCs w:val="20"/>
              </w:rPr>
              <w:lastRenderedPageBreak/>
              <w:t>Работа</w:t>
            </w:r>
            <w:r w:rsidR="002F75A9" w:rsidRPr="0068389B">
              <w:rPr>
                <w:sz w:val="20"/>
                <w:szCs w:val="20"/>
              </w:rPr>
              <w:t xml:space="preserve"> архитектора</w:t>
            </w:r>
          </w:p>
        </w:tc>
        <w:tc>
          <w:tcPr>
            <w:tcW w:w="1418" w:type="dxa"/>
          </w:tcPr>
          <w:p w:rsidR="002F75A9" w:rsidRPr="0068389B" w:rsidRDefault="002F75A9" w:rsidP="0068389B">
            <w:pPr>
              <w:pStyle w:val="Default"/>
              <w:widowControl w:val="0"/>
              <w:rPr>
                <w:sz w:val="20"/>
                <w:szCs w:val="20"/>
              </w:rPr>
            </w:pPr>
            <w:r w:rsidRPr="0068389B">
              <w:rPr>
                <w:sz w:val="20"/>
                <w:szCs w:val="20"/>
              </w:rPr>
              <w:t>0</w:t>
            </w:r>
          </w:p>
        </w:tc>
        <w:tc>
          <w:tcPr>
            <w:tcW w:w="1862" w:type="dxa"/>
            <w:vMerge w:val="restart"/>
          </w:tcPr>
          <w:p w:rsidR="002F75A9" w:rsidRPr="0068389B" w:rsidRDefault="002F75A9" w:rsidP="0068389B">
            <w:pPr>
              <w:pStyle w:val="Default"/>
              <w:widowControl w:val="0"/>
              <w:rPr>
                <w:sz w:val="20"/>
                <w:szCs w:val="20"/>
              </w:rPr>
            </w:pPr>
            <w:r w:rsidRPr="0068389B">
              <w:rPr>
                <w:sz w:val="20"/>
                <w:szCs w:val="20"/>
              </w:rPr>
              <w:t xml:space="preserve">В соответствии с </w:t>
            </w:r>
            <w:r w:rsidRPr="0068389B">
              <w:rPr>
                <w:sz w:val="20"/>
                <w:szCs w:val="20"/>
              </w:rPr>
              <w:lastRenderedPageBreak/>
              <w:t>п. 3.2.1.3</w:t>
            </w: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аналитика</w:t>
            </w:r>
          </w:p>
        </w:tc>
        <w:tc>
          <w:tcPr>
            <w:tcW w:w="1418" w:type="dxa"/>
          </w:tcPr>
          <w:p w:rsidR="002F75A9" w:rsidRPr="0068389B" w:rsidRDefault="002F75A9" w:rsidP="0068389B">
            <w:pPr>
              <w:pStyle w:val="Default"/>
              <w:widowControl w:val="0"/>
              <w:rPr>
                <w:sz w:val="20"/>
                <w:szCs w:val="20"/>
              </w:rPr>
            </w:pPr>
            <w:r w:rsidRPr="0068389B">
              <w:rPr>
                <w:sz w:val="20"/>
                <w:szCs w:val="20"/>
              </w:rPr>
              <w:t>120</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разработчика</w:t>
            </w:r>
          </w:p>
        </w:tc>
        <w:tc>
          <w:tcPr>
            <w:tcW w:w="1418" w:type="dxa"/>
          </w:tcPr>
          <w:p w:rsidR="002F75A9" w:rsidRPr="0068389B" w:rsidRDefault="002F75A9" w:rsidP="0068389B">
            <w:pPr>
              <w:pStyle w:val="Default"/>
              <w:widowControl w:val="0"/>
              <w:rPr>
                <w:sz w:val="20"/>
                <w:szCs w:val="20"/>
              </w:rPr>
            </w:pPr>
            <w:r w:rsidRPr="0068389B">
              <w:rPr>
                <w:sz w:val="20"/>
                <w:szCs w:val="20"/>
              </w:rPr>
              <w:t>280</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тестировщика</w:t>
            </w:r>
          </w:p>
        </w:tc>
        <w:tc>
          <w:tcPr>
            <w:tcW w:w="1418" w:type="dxa"/>
          </w:tcPr>
          <w:p w:rsidR="002F75A9" w:rsidRPr="0068389B" w:rsidRDefault="002F75A9" w:rsidP="0068389B">
            <w:pPr>
              <w:pStyle w:val="Default"/>
              <w:widowControl w:val="0"/>
              <w:rPr>
                <w:sz w:val="20"/>
                <w:szCs w:val="20"/>
              </w:rPr>
            </w:pPr>
            <w:r w:rsidRPr="0068389B">
              <w:rPr>
                <w:sz w:val="20"/>
                <w:szCs w:val="20"/>
              </w:rPr>
              <w:t>120</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руководителя проекта</w:t>
            </w:r>
          </w:p>
        </w:tc>
        <w:tc>
          <w:tcPr>
            <w:tcW w:w="1418" w:type="dxa"/>
          </w:tcPr>
          <w:p w:rsidR="002F75A9" w:rsidRPr="0068389B" w:rsidRDefault="002F75A9" w:rsidP="0068389B">
            <w:pPr>
              <w:pStyle w:val="Default"/>
              <w:widowControl w:val="0"/>
              <w:rPr>
                <w:sz w:val="20"/>
                <w:szCs w:val="20"/>
              </w:rPr>
            </w:pPr>
            <w:r w:rsidRPr="0068389B">
              <w:rPr>
                <w:sz w:val="20"/>
                <w:szCs w:val="20"/>
              </w:rPr>
              <w:t>56</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val="restart"/>
          </w:tcPr>
          <w:p w:rsidR="002F75A9" w:rsidRPr="0068389B" w:rsidRDefault="002F75A9" w:rsidP="0068389B">
            <w:pPr>
              <w:pStyle w:val="Default"/>
              <w:widowControl w:val="0"/>
              <w:jc w:val="center"/>
              <w:rPr>
                <w:b/>
                <w:sz w:val="20"/>
                <w:szCs w:val="20"/>
              </w:rPr>
            </w:pPr>
            <w:r w:rsidRPr="0068389B">
              <w:rPr>
                <w:b/>
                <w:sz w:val="20"/>
                <w:szCs w:val="20"/>
              </w:rPr>
              <w:t>4</w:t>
            </w:r>
          </w:p>
        </w:tc>
        <w:tc>
          <w:tcPr>
            <w:tcW w:w="2694" w:type="dxa"/>
            <w:vMerge w:val="restart"/>
          </w:tcPr>
          <w:p w:rsidR="002F75A9" w:rsidRPr="0068389B" w:rsidRDefault="002F75A9" w:rsidP="0068389B">
            <w:pPr>
              <w:pStyle w:val="Default"/>
              <w:widowControl w:val="0"/>
              <w:rPr>
                <w:sz w:val="20"/>
                <w:szCs w:val="20"/>
              </w:rPr>
            </w:pPr>
            <w:r w:rsidRPr="0068389B">
              <w:rPr>
                <w:sz w:val="20"/>
                <w:szCs w:val="20"/>
              </w:rPr>
              <w:t>Создание нового портала корректировок (задача 3362)</w:t>
            </w: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архитектора</w:t>
            </w:r>
          </w:p>
        </w:tc>
        <w:tc>
          <w:tcPr>
            <w:tcW w:w="1418" w:type="dxa"/>
          </w:tcPr>
          <w:p w:rsidR="002F75A9" w:rsidRPr="0068389B" w:rsidRDefault="002F75A9" w:rsidP="0068389B">
            <w:pPr>
              <w:pStyle w:val="Default"/>
              <w:widowControl w:val="0"/>
              <w:rPr>
                <w:sz w:val="20"/>
                <w:szCs w:val="20"/>
              </w:rPr>
            </w:pPr>
            <w:r w:rsidRPr="0068389B">
              <w:rPr>
                <w:sz w:val="20"/>
                <w:szCs w:val="20"/>
              </w:rPr>
              <w:t>0</w:t>
            </w:r>
          </w:p>
        </w:tc>
        <w:tc>
          <w:tcPr>
            <w:tcW w:w="1862" w:type="dxa"/>
            <w:vMerge w:val="restart"/>
          </w:tcPr>
          <w:p w:rsidR="002F75A9" w:rsidRPr="0068389B" w:rsidRDefault="002F75A9" w:rsidP="0068389B">
            <w:pPr>
              <w:pStyle w:val="Default"/>
              <w:widowControl w:val="0"/>
              <w:rPr>
                <w:sz w:val="20"/>
                <w:szCs w:val="20"/>
              </w:rPr>
            </w:pPr>
            <w:r w:rsidRPr="0068389B">
              <w:rPr>
                <w:sz w:val="20"/>
                <w:szCs w:val="20"/>
              </w:rPr>
              <w:t>В соответствии с п. 3.2.1.4</w:t>
            </w: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аналитика</w:t>
            </w:r>
          </w:p>
        </w:tc>
        <w:tc>
          <w:tcPr>
            <w:tcW w:w="1418" w:type="dxa"/>
          </w:tcPr>
          <w:p w:rsidR="002F75A9" w:rsidRPr="0068389B" w:rsidRDefault="002F75A9" w:rsidP="0068389B">
            <w:pPr>
              <w:pStyle w:val="Default"/>
              <w:widowControl w:val="0"/>
              <w:rPr>
                <w:sz w:val="20"/>
                <w:szCs w:val="20"/>
              </w:rPr>
            </w:pPr>
            <w:r w:rsidRPr="0068389B">
              <w:rPr>
                <w:sz w:val="20"/>
                <w:szCs w:val="20"/>
              </w:rPr>
              <w:t>32</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разработчика</w:t>
            </w:r>
          </w:p>
        </w:tc>
        <w:tc>
          <w:tcPr>
            <w:tcW w:w="1418" w:type="dxa"/>
          </w:tcPr>
          <w:p w:rsidR="002F75A9" w:rsidRPr="0068389B" w:rsidRDefault="002F75A9" w:rsidP="0068389B">
            <w:pPr>
              <w:pStyle w:val="Default"/>
              <w:widowControl w:val="0"/>
              <w:rPr>
                <w:sz w:val="20"/>
                <w:szCs w:val="20"/>
              </w:rPr>
            </w:pPr>
            <w:r w:rsidRPr="0068389B">
              <w:rPr>
                <w:sz w:val="20"/>
                <w:szCs w:val="20"/>
              </w:rPr>
              <w:t>64</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тестировщика</w:t>
            </w:r>
          </w:p>
        </w:tc>
        <w:tc>
          <w:tcPr>
            <w:tcW w:w="1418" w:type="dxa"/>
          </w:tcPr>
          <w:p w:rsidR="002F75A9" w:rsidRPr="0068389B" w:rsidRDefault="002F75A9" w:rsidP="0068389B">
            <w:pPr>
              <w:pStyle w:val="Default"/>
              <w:widowControl w:val="0"/>
              <w:rPr>
                <w:sz w:val="20"/>
                <w:szCs w:val="20"/>
              </w:rPr>
            </w:pPr>
            <w:r w:rsidRPr="0068389B">
              <w:rPr>
                <w:sz w:val="20"/>
                <w:szCs w:val="20"/>
              </w:rPr>
              <w:t>32</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руководителя проекта</w:t>
            </w:r>
          </w:p>
        </w:tc>
        <w:tc>
          <w:tcPr>
            <w:tcW w:w="1418" w:type="dxa"/>
          </w:tcPr>
          <w:p w:rsidR="002F75A9" w:rsidRPr="0068389B" w:rsidRDefault="002F75A9" w:rsidP="0068389B">
            <w:pPr>
              <w:pStyle w:val="Default"/>
              <w:widowControl w:val="0"/>
              <w:rPr>
                <w:sz w:val="20"/>
                <w:szCs w:val="20"/>
              </w:rPr>
            </w:pPr>
            <w:r w:rsidRPr="0068389B">
              <w:rPr>
                <w:sz w:val="20"/>
                <w:szCs w:val="20"/>
              </w:rPr>
              <w:t>16</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val="restart"/>
          </w:tcPr>
          <w:p w:rsidR="002F75A9" w:rsidRPr="0068389B" w:rsidRDefault="002F75A9" w:rsidP="0068389B">
            <w:pPr>
              <w:pStyle w:val="Default"/>
              <w:widowControl w:val="0"/>
              <w:jc w:val="center"/>
              <w:rPr>
                <w:b/>
                <w:sz w:val="20"/>
                <w:szCs w:val="20"/>
              </w:rPr>
            </w:pPr>
            <w:r w:rsidRPr="0068389B">
              <w:rPr>
                <w:b/>
                <w:sz w:val="20"/>
                <w:szCs w:val="20"/>
              </w:rPr>
              <w:t>5</w:t>
            </w:r>
          </w:p>
        </w:tc>
        <w:tc>
          <w:tcPr>
            <w:tcW w:w="2694" w:type="dxa"/>
            <w:vMerge w:val="restart"/>
          </w:tcPr>
          <w:p w:rsidR="002F75A9" w:rsidRPr="0068389B" w:rsidRDefault="002F75A9" w:rsidP="0068389B">
            <w:pPr>
              <w:pStyle w:val="Default"/>
              <w:widowControl w:val="0"/>
              <w:rPr>
                <w:sz w:val="20"/>
                <w:szCs w:val="20"/>
              </w:rPr>
            </w:pPr>
            <w:r w:rsidRPr="0068389B">
              <w:rPr>
                <w:sz w:val="20"/>
                <w:szCs w:val="20"/>
              </w:rPr>
              <w:t>Доработка портала «Показания ПУ» (задача 3263)</w:t>
            </w: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архитектора</w:t>
            </w:r>
          </w:p>
        </w:tc>
        <w:tc>
          <w:tcPr>
            <w:tcW w:w="1418" w:type="dxa"/>
          </w:tcPr>
          <w:p w:rsidR="002F75A9" w:rsidRPr="0068389B" w:rsidRDefault="002F75A9" w:rsidP="0068389B">
            <w:pPr>
              <w:pStyle w:val="Default"/>
              <w:widowControl w:val="0"/>
              <w:rPr>
                <w:sz w:val="20"/>
                <w:szCs w:val="20"/>
              </w:rPr>
            </w:pPr>
            <w:r w:rsidRPr="0068389B">
              <w:rPr>
                <w:sz w:val="20"/>
                <w:szCs w:val="20"/>
              </w:rPr>
              <w:t>0</w:t>
            </w:r>
          </w:p>
        </w:tc>
        <w:tc>
          <w:tcPr>
            <w:tcW w:w="1862" w:type="dxa"/>
            <w:vMerge w:val="restart"/>
          </w:tcPr>
          <w:p w:rsidR="002F75A9" w:rsidRPr="0068389B" w:rsidRDefault="002F75A9" w:rsidP="0068389B">
            <w:pPr>
              <w:pStyle w:val="Default"/>
              <w:widowControl w:val="0"/>
              <w:rPr>
                <w:sz w:val="20"/>
                <w:szCs w:val="20"/>
              </w:rPr>
            </w:pPr>
            <w:r w:rsidRPr="0068389B">
              <w:rPr>
                <w:sz w:val="20"/>
                <w:szCs w:val="20"/>
              </w:rPr>
              <w:t>В соответствии с п. 3.2.1.5</w:t>
            </w: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аналитика</w:t>
            </w:r>
          </w:p>
        </w:tc>
        <w:tc>
          <w:tcPr>
            <w:tcW w:w="1418" w:type="dxa"/>
          </w:tcPr>
          <w:p w:rsidR="002F75A9" w:rsidRPr="0068389B" w:rsidRDefault="002F75A9" w:rsidP="0068389B">
            <w:pPr>
              <w:pStyle w:val="Default"/>
              <w:widowControl w:val="0"/>
              <w:rPr>
                <w:sz w:val="20"/>
                <w:szCs w:val="20"/>
              </w:rPr>
            </w:pPr>
            <w:r w:rsidRPr="0068389B">
              <w:rPr>
                <w:sz w:val="20"/>
                <w:szCs w:val="20"/>
              </w:rPr>
              <w:t>32</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разработчика</w:t>
            </w:r>
          </w:p>
        </w:tc>
        <w:tc>
          <w:tcPr>
            <w:tcW w:w="1418" w:type="dxa"/>
          </w:tcPr>
          <w:p w:rsidR="002F75A9" w:rsidRPr="0068389B" w:rsidRDefault="002F75A9" w:rsidP="0068389B">
            <w:pPr>
              <w:pStyle w:val="Default"/>
              <w:widowControl w:val="0"/>
              <w:rPr>
                <w:sz w:val="20"/>
                <w:szCs w:val="20"/>
              </w:rPr>
            </w:pPr>
            <w:r w:rsidRPr="0068389B">
              <w:rPr>
                <w:sz w:val="20"/>
                <w:szCs w:val="20"/>
              </w:rPr>
              <w:t>64</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тестировщика</w:t>
            </w:r>
          </w:p>
        </w:tc>
        <w:tc>
          <w:tcPr>
            <w:tcW w:w="1418" w:type="dxa"/>
          </w:tcPr>
          <w:p w:rsidR="002F75A9" w:rsidRPr="0068389B" w:rsidRDefault="002F75A9" w:rsidP="0068389B">
            <w:pPr>
              <w:pStyle w:val="Default"/>
              <w:widowControl w:val="0"/>
              <w:rPr>
                <w:sz w:val="20"/>
                <w:szCs w:val="20"/>
              </w:rPr>
            </w:pPr>
            <w:r w:rsidRPr="0068389B">
              <w:rPr>
                <w:sz w:val="20"/>
                <w:szCs w:val="20"/>
              </w:rPr>
              <w:t>32</w:t>
            </w:r>
          </w:p>
        </w:tc>
        <w:tc>
          <w:tcPr>
            <w:tcW w:w="1862" w:type="dxa"/>
            <w:vMerge/>
          </w:tcPr>
          <w:p w:rsidR="002F75A9" w:rsidRPr="0068389B" w:rsidRDefault="002F75A9" w:rsidP="0068389B">
            <w:pPr>
              <w:pStyle w:val="Default"/>
              <w:widowControl w:val="0"/>
              <w:rPr>
                <w:sz w:val="20"/>
                <w:szCs w:val="20"/>
              </w:rPr>
            </w:pPr>
          </w:p>
        </w:tc>
      </w:tr>
      <w:tr w:rsidR="002F75A9" w:rsidRPr="0068389B" w:rsidTr="002F75A9">
        <w:trPr>
          <w:cantSplit/>
        </w:trPr>
        <w:tc>
          <w:tcPr>
            <w:tcW w:w="670" w:type="dxa"/>
            <w:vMerge/>
          </w:tcPr>
          <w:p w:rsidR="002F75A9" w:rsidRPr="0068389B" w:rsidRDefault="002F75A9" w:rsidP="0068389B">
            <w:pPr>
              <w:pStyle w:val="Default"/>
              <w:widowControl w:val="0"/>
              <w:jc w:val="center"/>
              <w:rPr>
                <w:b/>
                <w:sz w:val="20"/>
                <w:szCs w:val="20"/>
              </w:rPr>
            </w:pPr>
          </w:p>
        </w:tc>
        <w:tc>
          <w:tcPr>
            <w:tcW w:w="2694" w:type="dxa"/>
            <w:vMerge/>
          </w:tcPr>
          <w:p w:rsidR="002F75A9" w:rsidRPr="0068389B" w:rsidRDefault="002F75A9" w:rsidP="0068389B">
            <w:pPr>
              <w:pStyle w:val="Default"/>
              <w:widowControl w:val="0"/>
              <w:rPr>
                <w:sz w:val="20"/>
                <w:szCs w:val="20"/>
              </w:rPr>
            </w:pPr>
          </w:p>
        </w:tc>
        <w:tc>
          <w:tcPr>
            <w:tcW w:w="3183" w:type="dxa"/>
          </w:tcPr>
          <w:p w:rsidR="002F75A9" w:rsidRPr="0068389B" w:rsidRDefault="00BB25CB" w:rsidP="0068389B">
            <w:pPr>
              <w:pStyle w:val="Default"/>
              <w:widowControl w:val="0"/>
              <w:rPr>
                <w:sz w:val="20"/>
                <w:szCs w:val="20"/>
              </w:rPr>
            </w:pPr>
            <w:r w:rsidRPr="0068389B">
              <w:rPr>
                <w:sz w:val="20"/>
                <w:szCs w:val="20"/>
              </w:rPr>
              <w:t>Работа</w:t>
            </w:r>
            <w:r w:rsidR="002F75A9" w:rsidRPr="0068389B">
              <w:rPr>
                <w:sz w:val="20"/>
                <w:szCs w:val="20"/>
              </w:rPr>
              <w:t xml:space="preserve"> руководителя проекта</w:t>
            </w:r>
          </w:p>
        </w:tc>
        <w:tc>
          <w:tcPr>
            <w:tcW w:w="1418" w:type="dxa"/>
          </w:tcPr>
          <w:p w:rsidR="002F75A9" w:rsidRPr="0068389B" w:rsidRDefault="002F75A9" w:rsidP="0068389B">
            <w:pPr>
              <w:pStyle w:val="Default"/>
              <w:widowControl w:val="0"/>
              <w:rPr>
                <w:sz w:val="20"/>
                <w:szCs w:val="20"/>
              </w:rPr>
            </w:pPr>
            <w:r w:rsidRPr="0068389B">
              <w:rPr>
                <w:sz w:val="20"/>
                <w:szCs w:val="20"/>
              </w:rPr>
              <w:t>16</w:t>
            </w:r>
          </w:p>
        </w:tc>
        <w:tc>
          <w:tcPr>
            <w:tcW w:w="1862" w:type="dxa"/>
            <w:vMerge/>
          </w:tcPr>
          <w:p w:rsidR="002F75A9" w:rsidRPr="0068389B" w:rsidRDefault="002F75A9" w:rsidP="0068389B">
            <w:pPr>
              <w:pStyle w:val="Default"/>
              <w:widowControl w:val="0"/>
              <w:rPr>
                <w:sz w:val="20"/>
                <w:szCs w:val="20"/>
              </w:rPr>
            </w:pPr>
          </w:p>
        </w:tc>
      </w:tr>
    </w:tbl>
    <w:p w:rsidR="002F75A9" w:rsidRPr="0068389B" w:rsidRDefault="002F75A9" w:rsidP="0068389B">
      <w:pPr>
        <w:pStyle w:val="Default"/>
        <w:widowControl w:val="0"/>
        <w:jc w:val="both"/>
        <w:rPr>
          <w:sz w:val="20"/>
          <w:szCs w:val="20"/>
        </w:rPr>
      </w:pPr>
      <w:r w:rsidRPr="0068389B">
        <w:rPr>
          <w:sz w:val="20"/>
          <w:szCs w:val="20"/>
        </w:rPr>
        <w:t xml:space="preserve">Указанный объем </w:t>
      </w:r>
      <w:r w:rsidR="00C90AE1" w:rsidRPr="0068389B">
        <w:rPr>
          <w:sz w:val="20"/>
          <w:szCs w:val="20"/>
        </w:rPr>
        <w:t>работ</w:t>
      </w:r>
      <w:r w:rsidRPr="0068389B">
        <w:rPr>
          <w:sz w:val="20"/>
          <w:szCs w:val="20"/>
        </w:rPr>
        <w:t xml:space="preserve"> в разрезе типов </w:t>
      </w:r>
      <w:r w:rsidR="00C90AE1" w:rsidRPr="0068389B">
        <w:rPr>
          <w:sz w:val="20"/>
          <w:szCs w:val="20"/>
        </w:rPr>
        <w:t>работ</w:t>
      </w:r>
      <w:r w:rsidRPr="0068389B">
        <w:rPr>
          <w:sz w:val="20"/>
          <w:szCs w:val="20"/>
        </w:rPr>
        <w:t xml:space="preserve"> может быть изменен без изменения Требований и Состава </w:t>
      </w:r>
      <w:r w:rsidR="00C90AE1" w:rsidRPr="0068389B">
        <w:rPr>
          <w:sz w:val="20"/>
          <w:szCs w:val="20"/>
        </w:rPr>
        <w:t>работ</w:t>
      </w:r>
      <w:r w:rsidRPr="0068389B">
        <w:rPr>
          <w:sz w:val="20"/>
          <w:szCs w:val="20"/>
        </w:rPr>
        <w:t xml:space="preserve"> в соответствии с согласованным объемом </w:t>
      </w:r>
      <w:r w:rsidR="00C90AE1" w:rsidRPr="0068389B">
        <w:rPr>
          <w:sz w:val="20"/>
          <w:szCs w:val="20"/>
        </w:rPr>
        <w:t>работ</w:t>
      </w:r>
      <w:r w:rsidRPr="0068389B">
        <w:rPr>
          <w:sz w:val="20"/>
          <w:szCs w:val="20"/>
        </w:rPr>
        <w:t xml:space="preserve"> на этапе Заявки без заключения дополнительного соглашения к договору. </w:t>
      </w:r>
    </w:p>
    <w:p w:rsidR="002F75A9" w:rsidRPr="0068389B" w:rsidRDefault="002F75A9" w:rsidP="0068389B">
      <w:pPr>
        <w:pStyle w:val="Default"/>
        <w:widowControl w:val="0"/>
        <w:jc w:val="both"/>
        <w:rPr>
          <w:sz w:val="20"/>
          <w:szCs w:val="20"/>
        </w:rPr>
      </w:pPr>
      <w:r w:rsidRPr="0068389B">
        <w:rPr>
          <w:sz w:val="20"/>
          <w:szCs w:val="20"/>
        </w:rPr>
        <w:t xml:space="preserve">3.2.1.1. Требования и состав </w:t>
      </w:r>
      <w:r w:rsidR="00C90AE1" w:rsidRPr="0068389B">
        <w:rPr>
          <w:sz w:val="20"/>
          <w:szCs w:val="20"/>
        </w:rPr>
        <w:t>работ</w:t>
      </w:r>
      <w:r w:rsidRPr="0068389B">
        <w:rPr>
          <w:sz w:val="20"/>
          <w:szCs w:val="20"/>
        </w:rPr>
        <w:t xml:space="preserve"> «Единая сетевая кодировка в ПК Oracle CC&amp;B (задача 41573). Часть 1. Анализ и проектирование». </w:t>
      </w:r>
    </w:p>
    <w:p w:rsidR="002F75A9" w:rsidRPr="0068389B" w:rsidRDefault="002F75A9" w:rsidP="0068389B">
      <w:pPr>
        <w:pStyle w:val="Default"/>
        <w:widowControl w:val="0"/>
        <w:jc w:val="both"/>
        <w:rPr>
          <w:sz w:val="20"/>
          <w:szCs w:val="20"/>
        </w:rPr>
      </w:pPr>
      <w:r w:rsidRPr="0068389B">
        <w:rPr>
          <w:sz w:val="20"/>
          <w:szCs w:val="20"/>
        </w:rPr>
        <w:t xml:space="preserve">В рамках выполнения работ требуется: </w:t>
      </w:r>
    </w:p>
    <w:p w:rsidR="002F75A9" w:rsidRPr="0068389B" w:rsidRDefault="002F75A9" w:rsidP="0068389B">
      <w:pPr>
        <w:pStyle w:val="Default"/>
        <w:widowControl w:val="0"/>
        <w:jc w:val="both"/>
        <w:rPr>
          <w:sz w:val="20"/>
          <w:szCs w:val="20"/>
        </w:rPr>
      </w:pPr>
      <w:r w:rsidRPr="0068389B">
        <w:rPr>
          <w:sz w:val="20"/>
          <w:szCs w:val="20"/>
        </w:rPr>
        <w:t>3.2.1.1.1. Разработать и согласовать функциональный дизайн на доработку ПК Оракл согласно исходным данным по задаче.</w:t>
      </w:r>
    </w:p>
    <w:p w:rsidR="002F75A9" w:rsidRPr="0068389B" w:rsidRDefault="002F75A9" w:rsidP="0068389B">
      <w:pPr>
        <w:widowControl w:val="0"/>
        <w:tabs>
          <w:tab w:val="left" w:pos="211"/>
        </w:tabs>
        <w:spacing w:after="0" w:line="240" w:lineRule="auto"/>
        <w:jc w:val="both"/>
        <w:rPr>
          <w:rFonts w:ascii="Tahoma" w:hAnsi="Tahoma" w:cs="Tahoma"/>
          <w:color w:val="000000"/>
          <w:sz w:val="20"/>
          <w:szCs w:val="20"/>
        </w:rPr>
      </w:pPr>
      <w:r w:rsidRPr="0068389B">
        <w:rPr>
          <w:rFonts w:ascii="Tahoma" w:hAnsi="Tahoma" w:cs="Tahoma"/>
          <w:color w:val="000000"/>
          <w:sz w:val="20"/>
          <w:szCs w:val="20"/>
        </w:rPr>
        <w:t>Исходные данные по задаче:</w:t>
      </w:r>
    </w:p>
    <w:p w:rsidR="002F75A9" w:rsidRPr="0068389B" w:rsidRDefault="002F75A9" w:rsidP="0068389B">
      <w:pPr>
        <w:widowControl w:val="0"/>
        <w:tabs>
          <w:tab w:val="left" w:pos="211"/>
        </w:tabs>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Привести к единообразию сетевую кодировку в </w:t>
      </w:r>
      <w:r w:rsidRPr="0068389B">
        <w:rPr>
          <w:rFonts w:ascii="Tahoma" w:hAnsi="Tahoma" w:cs="Tahoma"/>
          <w:color w:val="000000"/>
          <w:sz w:val="20"/>
          <w:szCs w:val="20"/>
          <w:lang w:val="en-US"/>
        </w:rPr>
        <w:t>Oracle</w:t>
      </w:r>
      <w:r w:rsidRPr="0068389B">
        <w:rPr>
          <w:rFonts w:ascii="Tahoma" w:hAnsi="Tahoma" w:cs="Tahoma"/>
          <w:color w:val="000000"/>
          <w:sz w:val="20"/>
          <w:szCs w:val="20"/>
        </w:rPr>
        <w:t xml:space="preserve"> </w:t>
      </w:r>
      <w:r w:rsidRPr="0068389B">
        <w:rPr>
          <w:rFonts w:ascii="Tahoma" w:hAnsi="Tahoma" w:cs="Tahoma"/>
          <w:color w:val="000000"/>
          <w:sz w:val="20"/>
          <w:szCs w:val="20"/>
          <w:lang w:val="en-US"/>
        </w:rPr>
        <w:t>CC</w:t>
      </w:r>
      <w:r w:rsidRPr="0068389B">
        <w:rPr>
          <w:rFonts w:ascii="Tahoma" w:hAnsi="Tahoma" w:cs="Tahoma"/>
          <w:color w:val="000000"/>
          <w:sz w:val="20"/>
          <w:szCs w:val="20"/>
        </w:rPr>
        <w:t>&amp;</w:t>
      </w:r>
      <w:r w:rsidRPr="0068389B">
        <w:rPr>
          <w:rFonts w:ascii="Tahoma" w:hAnsi="Tahoma" w:cs="Tahoma"/>
          <w:color w:val="000000"/>
          <w:sz w:val="20"/>
          <w:szCs w:val="20"/>
          <w:lang w:val="en-US"/>
        </w:rPr>
        <w:t>B</w:t>
      </w:r>
      <w:r w:rsidRPr="0068389B">
        <w:rPr>
          <w:rFonts w:ascii="Tahoma" w:hAnsi="Tahoma" w:cs="Tahoma"/>
          <w:color w:val="000000"/>
          <w:sz w:val="20"/>
          <w:szCs w:val="20"/>
        </w:rPr>
        <w:t>.</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1. Требование к ведению сетевой кодировки на РДО:</w:t>
      </w:r>
    </w:p>
    <w:p w:rsidR="002F75A9" w:rsidRPr="0068389B" w:rsidRDefault="002F75A9" w:rsidP="0068389B">
      <w:pPr>
        <w:pStyle w:val="a8"/>
        <w:widowControl w:val="0"/>
        <w:numPr>
          <w:ilvl w:val="0"/>
          <w:numId w:val="77"/>
        </w:numPr>
        <w:tabs>
          <w:tab w:val="left" w:pos="284"/>
        </w:tabs>
        <w:ind w:left="0" w:firstLine="0"/>
        <w:jc w:val="both"/>
        <w:rPr>
          <w:rFonts w:ascii="Tahoma" w:hAnsi="Tahoma" w:cs="Tahoma"/>
          <w:color w:val="000000"/>
          <w:sz w:val="20"/>
          <w:szCs w:val="20"/>
        </w:rPr>
      </w:pPr>
      <w:r w:rsidRPr="0068389B">
        <w:rPr>
          <w:rFonts w:ascii="Tahoma" w:hAnsi="Tahoma" w:cs="Tahoma"/>
          <w:color w:val="000000"/>
          <w:sz w:val="20"/>
          <w:szCs w:val="20"/>
        </w:rPr>
        <w:t>К чьим сетям присоединены элекстрические сети потребителя - может быть указано как ТСО, так и ИВС.</w:t>
      </w:r>
    </w:p>
    <w:p w:rsidR="002F75A9" w:rsidRPr="0068389B" w:rsidRDefault="002F75A9" w:rsidP="0068389B">
      <w:pPr>
        <w:pStyle w:val="a8"/>
        <w:widowControl w:val="0"/>
        <w:numPr>
          <w:ilvl w:val="0"/>
          <w:numId w:val="77"/>
        </w:numPr>
        <w:tabs>
          <w:tab w:val="left" w:pos="284"/>
        </w:tabs>
        <w:ind w:left="0" w:firstLine="0"/>
        <w:jc w:val="both"/>
        <w:rPr>
          <w:rFonts w:ascii="Tahoma" w:hAnsi="Tahoma" w:cs="Tahoma"/>
          <w:color w:val="000000"/>
          <w:sz w:val="20"/>
          <w:szCs w:val="20"/>
        </w:rPr>
      </w:pPr>
      <w:r w:rsidRPr="0068389B">
        <w:rPr>
          <w:rFonts w:ascii="Tahoma" w:hAnsi="Tahoma" w:cs="Tahoma"/>
          <w:color w:val="000000"/>
          <w:sz w:val="20"/>
          <w:szCs w:val="20"/>
        </w:rPr>
        <w:t>Кому принадлежат электрические сети на 1 ступень выше – должна быть необязательна к заполнению и НЕ заполняться значением при нажатии на кнопку «Заполнить по умолчанию». Будет заполняться вручную при необходимости.</w:t>
      </w:r>
    </w:p>
    <w:p w:rsidR="002F75A9" w:rsidRPr="0068389B" w:rsidRDefault="002F75A9" w:rsidP="0068389B">
      <w:pPr>
        <w:pStyle w:val="a8"/>
        <w:widowControl w:val="0"/>
        <w:numPr>
          <w:ilvl w:val="0"/>
          <w:numId w:val="77"/>
        </w:numPr>
        <w:tabs>
          <w:tab w:val="left" w:pos="284"/>
        </w:tabs>
        <w:ind w:left="0" w:firstLine="0"/>
        <w:jc w:val="both"/>
        <w:rPr>
          <w:rFonts w:ascii="Tahoma" w:hAnsi="Tahoma" w:cs="Tahoma"/>
          <w:color w:val="000000"/>
          <w:sz w:val="20"/>
          <w:szCs w:val="20"/>
        </w:rPr>
      </w:pPr>
      <w:r w:rsidRPr="0068389B">
        <w:rPr>
          <w:rFonts w:ascii="Tahoma" w:hAnsi="Tahoma" w:cs="Tahoma"/>
          <w:color w:val="000000"/>
          <w:sz w:val="20"/>
          <w:szCs w:val="20"/>
        </w:rPr>
        <w:t>СО, на которую относится ПО – всегда указывается только ТСО. ИВС быть не может.</w:t>
      </w:r>
    </w:p>
    <w:p w:rsidR="002F75A9" w:rsidRPr="0068389B" w:rsidRDefault="002F75A9" w:rsidP="0068389B">
      <w:pPr>
        <w:pStyle w:val="a8"/>
        <w:widowControl w:val="0"/>
        <w:numPr>
          <w:ilvl w:val="0"/>
          <w:numId w:val="77"/>
        </w:numPr>
        <w:tabs>
          <w:tab w:val="left" w:pos="284"/>
        </w:tabs>
        <w:ind w:left="0" w:firstLine="0"/>
        <w:jc w:val="both"/>
        <w:rPr>
          <w:rFonts w:ascii="Tahoma" w:hAnsi="Tahoma" w:cs="Tahoma"/>
          <w:color w:val="000000"/>
          <w:sz w:val="20"/>
          <w:szCs w:val="20"/>
        </w:rPr>
      </w:pPr>
      <w:r w:rsidRPr="0068389B">
        <w:rPr>
          <w:rFonts w:ascii="Tahoma" w:hAnsi="Tahoma" w:cs="Tahoma"/>
          <w:color w:val="000000"/>
          <w:sz w:val="20"/>
          <w:szCs w:val="20"/>
        </w:rPr>
        <w:t>СО, на которую относится ПО для расчета потерь - всегда указывается только ТСО. ИВС быть не может.</w:t>
      </w:r>
    </w:p>
    <w:p w:rsidR="002F75A9" w:rsidRPr="0068389B" w:rsidRDefault="002F75A9" w:rsidP="0068389B">
      <w:pPr>
        <w:widowControl w:val="0"/>
        <w:tabs>
          <w:tab w:val="left" w:pos="284"/>
        </w:tabs>
        <w:spacing w:after="0" w:line="240" w:lineRule="auto"/>
        <w:jc w:val="both"/>
        <w:rPr>
          <w:rFonts w:ascii="Tahoma" w:hAnsi="Tahoma" w:cs="Tahoma"/>
          <w:color w:val="000000"/>
          <w:sz w:val="20"/>
          <w:szCs w:val="20"/>
        </w:rPr>
      </w:pPr>
      <w:r w:rsidRPr="0068389B">
        <w:rPr>
          <w:rFonts w:ascii="Tahoma" w:hAnsi="Tahoma" w:cs="Tahoma"/>
          <w:color w:val="000000"/>
          <w:sz w:val="20"/>
          <w:szCs w:val="20"/>
        </w:rPr>
        <w:t>2. Особенности заполнения портала сетевой кодировки по ЮЛ (при первичном ручном заполнении портала):</w:t>
      </w:r>
    </w:p>
    <w:p w:rsidR="002F75A9" w:rsidRPr="0068389B" w:rsidRDefault="002F75A9" w:rsidP="0068389B">
      <w:pPr>
        <w:pStyle w:val="a8"/>
        <w:widowControl w:val="0"/>
        <w:numPr>
          <w:ilvl w:val="0"/>
          <w:numId w:val="78"/>
        </w:numPr>
        <w:tabs>
          <w:tab w:val="left" w:pos="284"/>
        </w:tabs>
        <w:ind w:left="0" w:firstLine="0"/>
        <w:jc w:val="both"/>
        <w:rPr>
          <w:rFonts w:ascii="Tahoma" w:hAnsi="Tahoma" w:cs="Tahoma"/>
          <w:color w:val="000000"/>
          <w:sz w:val="20"/>
          <w:szCs w:val="20"/>
        </w:rPr>
      </w:pPr>
      <w:r w:rsidRPr="0068389B">
        <w:rPr>
          <w:rFonts w:ascii="Tahoma" w:hAnsi="Tahoma" w:cs="Tahoma"/>
          <w:color w:val="000000"/>
          <w:sz w:val="20"/>
          <w:szCs w:val="20"/>
        </w:rPr>
        <w:t>В портале должен быть признак указания ИВС в разделе «К чьим сетям присоединены электрические сети потребителя». При указании этого признака система по ТУ включенным в данный договор находит договора, в которых она вычитается и Покупатель этого договора и будет ИВС по субабоненту. Если таких договоров не нашлось или нашлось несколько с разными Покупателями, то выходит ошибка и пользователь должен вручную указать ИВС. Покупатель ООО «ЕЭС-Гарант» будет исключен из анализа по поиску ИВС.</w:t>
      </w:r>
    </w:p>
    <w:p w:rsidR="002F75A9" w:rsidRPr="0068389B" w:rsidRDefault="002F75A9" w:rsidP="0068389B">
      <w:pPr>
        <w:pStyle w:val="a8"/>
        <w:widowControl w:val="0"/>
        <w:numPr>
          <w:ilvl w:val="0"/>
          <w:numId w:val="78"/>
        </w:numPr>
        <w:tabs>
          <w:tab w:val="left" w:pos="284"/>
        </w:tabs>
        <w:ind w:left="0" w:firstLine="0"/>
        <w:jc w:val="both"/>
        <w:rPr>
          <w:rFonts w:ascii="Tahoma" w:hAnsi="Tahoma" w:cs="Tahoma"/>
          <w:color w:val="000000"/>
          <w:sz w:val="20"/>
          <w:szCs w:val="20"/>
        </w:rPr>
      </w:pPr>
      <w:r w:rsidRPr="0068389B">
        <w:rPr>
          <w:rFonts w:ascii="Tahoma" w:hAnsi="Tahoma" w:cs="Tahoma"/>
          <w:color w:val="000000"/>
          <w:sz w:val="20"/>
          <w:szCs w:val="20"/>
        </w:rPr>
        <w:t>Разделы: «Кому принадлежат электрические сети на 1 ступень выше», «СО, на которую относится ПО», «СО, на которую относится ПО для расчета потерь» всегда заполняются вручную.</w:t>
      </w:r>
    </w:p>
    <w:p w:rsidR="002F75A9" w:rsidRPr="0068389B" w:rsidRDefault="002F75A9" w:rsidP="0068389B">
      <w:pPr>
        <w:widowControl w:val="0"/>
        <w:tabs>
          <w:tab w:val="left" w:pos="284"/>
        </w:tabs>
        <w:spacing w:after="0" w:line="240" w:lineRule="auto"/>
        <w:jc w:val="both"/>
        <w:rPr>
          <w:rFonts w:ascii="Tahoma" w:hAnsi="Tahoma" w:cs="Tahoma"/>
          <w:color w:val="000000"/>
          <w:sz w:val="20"/>
          <w:szCs w:val="20"/>
        </w:rPr>
      </w:pPr>
      <w:r w:rsidRPr="0068389B">
        <w:rPr>
          <w:rFonts w:ascii="Tahoma" w:hAnsi="Tahoma" w:cs="Tahoma"/>
          <w:color w:val="000000"/>
          <w:sz w:val="20"/>
          <w:szCs w:val="20"/>
        </w:rPr>
        <w:t>3. Особенности заполнения портала сетевой кодировки по ФЛ (при первичном ручном заполнении портала):</w:t>
      </w:r>
    </w:p>
    <w:p w:rsidR="002F75A9" w:rsidRPr="0068389B" w:rsidRDefault="002F75A9" w:rsidP="0068389B">
      <w:pPr>
        <w:pStyle w:val="a8"/>
        <w:widowControl w:val="0"/>
        <w:numPr>
          <w:ilvl w:val="0"/>
          <w:numId w:val="79"/>
        </w:numPr>
        <w:tabs>
          <w:tab w:val="left" w:pos="284"/>
        </w:tabs>
        <w:ind w:left="0" w:firstLine="0"/>
        <w:jc w:val="both"/>
        <w:rPr>
          <w:rFonts w:ascii="Tahoma" w:hAnsi="Tahoma" w:cs="Tahoma"/>
          <w:color w:val="000000"/>
          <w:sz w:val="20"/>
          <w:szCs w:val="20"/>
        </w:rPr>
      </w:pPr>
      <w:r w:rsidRPr="0068389B">
        <w:rPr>
          <w:rFonts w:ascii="Tahoma" w:hAnsi="Tahoma" w:cs="Tahoma"/>
          <w:color w:val="000000"/>
          <w:sz w:val="20"/>
          <w:szCs w:val="20"/>
        </w:rPr>
        <w:t xml:space="preserve">Если ФЛ подключено к МКД (связь родительского ОО), то сетевая кодировка транслируется полностью (все 4 пункта сетевой кодировки) с МКД на квартиры. </w:t>
      </w:r>
    </w:p>
    <w:p w:rsidR="002F75A9" w:rsidRPr="0068389B" w:rsidRDefault="002F75A9" w:rsidP="0068389B">
      <w:pPr>
        <w:pStyle w:val="a8"/>
        <w:widowControl w:val="0"/>
        <w:numPr>
          <w:ilvl w:val="0"/>
          <w:numId w:val="79"/>
        </w:numPr>
        <w:tabs>
          <w:tab w:val="left" w:pos="284"/>
        </w:tabs>
        <w:ind w:left="0" w:firstLine="0"/>
        <w:jc w:val="both"/>
        <w:rPr>
          <w:rFonts w:ascii="Tahoma" w:hAnsi="Tahoma" w:cs="Tahoma"/>
          <w:color w:val="000000"/>
          <w:sz w:val="20"/>
          <w:szCs w:val="20"/>
        </w:rPr>
      </w:pPr>
      <w:r w:rsidRPr="0068389B">
        <w:rPr>
          <w:rFonts w:ascii="Tahoma" w:hAnsi="Tahoma" w:cs="Tahoma"/>
          <w:color w:val="000000"/>
          <w:sz w:val="20"/>
          <w:szCs w:val="20"/>
        </w:rPr>
        <w:t>Если не связно с МКД, но у него есть связь с ИВС по полю «К чьим сетям присоединены эл. сети потребителя», то пользователь системы вручную заполняет привязку к ИВС.</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4. При изменении владельца ИВС или сетевой кодировки на ФЛ в МКД нужно разработать ПП, который требуется запускать раз или два в месяц перед выгрузкой ПО, который бы анализировал смену ИВС и менял бы привязки на договорах ФЛ и ЮЛ с даты изменения договорных отношений по ИВС (т.е. с даты начала действия РДО или РДО/ТУ).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5. В сетевой кодировке требуется поддерживать историчность изменений ИВС. Историчность поддерживается пакетным процессом (если ЮЛ есть в системе и нет ошибок по автоматическому изменению) или вручную (ЮЛ не ведутся в системе или есть ошибки автоматического </w:t>
      </w:r>
      <w:r w:rsidRPr="0068389B">
        <w:rPr>
          <w:rFonts w:ascii="Tahoma" w:hAnsi="Tahoma" w:cs="Tahoma"/>
          <w:color w:val="000000"/>
          <w:sz w:val="20"/>
          <w:szCs w:val="20"/>
        </w:rPr>
        <w:lastRenderedPageBreak/>
        <w:t xml:space="preserve">проставления).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6. Если пакетный процесс не смог изменить ИВС в сетевой кодировке, при наличии изменений в договорных отношениях ИВСа, то этот РДО выпадает в ошибку и требуется вручную его отработать. Можно воспользоваться отчетом ошибок ПП - ответственный биллинг совместно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с управлением продаж.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7. Требуется разработать отчет по выгрузке объемов в разрезе ИВС (при этом выгрузка должна позволять выгружать не только по номеру договора, т.к. в одном договоре ЮЛ могут быть разные объекты из которых требуется исключать объем населения. Данная выгрузка требуется для загрузки данных в локальный БПК по ЮЛ. Предусмотреть идентификатор выгрузки, с целью автоматической загрузки в др. БПК.</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3.2.1.1.2. В ходе </w:t>
      </w:r>
      <w:r w:rsidR="00C90AE1" w:rsidRPr="0068389B">
        <w:rPr>
          <w:rFonts w:ascii="Tahoma" w:hAnsi="Tahoma" w:cs="Tahoma"/>
          <w:color w:val="000000"/>
          <w:sz w:val="20"/>
          <w:szCs w:val="20"/>
        </w:rPr>
        <w:t xml:space="preserve">выполнения работ </w:t>
      </w:r>
      <w:r w:rsidRPr="0068389B">
        <w:rPr>
          <w:rFonts w:ascii="Tahoma" w:hAnsi="Tahoma" w:cs="Tahoma"/>
          <w:color w:val="000000"/>
          <w:sz w:val="20"/>
          <w:szCs w:val="20"/>
        </w:rPr>
        <w:t xml:space="preserve">по данной заявке Исполнитель обязан: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Фиксировать и согласовывать результаты сбора и анализа требований с Заказчиком промежуточными протоколами;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Формировать и согласовывать детализацию требований по результатам встреч с ответственными за задачу со стороны представителя ИТ- заказчика;</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Сформировать и согласовать итоговую Спецификацию требований, Концепт, Тест-кейсы и функциональный дизайн с Заказчиками в бизнесе и ИТ. </w:t>
      </w:r>
    </w:p>
    <w:p w:rsidR="002F75A9" w:rsidRPr="0068389B" w:rsidRDefault="002F75A9" w:rsidP="0068389B">
      <w:pPr>
        <w:pStyle w:val="Default"/>
        <w:widowControl w:val="0"/>
        <w:jc w:val="both"/>
        <w:rPr>
          <w:sz w:val="20"/>
          <w:szCs w:val="20"/>
        </w:rPr>
      </w:pPr>
      <w:r w:rsidRPr="0068389B">
        <w:rPr>
          <w:sz w:val="20"/>
          <w:szCs w:val="20"/>
        </w:rPr>
        <w:t xml:space="preserve">3.2.1.1.3. Разработать документацию в составе: </w:t>
      </w:r>
    </w:p>
    <w:p w:rsidR="002F75A9" w:rsidRPr="0068389B" w:rsidRDefault="002F75A9" w:rsidP="0068389B">
      <w:pPr>
        <w:pStyle w:val="Default"/>
        <w:widowControl w:val="0"/>
        <w:jc w:val="both"/>
        <w:rPr>
          <w:sz w:val="20"/>
          <w:szCs w:val="20"/>
        </w:rPr>
      </w:pPr>
      <w:r w:rsidRPr="0068389B">
        <w:rPr>
          <w:sz w:val="20"/>
          <w:szCs w:val="20"/>
        </w:rPr>
        <w:t>- Спецификация требований, Концепт, Функциональный дизайн и Тест-кейсы/Перечень тест-кейсов в соответствии с требованиями п.1-4 Таблицы 5 пункта 4.4.7 настоящего Технического задания;</w:t>
      </w:r>
    </w:p>
    <w:p w:rsidR="002F75A9" w:rsidRPr="0068389B" w:rsidRDefault="002F75A9" w:rsidP="0068389B">
      <w:pPr>
        <w:pStyle w:val="Default"/>
        <w:widowControl w:val="0"/>
        <w:jc w:val="both"/>
        <w:rPr>
          <w:sz w:val="20"/>
          <w:szCs w:val="20"/>
        </w:rPr>
      </w:pPr>
      <w:r w:rsidRPr="0068389B">
        <w:rPr>
          <w:sz w:val="20"/>
          <w:szCs w:val="20"/>
        </w:rPr>
        <w:t xml:space="preserve">-  Протокол согласования и приемки результатов </w:t>
      </w:r>
      <w:r w:rsidR="00C90AE1" w:rsidRPr="0068389B">
        <w:rPr>
          <w:sz w:val="20"/>
          <w:szCs w:val="20"/>
        </w:rPr>
        <w:t>выполненных работ</w:t>
      </w:r>
      <w:r w:rsidRPr="0068389B">
        <w:rPr>
          <w:sz w:val="20"/>
          <w:szCs w:val="20"/>
        </w:rPr>
        <w:t>.</w:t>
      </w:r>
    </w:p>
    <w:p w:rsidR="002F75A9" w:rsidRPr="0068389B" w:rsidRDefault="002F75A9" w:rsidP="0068389B">
      <w:pPr>
        <w:pStyle w:val="Default"/>
        <w:widowControl w:val="0"/>
        <w:jc w:val="both"/>
        <w:rPr>
          <w:sz w:val="20"/>
          <w:szCs w:val="20"/>
        </w:rPr>
      </w:pPr>
      <w:r w:rsidRPr="0068389B">
        <w:rPr>
          <w:sz w:val="20"/>
          <w:szCs w:val="20"/>
        </w:rPr>
        <w:t xml:space="preserve">3.2.1.1.4. Результаты </w:t>
      </w:r>
      <w:r w:rsidR="00527266" w:rsidRPr="0068389B">
        <w:rPr>
          <w:sz w:val="20"/>
          <w:szCs w:val="20"/>
        </w:rPr>
        <w:t>работ</w:t>
      </w:r>
      <w:r w:rsidRPr="0068389B">
        <w:rPr>
          <w:sz w:val="20"/>
          <w:szCs w:val="20"/>
        </w:rPr>
        <w:t xml:space="preserve"> в соответствии с требованиями п. 3.2.3, п.4, п.5, п.7, п.8: </w:t>
      </w:r>
    </w:p>
    <w:p w:rsidR="002F75A9" w:rsidRPr="0068389B" w:rsidRDefault="002F75A9" w:rsidP="0068389B">
      <w:pPr>
        <w:pStyle w:val="Default"/>
        <w:widowControl w:val="0"/>
        <w:jc w:val="both"/>
        <w:rPr>
          <w:sz w:val="20"/>
          <w:szCs w:val="20"/>
        </w:rPr>
      </w:pPr>
      <w:r w:rsidRPr="0068389B">
        <w:rPr>
          <w:sz w:val="20"/>
          <w:szCs w:val="20"/>
        </w:rPr>
        <w:t xml:space="preserve">-  Произведены работы по сбору требований к реализации и конечному результату </w:t>
      </w:r>
      <w:r w:rsidR="00527266" w:rsidRPr="0068389B">
        <w:rPr>
          <w:sz w:val="20"/>
          <w:szCs w:val="20"/>
        </w:rPr>
        <w:t>работ</w:t>
      </w:r>
      <w:r w:rsidRPr="0068389B">
        <w:rPr>
          <w:sz w:val="20"/>
          <w:szCs w:val="20"/>
        </w:rPr>
        <w:t xml:space="preserve">, </w:t>
      </w:r>
    </w:p>
    <w:p w:rsidR="002F75A9" w:rsidRPr="0068389B" w:rsidRDefault="002F75A9" w:rsidP="0068389B">
      <w:pPr>
        <w:pStyle w:val="Default"/>
        <w:widowControl w:val="0"/>
        <w:jc w:val="both"/>
        <w:rPr>
          <w:sz w:val="20"/>
          <w:szCs w:val="20"/>
        </w:rPr>
      </w:pPr>
      <w:r w:rsidRPr="0068389B">
        <w:rPr>
          <w:sz w:val="20"/>
          <w:szCs w:val="20"/>
        </w:rPr>
        <w:t xml:space="preserve">- Произведены работы по разработке, согласованию Спецификации требований, Концепта решения, Функционального дизайна и Тест-кейсов/Перечня тест-кейсов с Заказчиком; </w:t>
      </w:r>
    </w:p>
    <w:p w:rsidR="002F75A9" w:rsidRPr="0068389B" w:rsidRDefault="002F75A9" w:rsidP="0068389B">
      <w:pPr>
        <w:pStyle w:val="Default"/>
        <w:widowControl w:val="0"/>
        <w:jc w:val="both"/>
        <w:rPr>
          <w:sz w:val="20"/>
          <w:szCs w:val="20"/>
        </w:rPr>
      </w:pPr>
      <w:r w:rsidRPr="0068389B">
        <w:rPr>
          <w:sz w:val="20"/>
          <w:szCs w:val="20"/>
        </w:rPr>
        <w:t>- Заказчику передана документация в соответствии с 3.2.1.1.3.</w:t>
      </w:r>
    </w:p>
    <w:p w:rsidR="002F75A9" w:rsidRPr="0068389B" w:rsidRDefault="002F75A9" w:rsidP="0068389B">
      <w:pPr>
        <w:pStyle w:val="Default"/>
        <w:widowControl w:val="0"/>
        <w:jc w:val="both"/>
        <w:rPr>
          <w:sz w:val="20"/>
          <w:szCs w:val="20"/>
        </w:rPr>
      </w:pPr>
      <w:r w:rsidRPr="0068389B">
        <w:rPr>
          <w:sz w:val="20"/>
          <w:szCs w:val="20"/>
        </w:rPr>
        <w:t xml:space="preserve">3.2.1.2. Требования и состав </w:t>
      </w:r>
      <w:r w:rsidR="00527266" w:rsidRPr="0068389B">
        <w:rPr>
          <w:sz w:val="20"/>
          <w:szCs w:val="20"/>
        </w:rPr>
        <w:t>работ</w:t>
      </w:r>
      <w:r w:rsidRPr="0068389B">
        <w:rPr>
          <w:sz w:val="20"/>
          <w:szCs w:val="20"/>
        </w:rPr>
        <w:t xml:space="preserve"> «Единая сетевая кодировка в ПК </w:t>
      </w:r>
      <w:r w:rsidRPr="0068389B">
        <w:rPr>
          <w:sz w:val="20"/>
          <w:szCs w:val="20"/>
          <w:lang w:val="en-US"/>
        </w:rPr>
        <w:t>Oracle</w:t>
      </w:r>
      <w:r w:rsidRPr="0068389B">
        <w:rPr>
          <w:sz w:val="20"/>
          <w:szCs w:val="20"/>
        </w:rPr>
        <w:t xml:space="preserve"> </w:t>
      </w:r>
      <w:r w:rsidRPr="0068389B">
        <w:rPr>
          <w:sz w:val="20"/>
          <w:szCs w:val="20"/>
          <w:lang w:val="en-US"/>
        </w:rPr>
        <w:t>CC</w:t>
      </w:r>
      <w:r w:rsidRPr="0068389B">
        <w:rPr>
          <w:sz w:val="20"/>
          <w:szCs w:val="20"/>
        </w:rPr>
        <w:t>&amp;</w:t>
      </w:r>
      <w:r w:rsidRPr="0068389B">
        <w:rPr>
          <w:sz w:val="20"/>
          <w:szCs w:val="20"/>
          <w:lang w:val="en-US"/>
        </w:rPr>
        <w:t>B</w:t>
      </w:r>
      <w:r w:rsidRPr="0068389B">
        <w:rPr>
          <w:sz w:val="20"/>
          <w:szCs w:val="20"/>
        </w:rPr>
        <w:t xml:space="preserve"> (задача 41573). Часть 2. Разработка и тестирование» </w:t>
      </w:r>
    </w:p>
    <w:p w:rsidR="002F75A9" w:rsidRPr="0068389B" w:rsidRDefault="002F75A9" w:rsidP="0068389B">
      <w:pPr>
        <w:pStyle w:val="Default"/>
        <w:widowControl w:val="0"/>
        <w:jc w:val="both"/>
        <w:rPr>
          <w:sz w:val="20"/>
          <w:szCs w:val="20"/>
        </w:rPr>
      </w:pPr>
      <w:r w:rsidRPr="0068389B">
        <w:rPr>
          <w:sz w:val="20"/>
          <w:szCs w:val="20"/>
        </w:rPr>
        <w:t xml:space="preserve">3.2.1.2.1. Заявка заключается после закрытия заявки "Единая сетевая кодировка в ПК </w:t>
      </w:r>
      <w:r w:rsidRPr="0068389B">
        <w:rPr>
          <w:sz w:val="20"/>
          <w:szCs w:val="20"/>
          <w:lang w:val="en-US"/>
        </w:rPr>
        <w:t>Oracle</w:t>
      </w:r>
      <w:r w:rsidRPr="0068389B">
        <w:rPr>
          <w:sz w:val="20"/>
          <w:szCs w:val="20"/>
        </w:rPr>
        <w:t xml:space="preserve"> </w:t>
      </w:r>
      <w:r w:rsidRPr="0068389B">
        <w:rPr>
          <w:sz w:val="20"/>
          <w:szCs w:val="20"/>
          <w:lang w:val="en-US"/>
        </w:rPr>
        <w:t>CC</w:t>
      </w:r>
      <w:r w:rsidRPr="0068389B">
        <w:rPr>
          <w:sz w:val="20"/>
          <w:szCs w:val="20"/>
        </w:rPr>
        <w:t>&amp;</w:t>
      </w:r>
      <w:r w:rsidRPr="0068389B">
        <w:rPr>
          <w:sz w:val="20"/>
          <w:szCs w:val="20"/>
          <w:lang w:val="en-US"/>
        </w:rPr>
        <w:t>B</w:t>
      </w:r>
      <w:r w:rsidRPr="0068389B">
        <w:rPr>
          <w:sz w:val="20"/>
          <w:szCs w:val="20"/>
        </w:rPr>
        <w:t>. Часть 1. Анализ и проектирование".</w:t>
      </w:r>
    </w:p>
    <w:p w:rsidR="002F75A9" w:rsidRPr="0068389B" w:rsidRDefault="002F75A9" w:rsidP="0068389B">
      <w:pPr>
        <w:pStyle w:val="Default"/>
        <w:widowControl w:val="0"/>
        <w:jc w:val="both"/>
        <w:rPr>
          <w:sz w:val="20"/>
          <w:szCs w:val="20"/>
        </w:rPr>
      </w:pPr>
      <w:r w:rsidRPr="0068389B">
        <w:rPr>
          <w:sz w:val="20"/>
          <w:szCs w:val="20"/>
        </w:rPr>
        <w:t>В рамках выполнения работ требуется:</w:t>
      </w:r>
    </w:p>
    <w:p w:rsidR="002F75A9" w:rsidRPr="0068389B" w:rsidRDefault="002F75A9" w:rsidP="0068389B">
      <w:pPr>
        <w:pStyle w:val="Default"/>
        <w:widowControl w:val="0"/>
        <w:jc w:val="both"/>
        <w:rPr>
          <w:sz w:val="20"/>
          <w:szCs w:val="20"/>
        </w:rPr>
      </w:pPr>
      <w:r w:rsidRPr="0068389B">
        <w:rPr>
          <w:sz w:val="20"/>
          <w:szCs w:val="20"/>
        </w:rPr>
        <w:t xml:space="preserve">3.2.1.2.2. Осуществить разработку в соответствии с детализированными требованиями, указанными в Спецификации, Концепте, Функциональном дизайне по заявке "Единая сетевая кодировка в ПК </w:t>
      </w:r>
      <w:r w:rsidRPr="0068389B">
        <w:rPr>
          <w:sz w:val="20"/>
          <w:szCs w:val="20"/>
          <w:lang w:val="en-US"/>
        </w:rPr>
        <w:t>Oracle</w:t>
      </w:r>
      <w:r w:rsidRPr="0068389B">
        <w:rPr>
          <w:sz w:val="20"/>
          <w:szCs w:val="20"/>
        </w:rPr>
        <w:t xml:space="preserve"> </w:t>
      </w:r>
      <w:r w:rsidRPr="0068389B">
        <w:rPr>
          <w:sz w:val="20"/>
          <w:szCs w:val="20"/>
          <w:lang w:val="en-US"/>
        </w:rPr>
        <w:t>CC</w:t>
      </w:r>
      <w:r w:rsidRPr="0068389B">
        <w:rPr>
          <w:sz w:val="20"/>
          <w:szCs w:val="20"/>
        </w:rPr>
        <w:t>&amp;</w:t>
      </w:r>
      <w:r w:rsidRPr="0068389B">
        <w:rPr>
          <w:sz w:val="20"/>
          <w:szCs w:val="20"/>
          <w:lang w:val="en-US"/>
        </w:rPr>
        <w:t>B</w:t>
      </w:r>
      <w:r w:rsidRPr="0068389B">
        <w:rPr>
          <w:sz w:val="20"/>
          <w:szCs w:val="20"/>
        </w:rPr>
        <w:t>. Часть 1. Анализ и проектирование".</w:t>
      </w:r>
    </w:p>
    <w:p w:rsidR="002F75A9" w:rsidRPr="0068389B" w:rsidRDefault="002F75A9" w:rsidP="0068389B">
      <w:pPr>
        <w:pStyle w:val="Default"/>
        <w:widowControl w:val="0"/>
        <w:jc w:val="both"/>
        <w:rPr>
          <w:sz w:val="20"/>
          <w:szCs w:val="20"/>
        </w:rPr>
      </w:pPr>
      <w:r w:rsidRPr="0068389B">
        <w:rPr>
          <w:sz w:val="20"/>
          <w:szCs w:val="20"/>
        </w:rPr>
        <w:t xml:space="preserve">3.2.1.2.3. Разработать документацию в составе: </w:t>
      </w:r>
    </w:p>
    <w:p w:rsidR="002F75A9" w:rsidRPr="0068389B" w:rsidRDefault="002F75A9" w:rsidP="0068389B">
      <w:pPr>
        <w:pStyle w:val="Default"/>
        <w:widowControl w:val="0"/>
        <w:jc w:val="both"/>
        <w:rPr>
          <w:sz w:val="20"/>
          <w:szCs w:val="20"/>
        </w:rPr>
      </w:pPr>
      <w:r w:rsidRPr="0068389B">
        <w:rPr>
          <w:sz w:val="20"/>
          <w:szCs w:val="20"/>
        </w:rPr>
        <w:t xml:space="preserve">- Техническое описание; </w:t>
      </w:r>
    </w:p>
    <w:p w:rsidR="002F75A9" w:rsidRPr="0068389B" w:rsidRDefault="002F75A9" w:rsidP="0068389B">
      <w:pPr>
        <w:pStyle w:val="Default"/>
        <w:widowControl w:val="0"/>
        <w:jc w:val="both"/>
        <w:rPr>
          <w:sz w:val="20"/>
          <w:szCs w:val="20"/>
        </w:rPr>
      </w:pPr>
      <w:r w:rsidRPr="0068389B">
        <w:rPr>
          <w:sz w:val="20"/>
          <w:szCs w:val="20"/>
        </w:rPr>
        <w:t xml:space="preserve">- Руководство пользователя; </w:t>
      </w:r>
    </w:p>
    <w:p w:rsidR="002F75A9" w:rsidRPr="0068389B" w:rsidRDefault="002F75A9" w:rsidP="0068389B">
      <w:pPr>
        <w:pStyle w:val="Default"/>
        <w:widowControl w:val="0"/>
        <w:jc w:val="both"/>
        <w:rPr>
          <w:sz w:val="20"/>
          <w:szCs w:val="20"/>
        </w:rPr>
      </w:pPr>
      <w:r w:rsidRPr="0068389B">
        <w:rPr>
          <w:sz w:val="20"/>
          <w:szCs w:val="20"/>
        </w:rPr>
        <w:t xml:space="preserve">- Сценарий тестирования; </w:t>
      </w:r>
    </w:p>
    <w:p w:rsidR="002F75A9" w:rsidRPr="0068389B" w:rsidRDefault="002F75A9" w:rsidP="0068389B">
      <w:pPr>
        <w:pStyle w:val="Default"/>
        <w:widowControl w:val="0"/>
        <w:jc w:val="both"/>
        <w:rPr>
          <w:sz w:val="20"/>
          <w:szCs w:val="20"/>
        </w:rPr>
      </w:pPr>
      <w:r w:rsidRPr="0068389B">
        <w:rPr>
          <w:sz w:val="20"/>
          <w:szCs w:val="20"/>
        </w:rPr>
        <w:t xml:space="preserve">- Протокол тестирования. </w:t>
      </w:r>
    </w:p>
    <w:p w:rsidR="002F75A9" w:rsidRPr="0068389B" w:rsidRDefault="002F75A9" w:rsidP="0068389B">
      <w:pPr>
        <w:pStyle w:val="Default"/>
        <w:widowControl w:val="0"/>
        <w:jc w:val="both"/>
        <w:rPr>
          <w:sz w:val="20"/>
          <w:szCs w:val="20"/>
        </w:rPr>
      </w:pPr>
      <w:r w:rsidRPr="0068389B">
        <w:rPr>
          <w:sz w:val="20"/>
          <w:szCs w:val="20"/>
        </w:rPr>
        <w:t xml:space="preserve">3.2.1.2.4. Результаты </w:t>
      </w:r>
      <w:r w:rsidR="00527266" w:rsidRPr="0068389B">
        <w:rPr>
          <w:sz w:val="20"/>
          <w:szCs w:val="20"/>
        </w:rPr>
        <w:t>работ</w:t>
      </w:r>
      <w:r w:rsidRPr="0068389B">
        <w:rPr>
          <w:sz w:val="20"/>
          <w:szCs w:val="20"/>
        </w:rPr>
        <w:t xml:space="preserve"> в соответствии с требованиями п. 3.2.3, п.4, п.5, п.7, п.8: </w:t>
      </w:r>
    </w:p>
    <w:p w:rsidR="002F75A9" w:rsidRPr="0068389B" w:rsidRDefault="002F75A9" w:rsidP="0068389B">
      <w:pPr>
        <w:pStyle w:val="Default"/>
        <w:widowControl w:val="0"/>
        <w:jc w:val="both"/>
        <w:rPr>
          <w:sz w:val="20"/>
          <w:szCs w:val="20"/>
        </w:rPr>
      </w:pPr>
      <w:r w:rsidRPr="0068389B">
        <w:rPr>
          <w:sz w:val="20"/>
          <w:szCs w:val="20"/>
        </w:rPr>
        <w:t xml:space="preserve">- Произведён полный комплекс разработки; </w:t>
      </w:r>
    </w:p>
    <w:p w:rsidR="002F75A9" w:rsidRPr="0068389B" w:rsidRDefault="002F75A9" w:rsidP="0068389B">
      <w:pPr>
        <w:pStyle w:val="Default"/>
        <w:widowControl w:val="0"/>
        <w:jc w:val="both"/>
        <w:rPr>
          <w:sz w:val="20"/>
          <w:szCs w:val="20"/>
        </w:rPr>
      </w:pPr>
      <w:r w:rsidRPr="0068389B">
        <w:rPr>
          <w:sz w:val="20"/>
          <w:szCs w:val="20"/>
        </w:rPr>
        <w:t xml:space="preserve">- Доработки протестированы на стенде тестирования. </w:t>
      </w:r>
    </w:p>
    <w:p w:rsidR="002F75A9" w:rsidRPr="0068389B" w:rsidRDefault="002F75A9" w:rsidP="0068389B">
      <w:pPr>
        <w:pStyle w:val="Default"/>
        <w:widowControl w:val="0"/>
        <w:jc w:val="both"/>
        <w:rPr>
          <w:sz w:val="20"/>
          <w:szCs w:val="20"/>
        </w:rPr>
      </w:pPr>
      <w:r w:rsidRPr="0068389B">
        <w:rPr>
          <w:sz w:val="20"/>
          <w:szCs w:val="20"/>
        </w:rPr>
        <w:t xml:space="preserve">- Доработки переданы Заказчику в виде патчей. Код доработки принят Заказчиком. </w:t>
      </w:r>
    </w:p>
    <w:p w:rsidR="002F75A9" w:rsidRPr="0068389B" w:rsidRDefault="002F75A9" w:rsidP="0068389B">
      <w:pPr>
        <w:pStyle w:val="Default"/>
        <w:widowControl w:val="0"/>
        <w:jc w:val="both"/>
        <w:rPr>
          <w:sz w:val="20"/>
          <w:szCs w:val="20"/>
        </w:rPr>
      </w:pPr>
      <w:r w:rsidRPr="0068389B">
        <w:rPr>
          <w:sz w:val="20"/>
          <w:szCs w:val="20"/>
        </w:rPr>
        <w:t xml:space="preserve">- Заказчику передана документация в соответствии с п. 3.2.1.1.3. настоящего Технического задания. </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3.2.1.1.5. Исполнитель должен обеспечивать выполнение требований по информационной безопасности для WEB-разработки в соответствии с требованиями согласно Приложению № 3 к настоящему Техническому заданию. </w:t>
      </w:r>
    </w:p>
    <w:p w:rsidR="002F75A9" w:rsidRPr="0068389B" w:rsidRDefault="002F75A9" w:rsidP="0068389B">
      <w:pPr>
        <w:pStyle w:val="Default"/>
        <w:widowControl w:val="0"/>
        <w:jc w:val="both"/>
        <w:rPr>
          <w:sz w:val="20"/>
          <w:szCs w:val="20"/>
        </w:rPr>
      </w:pPr>
      <w:r w:rsidRPr="0068389B">
        <w:rPr>
          <w:sz w:val="20"/>
          <w:szCs w:val="20"/>
        </w:rPr>
        <w:t xml:space="preserve">3.2.1.3. Требования и состав </w:t>
      </w:r>
      <w:r w:rsidR="00527266" w:rsidRPr="0068389B">
        <w:rPr>
          <w:sz w:val="20"/>
          <w:szCs w:val="20"/>
        </w:rPr>
        <w:t>работ</w:t>
      </w:r>
      <w:r w:rsidRPr="0068389B">
        <w:rPr>
          <w:sz w:val="20"/>
          <w:szCs w:val="20"/>
        </w:rPr>
        <w:t xml:space="preserve"> «Копирование лицевых счетов и всей V-модели по договорам бюджетных потребителей (задача 46680)». </w:t>
      </w:r>
    </w:p>
    <w:p w:rsidR="002F75A9" w:rsidRPr="0068389B" w:rsidRDefault="002F75A9" w:rsidP="0068389B">
      <w:pPr>
        <w:pStyle w:val="Default"/>
        <w:widowControl w:val="0"/>
        <w:jc w:val="both"/>
        <w:rPr>
          <w:sz w:val="20"/>
          <w:szCs w:val="20"/>
        </w:rPr>
      </w:pPr>
      <w:r w:rsidRPr="0068389B">
        <w:rPr>
          <w:sz w:val="20"/>
          <w:szCs w:val="20"/>
        </w:rPr>
        <w:t xml:space="preserve">В рамках выполнения работ требуется решить следующие задачи: </w:t>
      </w:r>
    </w:p>
    <w:p w:rsidR="002F75A9" w:rsidRPr="0068389B" w:rsidRDefault="002F75A9" w:rsidP="0068389B">
      <w:pPr>
        <w:pStyle w:val="Default"/>
        <w:widowControl w:val="0"/>
        <w:jc w:val="both"/>
        <w:rPr>
          <w:sz w:val="20"/>
          <w:szCs w:val="20"/>
        </w:rPr>
      </w:pPr>
      <w:r w:rsidRPr="0068389B">
        <w:rPr>
          <w:sz w:val="20"/>
          <w:szCs w:val="20"/>
        </w:rPr>
        <w:t xml:space="preserve">3.2.1.3.1. Осуществить разработку в соответствии с детализированными требованиями, указанными в Спецификации – Приложение №4 к настоящему Техническому заданию. </w:t>
      </w:r>
    </w:p>
    <w:p w:rsidR="002F75A9" w:rsidRPr="0068389B" w:rsidRDefault="002F75A9" w:rsidP="0068389B">
      <w:pPr>
        <w:pStyle w:val="Default"/>
        <w:widowControl w:val="0"/>
        <w:jc w:val="both"/>
        <w:rPr>
          <w:sz w:val="20"/>
          <w:szCs w:val="20"/>
        </w:rPr>
      </w:pPr>
      <w:r w:rsidRPr="0068389B">
        <w:rPr>
          <w:sz w:val="20"/>
          <w:szCs w:val="20"/>
        </w:rPr>
        <w:t xml:space="preserve">3.2.1.3.2. Подход к выполнению – разработка нового вида интерфейса в рамках существующего интерфейса массового изменения данных. </w:t>
      </w:r>
    </w:p>
    <w:p w:rsidR="002F75A9" w:rsidRPr="0068389B" w:rsidRDefault="002F75A9" w:rsidP="0068389B">
      <w:pPr>
        <w:pStyle w:val="Default"/>
        <w:widowControl w:val="0"/>
        <w:jc w:val="both"/>
        <w:rPr>
          <w:sz w:val="20"/>
          <w:szCs w:val="20"/>
        </w:rPr>
      </w:pPr>
      <w:r w:rsidRPr="0068389B">
        <w:rPr>
          <w:sz w:val="20"/>
          <w:szCs w:val="20"/>
        </w:rPr>
        <w:t>Исполнитель выполняет разработку только элементов, выполняющих бизнес-логику в CC&amp;B, т.е. непосредственно копирование лицевых счетов с записью ошибок в случае их возникновения. Конфигурирование вспомогательных объектов, необходимых для взаимодействия с внешним интерфейсом выполняет Заказчик собственными силами.</w:t>
      </w:r>
    </w:p>
    <w:p w:rsidR="002F75A9" w:rsidRPr="0068389B" w:rsidRDefault="002F75A9" w:rsidP="0068389B">
      <w:pPr>
        <w:pStyle w:val="Default"/>
        <w:widowControl w:val="0"/>
        <w:jc w:val="both"/>
        <w:rPr>
          <w:sz w:val="20"/>
          <w:szCs w:val="20"/>
        </w:rPr>
      </w:pPr>
      <w:r w:rsidRPr="0068389B">
        <w:rPr>
          <w:sz w:val="20"/>
          <w:szCs w:val="20"/>
        </w:rPr>
        <w:t>Заказчик обеспечивает конфигурирование вспомогательных объектов для обеспечения полноценного тестирования.</w:t>
      </w:r>
    </w:p>
    <w:p w:rsidR="002F75A9" w:rsidRPr="0068389B" w:rsidRDefault="002F75A9" w:rsidP="0068389B">
      <w:pPr>
        <w:pStyle w:val="Default"/>
        <w:widowControl w:val="0"/>
        <w:jc w:val="both"/>
        <w:rPr>
          <w:sz w:val="20"/>
          <w:szCs w:val="20"/>
        </w:rPr>
      </w:pPr>
      <w:r w:rsidRPr="0068389B">
        <w:rPr>
          <w:sz w:val="20"/>
          <w:szCs w:val="20"/>
        </w:rPr>
        <w:t xml:space="preserve">Исполнитель дорабатывает функционал создания авансовых начислений в части поиска данных для </w:t>
      </w:r>
      <w:r w:rsidRPr="0068389B">
        <w:rPr>
          <w:sz w:val="20"/>
          <w:szCs w:val="20"/>
        </w:rPr>
        <w:lastRenderedPageBreak/>
        <w:t>расчета величины начислений, т.к. при копировании лицевых счетов не предполагается перенос финансовой истории на новые лицевые счета и РДО.</w:t>
      </w:r>
    </w:p>
    <w:p w:rsidR="002F75A9" w:rsidRPr="0068389B" w:rsidRDefault="002F75A9" w:rsidP="0068389B">
      <w:pPr>
        <w:pStyle w:val="Default"/>
        <w:widowControl w:val="0"/>
        <w:jc w:val="both"/>
        <w:rPr>
          <w:sz w:val="20"/>
          <w:szCs w:val="20"/>
        </w:rPr>
      </w:pPr>
      <w:r w:rsidRPr="0068389B">
        <w:rPr>
          <w:sz w:val="20"/>
          <w:szCs w:val="20"/>
        </w:rPr>
        <w:t xml:space="preserve">3.2.1.3.3. Разработать документацию в составе: </w:t>
      </w:r>
    </w:p>
    <w:p w:rsidR="002F75A9" w:rsidRPr="0068389B" w:rsidRDefault="002F75A9" w:rsidP="0068389B">
      <w:pPr>
        <w:pStyle w:val="Default"/>
        <w:widowControl w:val="0"/>
        <w:jc w:val="both"/>
        <w:rPr>
          <w:sz w:val="20"/>
          <w:szCs w:val="20"/>
        </w:rPr>
      </w:pPr>
      <w:r w:rsidRPr="0068389B">
        <w:rPr>
          <w:sz w:val="20"/>
          <w:szCs w:val="20"/>
        </w:rPr>
        <w:t xml:space="preserve">- Функциональный дизайн; </w:t>
      </w:r>
    </w:p>
    <w:p w:rsidR="002F75A9" w:rsidRPr="0068389B" w:rsidRDefault="002F75A9" w:rsidP="0068389B">
      <w:pPr>
        <w:pStyle w:val="Default"/>
        <w:widowControl w:val="0"/>
        <w:jc w:val="both"/>
        <w:rPr>
          <w:sz w:val="20"/>
          <w:szCs w:val="20"/>
        </w:rPr>
      </w:pPr>
      <w:r w:rsidRPr="0068389B">
        <w:rPr>
          <w:sz w:val="20"/>
          <w:szCs w:val="20"/>
        </w:rPr>
        <w:t xml:space="preserve">- Техническое описание; </w:t>
      </w:r>
    </w:p>
    <w:p w:rsidR="002F75A9" w:rsidRPr="0068389B" w:rsidRDefault="002F75A9" w:rsidP="0068389B">
      <w:pPr>
        <w:pStyle w:val="Default"/>
        <w:widowControl w:val="0"/>
        <w:jc w:val="both"/>
        <w:rPr>
          <w:sz w:val="20"/>
          <w:szCs w:val="20"/>
        </w:rPr>
      </w:pPr>
      <w:r w:rsidRPr="0068389B">
        <w:rPr>
          <w:sz w:val="20"/>
          <w:szCs w:val="20"/>
        </w:rPr>
        <w:t xml:space="preserve">- Руководство пользователя; </w:t>
      </w:r>
    </w:p>
    <w:p w:rsidR="002F75A9" w:rsidRPr="0068389B" w:rsidRDefault="002F75A9" w:rsidP="0068389B">
      <w:pPr>
        <w:pStyle w:val="Default"/>
        <w:widowControl w:val="0"/>
        <w:jc w:val="both"/>
        <w:rPr>
          <w:sz w:val="20"/>
          <w:szCs w:val="20"/>
        </w:rPr>
      </w:pPr>
      <w:r w:rsidRPr="0068389B">
        <w:rPr>
          <w:sz w:val="20"/>
          <w:szCs w:val="20"/>
        </w:rPr>
        <w:t xml:space="preserve">- Сценарий тестирования; </w:t>
      </w:r>
    </w:p>
    <w:p w:rsidR="002F75A9" w:rsidRPr="0068389B" w:rsidRDefault="002F75A9" w:rsidP="0068389B">
      <w:pPr>
        <w:pStyle w:val="Default"/>
        <w:widowControl w:val="0"/>
        <w:jc w:val="both"/>
        <w:rPr>
          <w:sz w:val="20"/>
          <w:szCs w:val="20"/>
        </w:rPr>
      </w:pPr>
      <w:r w:rsidRPr="0068389B">
        <w:rPr>
          <w:sz w:val="20"/>
          <w:szCs w:val="20"/>
        </w:rPr>
        <w:t xml:space="preserve">- Протокол тестирования. </w:t>
      </w:r>
    </w:p>
    <w:p w:rsidR="002F75A9" w:rsidRPr="0068389B" w:rsidRDefault="002F75A9" w:rsidP="0068389B">
      <w:pPr>
        <w:pStyle w:val="Default"/>
        <w:widowControl w:val="0"/>
        <w:jc w:val="both"/>
        <w:rPr>
          <w:sz w:val="20"/>
          <w:szCs w:val="20"/>
        </w:rPr>
      </w:pPr>
      <w:r w:rsidRPr="0068389B">
        <w:rPr>
          <w:sz w:val="20"/>
          <w:szCs w:val="20"/>
        </w:rPr>
        <w:t xml:space="preserve">3.2.1.3.4. Результаты </w:t>
      </w:r>
      <w:r w:rsidR="00527266" w:rsidRPr="0068389B">
        <w:rPr>
          <w:sz w:val="20"/>
          <w:szCs w:val="20"/>
        </w:rPr>
        <w:t>работ</w:t>
      </w:r>
      <w:r w:rsidRPr="0068389B">
        <w:rPr>
          <w:sz w:val="20"/>
          <w:szCs w:val="20"/>
        </w:rPr>
        <w:t xml:space="preserve"> в соответствии с требованиями п. 3.2.3, п.4, п.5, п.7, п.8: </w:t>
      </w:r>
    </w:p>
    <w:p w:rsidR="002F75A9" w:rsidRPr="0068389B" w:rsidRDefault="002F75A9" w:rsidP="0068389B">
      <w:pPr>
        <w:pStyle w:val="Default"/>
        <w:widowControl w:val="0"/>
        <w:jc w:val="both"/>
        <w:rPr>
          <w:sz w:val="20"/>
          <w:szCs w:val="20"/>
        </w:rPr>
      </w:pPr>
      <w:r w:rsidRPr="0068389B">
        <w:rPr>
          <w:sz w:val="20"/>
          <w:szCs w:val="20"/>
        </w:rPr>
        <w:t xml:space="preserve">- Произведен анализ спецификации и согласован концепт решения; </w:t>
      </w:r>
    </w:p>
    <w:p w:rsidR="002F75A9" w:rsidRPr="0068389B" w:rsidRDefault="002F75A9" w:rsidP="0068389B">
      <w:pPr>
        <w:pStyle w:val="Default"/>
        <w:widowControl w:val="0"/>
        <w:jc w:val="both"/>
        <w:rPr>
          <w:sz w:val="20"/>
          <w:szCs w:val="20"/>
        </w:rPr>
      </w:pPr>
      <w:r w:rsidRPr="0068389B">
        <w:rPr>
          <w:sz w:val="20"/>
          <w:szCs w:val="20"/>
        </w:rPr>
        <w:t xml:space="preserve">- Произведён полный комплекс разработки; </w:t>
      </w:r>
    </w:p>
    <w:p w:rsidR="002F75A9" w:rsidRPr="0068389B" w:rsidRDefault="002F75A9" w:rsidP="0068389B">
      <w:pPr>
        <w:pStyle w:val="Default"/>
        <w:widowControl w:val="0"/>
        <w:jc w:val="both"/>
        <w:rPr>
          <w:sz w:val="20"/>
          <w:szCs w:val="20"/>
        </w:rPr>
      </w:pPr>
      <w:r w:rsidRPr="0068389B">
        <w:rPr>
          <w:sz w:val="20"/>
          <w:szCs w:val="20"/>
        </w:rPr>
        <w:t xml:space="preserve">- Доработки протестированы на стенде тестирования; </w:t>
      </w:r>
    </w:p>
    <w:p w:rsidR="002F75A9" w:rsidRPr="0068389B" w:rsidRDefault="002F75A9" w:rsidP="0068389B">
      <w:pPr>
        <w:pStyle w:val="Default"/>
        <w:widowControl w:val="0"/>
        <w:jc w:val="both"/>
        <w:rPr>
          <w:sz w:val="20"/>
          <w:szCs w:val="20"/>
        </w:rPr>
      </w:pPr>
      <w:r w:rsidRPr="0068389B">
        <w:rPr>
          <w:sz w:val="20"/>
          <w:szCs w:val="20"/>
        </w:rPr>
        <w:t xml:space="preserve">- Доработки переданы Заказчику в виде патчей. Код доработки принят Заказчиком; </w:t>
      </w:r>
    </w:p>
    <w:p w:rsidR="002F75A9" w:rsidRPr="0068389B" w:rsidRDefault="002F75A9" w:rsidP="0068389B">
      <w:pPr>
        <w:pStyle w:val="Default"/>
        <w:widowControl w:val="0"/>
        <w:jc w:val="both"/>
        <w:rPr>
          <w:sz w:val="20"/>
          <w:szCs w:val="20"/>
        </w:rPr>
      </w:pPr>
      <w:r w:rsidRPr="0068389B">
        <w:rPr>
          <w:sz w:val="20"/>
          <w:szCs w:val="20"/>
        </w:rPr>
        <w:t xml:space="preserve">- Заказчику передана документация в соответствии с п. 3.2.1.3.3. настоящего Технического задания. </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3.2.1.3.5. Исполнитель должен обеспечивать выполнение требований по информационной безопасности для WEB-разработки в соответствии с требованиями согласно Приложению № 3 к настоящему Техническому заданию. </w:t>
      </w:r>
    </w:p>
    <w:p w:rsidR="002F75A9" w:rsidRPr="0068389B" w:rsidRDefault="002F75A9" w:rsidP="0068389B">
      <w:pPr>
        <w:pStyle w:val="Default"/>
        <w:widowControl w:val="0"/>
        <w:jc w:val="both"/>
        <w:rPr>
          <w:sz w:val="20"/>
          <w:szCs w:val="20"/>
        </w:rPr>
      </w:pPr>
      <w:r w:rsidRPr="0068389B">
        <w:rPr>
          <w:sz w:val="20"/>
          <w:szCs w:val="20"/>
        </w:rPr>
        <w:t xml:space="preserve">3.2.1.4. Требования и состав </w:t>
      </w:r>
      <w:r w:rsidR="00527266" w:rsidRPr="0068389B">
        <w:rPr>
          <w:sz w:val="20"/>
          <w:szCs w:val="20"/>
        </w:rPr>
        <w:t>работ</w:t>
      </w:r>
      <w:r w:rsidRPr="0068389B">
        <w:rPr>
          <w:sz w:val="20"/>
          <w:szCs w:val="20"/>
        </w:rPr>
        <w:t xml:space="preserve"> «Создание нового портала корректировок (задача 3362)». </w:t>
      </w:r>
    </w:p>
    <w:p w:rsidR="002F75A9" w:rsidRPr="0068389B" w:rsidRDefault="002F75A9" w:rsidP="0068389B">
      <w:pPr>
        <w:pStyle w:val="Default"/>
        <w:widowControl w:val="0"/>
        <w:jc w:val="both"/>
        <w:rPr>
          <w:sz w:val="20"/>
          <w:szCs w:val="20"/>
        </w:rPr>
      </w:pPr>
      <w:r w:rsidRPr="0068389B">
        <w:rPr>
          <w:sz w:val="20"/>
          <w:szCs w:val="20"/>
        </w:rPr>
        <w:t xml:space="preserve">В рамках выполнения работ требуется решить следующие задачи: </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3.2.1.4.1. Осуществить разработку полностью нового портала в соответствии с детализированными требованиями, указанными в Спецификации Приложении №5 к настоящему Техническому заданию. </w:t>
      </w:r>
    </w:p>
    <w:p w:rsidR="002F75A9" w:rsidRPr="0068389B" w:rsidRDefault="002F75A9" w:rsidP="0068389B">
      <w:pPr>
        <w:pStyle w:val="Default"/>
        <w:widowControl w:val="0"/>
        <w:jc w:val="both"/>
        <w:rPr>
          <w:sz w:val="20"/>
          <w:szCs w:val="20"/>
        </w:rPr>
      </w:pPr>
      <w:r w:rsidRPr="0068389B">
        <w:rPr>
          <w:sz w:val="20"/>
          <w:szCs w:val="20"/>
        </w:rPr>
        <w:t>3.2.1.4.2. Выгрузка в Excel будет формироваться через кнопку в зоне для вызова отчета в BI Publisher.</w:t>
      </w:r>
    </w:p>
    <w:p w:rsidR="002F75A9" w:rsidRPr="0068389B" w:rsidRDefault="002F75A9" w:rsidP="0068389B">
      <w:pPr>
        <w:pStyle w:val="Default"/>
        <w:widowControl w:val="0"/>
        <w:jc w:val="both"/>
        <w:rPr>
          <w:sz w:val="20"/>
          <w:szCs w:val="20"/>
        </w:rPr>
      </w:pPr>
      <w:r w:rsidRPr="0068389B">
        <w:rPr>
          <w:sz w:val="20"/>
          <w:szCs w:val="20"/>
        </w:rPr>
        <w:t>3.2.1.4.3. Зона стандартная:</w:t>
      </w:r>
    </w:p>
    <w:p w:rsidR="002F75A9" w:rsidRPr="0068389B" w:rsidRDefault="002F75A9" w:rsidP="0068389B">
      <w:pPr>
        <w:pStyle w:val="Default"/>
        <w:widowControl w:val="0"/>
        <w:jc w:val="both"/>
        <w:rPr>
          <w:sz w:val="20"/>
          <w:szCs w:val="20"/>
        </w:rPr>
      </w:pPr>
      <w:r w:rsidRPr="0068389B">
        <w:rPr>
          <w:sz w:val="20"/>
          <w:szCs w:val="20"/>
        </w:rPr>
        <w:t>• Количество столбцов &lt;20 (не считая чекбоксы)</w:t>
      </w:r>
    </w:p>
    <w:p w:rsidR="002F75A9" w:rsidRPr="0068389B" w:rsidRDefault="002F75A9" w:rsidP="0068389B">
      <w:pPr>
        <w:pStyle w:val="Default"/>
        <w:widowControl w:val="0"/>
        <w:jc w:val="both"/>
        <w:rPr>
          <w:sz w:val="20"/>
          <w:szCs w:val="20"/>
        </w:rPr>
      </w:pPr>
      <w:r w:rsidRPr="0068389B">
        <w:rPr>
          <w:sz w:val="20"/>
          <w:szCs w:val="20"/>
        </w:rPr>
        <w:t>• Стандартный инструмент гибкого изменения состава столбцов</w:t>
      </w:r>
    </w:p>
    <w:p w:rsidR="002F75A9" w:rsidRPr="0068389B" w:rsidRDefault="002F75A9" w:rsidP="0068389B">
      <w:pPr>
        <w:pStyle w:val="Default"/>
        <w:widowControl w:val="0"/>
        <w:jc w:val="both"/>
        <w:rPr>
          <w:sz w:val="20"/>
          <w:szCs w:val="20"/>
        </w:rPr>
      </w:pPr>
      <w:r w:rsidRPr="0068389B">
        <w:rPr>
          <w:sz w:val="20"/>
          <w:szCs w:val="20"/>
        </w:rPr>
        <w:t>• Стандартный механизм выбора всех/отмены выбора всех (путем нажатия на заголовок столбца   с чекбоксами)</w:t>
      </w:r>
    </w:p>
    <w:p w:rsidR="002F75A9" w:rsidRPr="0068389B" w:rsidRDefault="002F75A9" w:rsidP="0068389B">
      <w:pPr>
        <w:pStyle w:val="Default"/>
        <w:widowControl w:val="0"/>
        <w:jc w:val="both"/>
        <w:rPr>
          <w:sz w:val="20"/>
          <w:szCs w:val="20"/>
        </w:rPr>
      </w:pPr>
      <w:r w:rsidRPr="0068389B">
        <w:rPr>
          <w:sz w:val="20"/>
          <w:szCs w:val="20"/>
        </w:rPr>
        <w:t>• Стандартный механизм изменения сортировки по одному столбцу.</w:t>
      </w:r>
    </w:p>
    <w:p w:rsidR="002F75A9" w:rsidRPr="0068389B" w:rsidRDefault="002F75A9" w:rsidP="0068389B">
      <w:pPr>
        <w:pStyle w:val="Default"/>
        <w:widowControl w:val="0"/>
        <w:jc w:val="both"/>
        <w:rPr>
          <w:sz w:val="20"/>
          <w:szCs w:val="20"/>
        </w:rPr>
      </w:pPr>
      <w:r w:rsidRPr="0068389B">
        <w:rPr>
          <w:color w:val="auto"/>
          <w:sz w:val="20"/>
          <w:szCs w:val="20"/>
        </w:rPr>
        <w:t xml:space="preserve">3.2.1.4.4. </w:t>
      </w:r>
      <w:r w:rsidRPr="0068389B">
        <w:rPr>
          <w:sz w:val="20"/>
          <w:szCs w:val="20"/>
        </w:rPr>
        <w:t xml:space="preserve">Исполнитель должен обеспечивать выполнение требований по информационной безопасности для WEB-разработки в соответствии с требованиями согласно Приложению № 3 к настоящему Техническому заданию. </w:t>
      </w:r>
    </w:p>
    <w:p w:rsidR="002F75A9" w:rsidRPr="0068389B" w:rsidRDefault="00527266" w:rsidP="0068389B">
      <w:pPr>
        <w:pStyle w:val="Default"/>
        <w:widowControl w:val="0"/>
        <w:jc w:val="both"/>
        <w:rPr>
          <w:sz w:val="20"/>
          <w:szCs w:val="20"/>
        </w:rPr>
      </w:pPr>
      <w:r w:rsidRPr="0068389B">
        <w:rPr>
          <w:sz w:val="20"/>
          <w:szCs w:val="20"/>
        </w:rPr>
        <w:t>3.2.1.5. Требования и состав работ</w:t>
      </w:r>
      <w:r w:rsidR="002F75A9" w:rsidRPr="0068389B">
        <w:rPr>
          <w:sz w:val="20"/>
          <w:szCs w:val="20"/>
        </w:rPr>
        <w:t xml:space="preserve"> «Доработка портала «Показания ПУ» (задача 3263)». </w:t>
      </w:r>
    </w:p>
    <w:p w:rsidR="002F75A9" w:rsidRPr="0068389B" w:rsidRDefault="002F75A9" w:rsidP="0068389B">
      <w:pPr>
        <w:pStyle w:val="Default"/>
        <w:widowControl w:val="0"/>
        <w:jc w:val="both"/>
        <w:rPr>
          <w:sz w:val="20"/>
          <w:szCs w:val="20"/>
        </w:rPr>
      </w:pPr>
      <w:r w:rsidRPr="0068389B">
        <w:rPr>
          <w:sz w:val="20"/>
          <w:szCs w:val="20"/>
        </w:rPr>
        <w:t xml:space="preserve">В рамках выполнения работ требуется решить следующие задачи: </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3.2.1.5.1. Осуществить разработку нового портала в соответствии с детализированными требованиями, указанными в Спецификации Приложении №6 к настоящему Техническому заданию. </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3.2.1.5.2. Предполагается разработка полностью нового портала. </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3.2.1.5.3. Выгрузка в </w:t>
      </w:r>
      <w:r w:rsidRPr="0068389B">
        <w:rPr>
          <w:color w:val="auto"/>
          <w:sz w:val="20"/>
          <w:szCs w:val="20"/>
          <w:lang w:val="en-US"/>
        </w:rPr>
        <w:t>Excel</w:t>
      </w:r>
      <w:r w:rsidRPr="0068389B">
        <w:rPr>
          <w:color w:val="auto"/>
          <w:sz w:val="20"/>
          <w:szCs w:val="20"/>
        </w:rPr>
        <w:t xml:space="preserve"> будет формироваться через кнопку в зоне для вызова отчета в </w:t>
      </w:r>
      <w:r w:rsidRPr="0068389B">
        <w:rPr>
          <w:color w:val="auto"/>
          <w:sz w:val="20"/>
          <w:szCs w:val="20"/>
          <w:lang w:val="en-US"/>
        </w:rPr>
        <w:t>BI</w:t>
      </w:r>
      <w:r w:rsidRPr="0068389B">
        <w:rPr>
          <w:color w:val="auto"/>
          <w:sz w:val="20"/>
          <w:szCs w:val="20"/>
        </w:rPr>
        <w:t xml:space="preserve"> </w:t>
      </w:r>
      <w:r w:rsidRPr="0068389B">
        <w:rPr>
          <w:color w:val="auto"/>
          <w:sz w:val="20"/>
          <w:szCs w:val="20"/>
          <w:lang w:val="en-US"/>
        </w:rPr>
        <w:t>Publisher</w:t>
      </w:r>
      <w:r w:rsidRPr="0068389B">
        <w:rPr>
          <w:color w:val="auto"/>
          <w:sz w:val="20"/>
          <w:szCs w:val="20"/>
        </w:rPr>
        <w:t xml:space="preserve">. </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3.2.1.5.5. В выгрузке в </w:t>
      </w:r>
      <w:r w:rsidRPr="0068389B">
        <w:rPr>
          <w:color w:val="auto"/>
          <w:sz w:val="20"/>
          <w:szCs w:val="20"/>
          <w:lang w:val="en-US"/>
        </w:rPr>
        <w:t>Excel</w:t>
      </w:r>
      <w:r w:rsidRPr="0068389B">
        <w:rPr>
          <w:color w:val="auto"/>
          <w:sz w:val="20"/>
          <w:szCs w:val="20"/>
        </w:rPr>
        <w:t xml:space="preserve"> признак перекрута будет отображаться в виде отдельного столбца с признаком.</w:t>
      </w:r>
    </w:p>
    <w:p w:rsidR="002F75A9" w:rsidRPr="0068389B" w:rsidRDefault="002F75A9" w:rsidP="0068389B">
      <w:pPr>
        <w:pStyle w:val="Default"/>
        <w:widowControl w:val="0"/>
        <w:jc w:val="both"/>
        <w:rPr>
          <w:color w:val="auto"/>
          <w:sz w:val="20"/>
          <w:szCs w:val="20"/>
        </w:rPr>
      </w:pPr>
      <w:r w:rsidRPr="0068389B">
        <w:rPr>
          <w:color w:val="auto"/>
          <w:sz w:val="20"/>
          <w:szCs w:val="20"/>
        </w:rPr>
        <w:t>3.2.1.5.6. Выбор показаний для изменения статуса участия в биллинге будет осуществляться путем выбора строк чекбоксами и нажатия одной кнопки «Изменить признак участия в биллинге».</w:t>
      </w:r>
    </w:p>
    <w:p w:rsidR="002F75A9" w:rsidRPr="0068389B" w:rsidRDefault="002F75A9" w:rsidP="0068389B">
      <w:pPr>
        <w:pStyle w:val="Default"/>
        <w:widowControl w:val="0"/>
        <w:jc w:val="both"/>
        <w:rPr>
          <w:color w:val="auto"/>
          <w:sz w:val="20"/>
          <w:szCs w:val="20"/>
        </w:rPr>
      </w:pPr>
      <w:r w:rsidRPr="0068389B">
        <w:rPr>
          <w:color w:val="auto"/>
          <w:sz w:val="20"/>
          <w:szCs w:val="20"/>
        </w:rPr>
        <w:t>3.2.1.5.7. Зона стандартная:</w:t>
      </w:r>
    </w:p>
    <w:p w:rsidR="002F75A9" w:rsidRPr="0068389B" w:rsidRDefault="002F75A9" w:rsidP="0068389B">
      <w:pPr>
        <w:pStyle w:val="Default"/>
        <w:widowControl w:val="0"/>
        <w:jc w:val="both"/>
        <w:rPr>
          <w:color w:val="auto"/>
          <w:sz w:val="20"/>
          <w:szCs w:val="20"/>
        </w:rPr>
      </w:pPr>
      <w:r w:rsidRPr="0068389B">
        <w:rPr>
          <w:color w:val="auto"/>
          <w:sz w:val="20"/>
          <w:szCs w:val="20"/>
        </w:rPr>
        <w:t>• Количество столбцов &lt;20 (не считая чекбоксы)</w:t>
      </w:r>
    </w:p>
    <w:p w:rsidR="002F75A9" w:rsidRPr="0068389B" w:rsidRDefault="002F75A9" w:rsidP="0068389B">
      <w:pPr>
        <w:pStyle w:val="Default"/>
        <w:widowControl w:val="0"/>
        <w:jc w:val="both"/>
        <w:rPr>
          <w:color w:val="auto"/>
          <w:sz w:val="20"/>
          <w:szCs w:val="20"/>
        </w:rPr>
      </w:pPr>
      <w:r w:rsidRPr="0068389B">
        <w:rPr>
          <w:color w:val="auto"/>
          <w:sz w:val="20"/>
          <w:szCs w:val="20"/>
        </w:rPr>
        <w:t>• Стандартный инструмент гибкого изменения состава столбцов</w:t>
      </w:r>
    </w:p>
    <w:p w:rsidR="002F75A9" w:rsidRPr="0068389B" w:rsidRDefault="002F75A9" w:rsidP="0068389B">
      <w:pPr>
        <w:pStyle w:val="Default"/>
        <w:widowControl w:val="0"/>
        <w:jc w:val="both"/>
        <w:rPr>
          <w:color w:val="auto"/>
          <w:sz w:val="20"/>
          <w:szCs w:val="20"/>
        </w:rPr>
      </w:pPr>
      <w:r w:rsidRPr="0068389B">
        <w:rPr>
          <w:color w:val="auto"/>
          <w:sz w:val="20"/>
          <w:szCs w:val="20"/>
        </w:rPr>
        <w:t>• Стандартный механизм выбора всех/отмены выбора всех (путем нажатия на заголовок столбца с чекбоксами).</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3.2.1.5.8. Исполнитель должен обеспечивать выполнение требований по информационной безопасности для WEB-разработки в соответствии с требованиями согласно Приложению № 3 к настоящему Техническому заданию. </w:t>
      </w:r>
    </w:p>
    <w:p w:rsidR="002F75A9" w:rsidRPr="0068389B" w:rsidRDefault="002F75A9" w:rsidP="0068389B">
      <w:pPr>
        <w:pStyle w:val="Default"/>
        <w:widowControl w:val="0"/>
        <w:jc w:val="both"/>
        <w:rPr>
          <w:color w:val="auto"/>
          <w:sz w:val="20"/>
          <w:szCs w:val="20"/>
        </w:rPr>
      </w:pPr>
      <w:r w:rsidRPr="0068389B">
        <w:rPr>
          <w:color w:val="auto"/>
          <w:sz w:val="20"/>
          <w:szCs w:val="20"/>
        </w:rPr>
        <w:t xml:space="preserve">3.2.2. Объем </w:t>
      </w:r>
      <w:r w:rsidR="00527266" w:rsidRPr="0068389B">
        <w:rPr>
          <w:sz w:val="20"/>
          <w:szCs w:val="20"/>
        </w:rPr>
        <w:t>работ</w:t>
      </w:r>
      <w:r w:rsidRPr="0068389B">
        <w:rPr>
          <w:color w:val="auto"/>
          <w:sz w:val="20"/>
          <w:szCs w:val="20"/>
        </w:rPr>
        <w:t xml:space="preserve"> специалистов по дополнительным доработкам функционала корпоративной информационной системы Единый биллинг на базе Oracle Utilities CC&amp;B сверх Фиксированного Перечня </w:t>
      </w:r>
      <w:r w:rsidR="00527266" w:rsidRPr="0068389B">
        <w:rPr>
          <w:sz w:val="20"/>
          <w:szCs w:val="20"/>
        </w:rPr>
        <w:t>работ</w:t>
      </w:r>
      <w:r w:rsidRPr="0068389B">
        <w:rPr>
          <w:color w:val="auto"/>
          <w:sz w:val="20"/>
          <w:szCs w:val="20"/>
        </w:rPr>
        <w:t xml:space="preserve">, указаны в таблице 2: </w:t>
      </w:r>
    </w:p>
    <w:p w:rsidR="002F75A9" w:rsidRPr="0068389B" w:rsidRDefault="002F75A9" w:rsidP="0068389B">
      <w:pPr>
        <w:widowControl w:val="0"/>
        <w:spacing w:after="0" w:line="240" w:lineRule="auto"/>
        <w:jc w:val="right"/>
        <w:rPr>
          <w:rFonts w:ascii="Tahoma" w:hAnsi="Tahoma" w:cs="Tahoma"/>
          <w:sz w:val="20"/>
          <w:szCs w:val="20"/>
        </w:rPr>
      </w:pPr>
      <w:r w:rsidRPr="0068389B">
        <w:rPr>
          <w:rFonts w:ascii="Tahoma" w:hAnsi="Tahoma" w:cs="Tahoma"/>
          <w:sz w:val="20"/>
          <w:szCs w:val="20"/>
        </w:rPr>
        <w:t xml:space="preserve">Таблица 2. Объем </w:t>
      </w:r>
      <w:r w:rsidR="00527266" w:rsidRPr="0068389B">
        <w:rPr>
          <w:rFonts w:ascii="Tahoma" w:hAnsi="Tahoma" w:cs="Tahoma"/>
          <w:sz w:val="20"/>
          <w:szCs w:val="20"/>
        </w:rPr>
        <w:t>работ</w:t>
      </w:r>
      <w:r w:rsidRPr="0068389B">
        <w:rPr>
          <w:rFonts w:ascii="Tahoma" w:hAnsi="Tahoma" w:cs="Tahoma"/>
          <w:sz w:val="20"/>
          <w:szCs w:val="20"/>
        </w:rPr>
        <w:t xml:space="preserve"> специалистов по дополнительным доработкам функционала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142"/>
        <w:gridCol w:w="3827"/>
      </w:tblGrid>
      <w:tr w:rsidR="002F75A9" w:rsidRPr="0068389B" w:rsidTr="00A17FAC">
        <w:trPr>
          <w:tblHeader/>
        </w:trPr>
        <w:tc>
          <w:tcPr>
            <w:tcW w:w="670" w:type="dxa"/>
            <w:vAlign w:val="center"/>
          </w:tcPr>
          <w:p w:rsidR="002F75A9" w:rsidRPr="0068389B" w:rsidRDefault="002F75A9"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 п/п</w:t>
            </w:r>
          </w:p>
        </w:tc>
        <w:tc>
          <w:tcPr>
            <w:tcW w:w="5142" w:type="dxa"/>
            <w:vAlign w:val="center"/>
          </w:tcPr>
          <w:p w:rsidR="002F75A9" w:rsidRPr="0068389B" w:rsidRDefault="002F75A9"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 xml:space="preserve">Тип оказываемых </w:t>
            </w:r>
            <w:r w:rsidR="00527266" w:rsidRPr="0068389B">
              <w:rPr>
                <w:rFonts w:ascii="Tahoma" w:hAnsi="Tahoma" w:cs="Tahoma"/>
                <w:b/>
                <w:color w:val="000000"/>
                <w:sz w:val="20"/>
                <w:szCs w:val="20"/>
              </w:rPr>
              <w:t>работ</w:t>
            </w:r>
          </w:p>
        </w:tc>
        <w:tc>
          <w:tcPr>
            <w:tcW w:w="3827" w:type="dxa"/>
            <w:vAlign w:val="center"/>
          </w:tcPr>
          <w:p w:rsidR="002F75A9" w:rsidRPr="0068389B" w:rsidRDefault="00527266"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Объем работ</w:t>
            </w:r>
            <w:r w:rsidR="002F75A9" w:rsidRPr="0068389B">
              <w:rPr>
                <w:rFonts w:ascii="Tahoma" w:hAnsi="Tahoma" w:cs="Tahoma"/>
                <w:b/>
                <w:color w:val="000000"/>
                <w:sz w:val="20"/>
                <w:szCs w:val="20"/>
              </w:rPr>
              <w:t>, человеко-часы</w:t>
            </w:r>
          </w:p>
        </w:tc>
      </w:tr>
      <w:tr w:rsidR="002F75A9" w:rsidRPr="0068389B" w:rsidTr="002F75A9">
        <w:tc>
          <w:tcPr>
            <w:tcW w:w="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1. </w:t>
            </w:r>
          </w:p>
        </w:tc>
        <w:tc>
          <w:tcPr>
            <w:tcW w:w="5142" w:type="dxa"/>
          </w:tcPr>
          <w:p w:rsidR="002F75A9" w:rsidRPr="0068389B" w:rsidRDefault="00527266"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Работ</w:t>
            </w:r>
            <w:r w:rsidR="00277AB2" w:rsidRPr="0068389B">
              <w:rPr>
                <w:rFonts w:ascii="Tahoma" w:hAnsi="Tahoma" w:cs="Tahoma"/>
                <w:color w:val="000000"/>
                <w:sz w:val="20"/>
                <w:szCs w:val="20"/>
              </w:rPr>
              <w:t>а</w:t>
            </w:r>
            <w:r w:rsidR="002F75A9" w:rsidRPr="0068389B">
              <w:rPr>
                <w:rFonts w:ascii="Tahoma" w:hAnsi="Tahoma" w:cs="Tahoma"/>
                <w:color w:val="000000"/>
                <w:sz w:val="20"/>
                <w:szCs w:val="20"/>
              </w:rPr>
              <w:t xml:space="preserve"> архитектора </w:t>
            </w:r>
          </w:p>
        </w:tc>
        <w:tc>
          <w:tcPr>
            <w:tcW w:w="3827"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sz w:val="20"/>
                <w:szCs w:val="20"/>
                <w:lang w:val="en-US"/>
              </w:rPr>
              <w:softHyphen/>
            </w:r>
            <w:r w:rsidRPr="0068389B">
              <w:rPr>
                <w:rFonts w:ascii="Tahoma" w:hAnsi="Tahoma" w:cs="Tahoma"/>
                <w:sz w:val="20"/>
                <w:szCs w:val="20"/>
                <w:lang w:val="en-US"/>
              </w:rPr>
              <w:softHyphen/>
            </w:r>
            <w:r w:rsidRPr="0068389B">
              <w:rPr>
                <w:rFonts w:ascii="Tahoma" w:hAnsi="Tahoma" w:cs="Tahoma"/>
                <w:sz w:val="20"/>
                <w:szCs w:val="20"/>
                <w:lang w:val="en-US"/>
              </w:rPr>
              <w:softHyphen/>
            </w:r>
            <w:r w:rsidRPr="0068389B">
              <w:rPr>
                <w:rFonts w:ascii="Tahoma" w:hAnsi="Tahoma" w:cs="Tahoma"/>
                <w:sz w:val="20"/>
                <w:szCs w:val="20"/>
                <w:lang w:val="en-US"/>
              </w:rPr>
              <w:softHyphen/>
            </w:r>
            <w:r w:rsidRPr="0068389B">
              <w:rPr>
                <w:rFonts w:ascii="Tahoma" w:hAnsi="Tahoma" w:cs="Tahoma"/>
                <w:sz w:val="20"/>
                <w:szCs w:val="20"/>
                <w:lang w:val="en-US"/>
              </w:rPr>
              <w:softHyphen/>
            </w:r>
            <w:r w:rsidRPr="0068389B">
              <w:rPr>
                <w:rFonts w:ascii="Tahoma" w:hAnsi="Tahoma" w:cs="Tahoma"/>
                <w:sz w:val="20"/>
                <w:szCs w:val="20"/>
                <w:lang w:val="en-US"/>
              </w:rPr>
              <w:softHyphen/>
            </w:r>
            <w:r w:rsidRPr="0068389B">
              <w:rPr>
                <w:rFonts w:ascii="Tahoma" w:hAnsi="Tahoma" w:cs="Tahoma"/>
                <w:sz w:val="20"/>
                <w:szCs w:val="20"/>
                <w:lang w:val="en-US"/>
              </w:rPr>
              <w:softHyphen/>
            </w:r>
            <w:r w:rsidRPr="0068389B">
              <w:rPr>
                <w:rFonts w:ascii="Tahoma" w:hAnsi="Tahoma" w:cs="Tahoma"/>
                <w:sz w:val="20"/>
                <w:szCs w:val="20"/>
                <w:lang w:val="en-US"/>
              </w:rPr>
              <w:softHyphen/>
            </w:r>
            <w:r w:rsidRPr="0068389B">
              <w:rPr>
                <w:rFonts w:ascii="Tahoma" w:hAnsi="Tahoma" w:cs="Tahoma"/>
                <w:sz w:val="20"/>
                <w:szCs w:val="20"/>
                <w:lang w:val="en-US"/>
              </w:rPr>
              <w:softHyphen/>
            </w:r>
            <w:r w:rsidRPr="0068389B">
              <w:rPr>
                <w:rFonts w:ascii="Tahoma" w:hAnsi="Tahoma" w:cs="Tahoma"/>
                <w:sz w:val="20"/>
                <w:szCs w:val="20"/>
              </w:rPr>
              <w:t>0</w:t>
            </w:r>
          </w:p>
        </w:tc>
      </w:tr>
      <w:tr w:rsidR="002F75A9" w:rsidRPr="0068389B" w:rsidTr="002F75A9">
        <w:tc>
          <w:tcPr>
            <w:tcW w:w="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2. </w:t>
            </w:r>
          </w:p>
        </w:tc>
        <w:tc>
          <w:tcPr>
            <w:tcW w:w="5142" w:type="dxa"/>
          </w:tcPr>
          <w:p w:rsidR="002F75A9" w:rsidRPr="0068389B" w:rsidRDefault="00277AB2"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Работа</w:t>
            </w:r>
            <w:r w:rsidR="002F75A9" w:rsidRPr="0068389B">
              <w:rPr>
                <w:rFonts w:ascii="Tahoma" w:hAnsi="Tahoma" w:cs="Tahoma"/>
                <w:color w:val="000000"/>
                <w:sz w:val="20"/>
                <w:szCs w:val="20"/>
              </w:rPr>
              <w:t xml:space="preserve"> аналитика </w:t>
            </w:r>
          </w:p>
        </w:tc>
        <w:tc>
          <w:tcPr>
            <w:tcW w:w="3827"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lang w:val="en-US"/>
              </w:rPr>
            </w:pPr>
            <w:r w:rsidRPr="0068389B">
              <w:rPr>
                <w:rFonts w:ascii="Tahoma" w:hAnsi="Tahoma" w:cs="Tahoma"/>
                <w:color w:val="000000"/>
                <w:sz w:val="20"/>
                <w:szCs w:val="20"/>
                <w:lang w:val="en-US"/>
              </w:rPr>
              <w:t>144</w:t>
            </w:r>
          </w:p>
        </w:tc>
      </w:tr>
      <w:tr w:rsidR="002F75A9" w:rsidRPr="0068389B" w:rsidTr="002F75A9">
        <w:tc>
          <w:tcPr>
            <w:tcW w:w="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3. </w:t>
            </w:r>
          </w:p>
        </w:tc>
        <w:tc>
          <w:tcPr>
            <w:tcW w:w="5142" w:type="dxa"/>
          </w:tcPr>
          <w:p w:rsidR="002F75A9" w:rsidRPr="0068389B" w:rsidRDefault="00277AB2"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Работа</w:t>
            </w:r>
            <w:r w:rsidR="002F75A9" w:rsidRPr="0068389B">
              <w:rPr>
                <w:rFonts w:ascii="Tahoma" w:hAnsi="Tahoma" w:cs="Tahoma"/>
                <w:color w:val="000000"/>
                <w:sz w:val="20"/>
                <w:szCs w:val="20"/>
              </w:rPr>
              <w:t xml:space="preserve"> разработчика </w:t>
            </w:r>
          </w:p>
        </w:tc>
        <w:tc>
          <w:tcPr>
            <w:tcW w:w="3827"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lang w:val="en-US"/>
              </w:rPr>
            </w:pPr>
            <w:r w:rsidRPr="0068389B">
              <w:rPr>
                <w:rFonts w:ascii="Tahoma" w:hAnsi="Tahoma" w:cs="Tahoma"/>
                <w:color w:val="000000"/>
                <w:sz w:val="20"/>
                <w:szCs w:val="20"/>
                <w:lang w:val="en-US"/>
              </w:rPr>
              <w:t>304</w:t>
            </w:r>
          </w:p>
        </w:tc>
      </w:tr>
      <w:tr w:rsidR="002F75A9" w:rsidRPr="0068389B" w:rsidTr="002F75A9">
        <w:tc>
          <w:tcPr>
            <w:tcW w:w="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lang w:val="en-US"/>
              </w:rPr>
            </w:pPr>
            <w:r w:rsidRPr="0068389B">
              <w:rPr>
                <w:rFonts w:ascii="Tahoma" w:hAnsi="Tahoma" w:cs="Tahoma"/>
                <w:color w:val="000000"/>
                <w:sz w:val="20"/>
                <w:szCs w:val="20"/>
              </w:rPr>
              <w:t>4</w:t>
            </w:r>
            <w:r w:rsidRPr="0068389B">
              <w:rPr>
                <w:rFonts w:ascii="Tahoma" w:hAnsi="Tahoma" w:cs="Tahoma"/>
                <w:color w:val="000000"/>
                <w:sz w:val="20"/>
                <w:szCs w:val="20"/>
                <w:lang w:val="en-US"/>
              </w:rPr>
              <w:t>.</w:t>
            </w:r>
          </w:p>
        </w:tc>
        <w:tc>
          <w:tcPr>
            <w:tcW w:w="5142" w:type="dxa"/>
          </w:tcPr>
          <w:p w:rsidR="002F75A9" w:rsidRPr="0068389B" w:rsidRDefault="00277AB2"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Работа</w:t>
            </w:r>
            <w:r w:rsidR="002F75A9" w:rsidRPr="0068389B">
              <w:rPr>
                <w:rFonts w:ascii="Tahoma" w:hAnsi="Tahoma" w:cs="Tahoma"/>
                <w:color w:val="000000"/>
                <w:sz w:val="20"/>
                <w:szCs w:val="20"/>
              </w:rPr>
              <w:t xml:space="preserve"> тестировщика</w:t>
            </w:r>
          </w:p>
        </w:tc>
        <w:tc>
          <w:tcPr>
            <w:tcW w:w="3827"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lang w:val="en-US"/>
              </w:rPr>
            </w:pPr>
            <w:r w:rsidRPr="0068389B">
              <w:rPr>
                <w:rFonts w:ascii="Tahoma" w:hAnsi="Tahoma" w:cs="Tahoma"/>
                <w:color w:val="000000"/>
                <w:sz w:val="20"/>
                <w:szCs w:val="20"/>
                <w:lang w:val="en-US"/>
              </w:rPr>
              <w:t>152</w:t>
            </w:r>
          </w:p>
        </w:tc>
      </w:tr>
      <w:tr w:rsidR="002F75A9" w:rsidRPr="0068389B" w:rsidTr="002F75A9">
        <w:tc>
          <w:tcPr>
            <w:tcW w:w="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lang w:val="en-US"/>
              </w:rPr>
            </w:pPr>
            <w:r w:rsidRPr="0068389B">
              <w:rPr>
                <w:rFonts w:ascii="Tahoma" w:hAnsi="Tahoma" w:cs="Tahoma"/>
                <w:color w:val="000000"/>
                <w:sz w:val="20"/>
                <w:szCs w:val="20"/>
                <w:lang w:val="en-US"/>
              </w:rPr>
              <w:t>5.</w:t>
            </w:r>
          </w:p>
        </w:tc>
        <w:tc>
          <w:tcPr>
            <w:tcW w:w="5142" w:type="dxa"/>
          </w:tcPr>
          <w:p w:rsidR="002F75A9" w:rsidRPr="0068389B" w:rsidRDefault="00277AB2"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Работа</w:t>
            </w:r>
            <w:r w:rsidR="002F75A9" w:rsidRPr="0068389B">
              <w:rPr>
                <w:rFonts w:ascii="Tahoma" w:hAnsi="Tahoma" w:cs="Tahoma"/>
                <w:color w:val="000000"/>
                <w:sz w:val="20"/>
                <w:szCs w:val="20"/>
              </w:rPr>
              <w:t xml:space="preserve"> руководителя проекта</w:t>
            </w:r>
          </w:p>
        </w:tc>
        <w:tc>
          <w:tcPr>
            <w:tcW w:w="3827"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lang w:val="en-US"/>
              </w:rPr>
            </w:pPr>
            <w:r w:rsidRPr="0068389B">
              <w:rPr>
                <w:rFonts w:ascii="Tahoma" w:hAnsi="Tahoma" w:cs="Tahoma"/>
                <w:color w:val="000000"/>
                <w:sz w:val="20"/>
                <w:szCs w:val="20"/>
                <w:lang w:val="en-US"/>
              </w:rPr>
              <w:t>72</w:t>
            </w:r>
          </w:p>
        </w:tc>
      </w:tr>
    </w:tbl>
    <w:p w:rsidR="002F75A9" w:rsidRPr="0068389B" w:rsidRDefault="002F75A9" w:rsidP="0068389B">
      <w:pPr>
        <w:pStyle w:val="Default"/>
        <w:widowControl w:val="0"/>
        <w:jc w:val="both"/>
        <w:rPr>
          <w:sz w:val="20"/>
          <w:szCs w:val="20"/>
        </w:rPr>
      </w:pPr>
      <w:r w:rsidRPr="0068389B">
        <w:rPr>
          <w:sz w:val="20"/>
          <w:szCs w:val="20"/>
        </w:rPr>
        <w:t xml:space="preserve">Указанный объем </w:t>
      </w:r>
      <w:r w:rsidR="00432648" w:rsidRPr="0068389B">
        <w:rPr>
          <w:sz w:val="20"/>
          <w:szCs w:val="20"/>
        </w:rPr>
        <w:t xml:space="preserve">работ </w:t>
      </w:r>
      <w:r w:rsidRPr="0068389B">
        <w:rPr>
          <w:sz w:val="20"/>
          <w:szCs w:val="20"/>
        </w:rPr>
        <w:t xml:space="preserve">в разрезе типов </w:t>
      </w:r>
      <w:r w:rsidR="007258D4" w:rsidRPr="0068389B">
        <w:rPr>
          <w:sz w:val="20"/>
          <w:szCs w:val="20"/>
        </w:rPr>
        <w:t>работ</w:t>
      </w:r>
      <w:r w:rsidRPr="0068389B">
        <w:rPr>
          <w:sz w:val="20"/>
          <w:szCs w:val="20"/>
        </w:rPr>
        <w:t xml:space="preserve"> может быть изменен в соответствии с согласованным </w:t>
      </w:r>
      <w:r w:rsidRPr="0068389B">
        <w:rPr>
          <w:sz w:val="20"/>
          <w:szCs w:val="20"/>
        </w:rPr>
        <w:lastRenderedPageBreak/>
        <w:t xml:space="preserve">объемом </w:t>
      </w:r>
      <w:r w:rsidR="00432648" w:rsidRPr="0068389B">
        <w:rPr>
          <w:sz w:val="20"/>
          <w:szCs w:val="20"/>
        </w:rPr>
        <w:t>работ</w:t>
      </w:r>
      <w:r w:rsidRPr="0068389B">
        <w:rPr>
          <w:sz w:val="20"/>
          <w:szCs w:val="20"/>
        </w:rPr>
        <w:t xml:space="preserve"> на этапе Заявки без заключения дополнительного соглашения к договору.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Общий объем </w:t>
      </w:r>
      <w:r w:rsidR="007258D4" w:rsidRPr="0068389B">
        <w:rPr>
          <w:rFonts w:ascii="Tahoma" w:hAnsi="Tahoma" w:cs="Tahoma"/>
          <w:color w:val="000000"/>
          <w:sz w:val="20"/>
          <w:szCs w:val="20"/>
        </w:rPr>
        <w:t>работ</w:t>
      </w:r>
      <w:r w:rsidRPr="0068389B">
        <w:rPr>
          <w:rFonts w:ascii="Tahoma" w:hAnsi="Tahoma" w:cs="Tahoma"/>
          <w:color w:val="000000"/>
          <w:sz w:val="20"/>
          <w:szCs w:val="20"/>
        </w:rPr>
        <w:t xml:space="preserve"> специалистов Исполнителя в рамках договора должен быть ориентировочно 2 168 человеко-часов, если иного не будет определено по согласо</w:t>
      </w:r>
      <w:r w:rsidR="00EC7427" w:rsidRPr="0068389B">
        <w:rPr>
          <w:rFonts w:ascii="Tahoma" w:hAnsi="Tahoma" w:cs="Tahoma"/>
          <w:color w:val="000000"/>
          <w:sz w:val="20"/>
          <w:szCs w:val="20"/>
        </w:rPr>
        <w:t>ванию сторон в ходе реализации работ</w:t>
      </w:r>
      <w:r w:rsidRPr="0068389B">
        <w:rPr>
          <w:rFonts w:ascii="Tahoma" w:hAnsi="Tahoma" w:cs="Tahoma"/>
          <w:color w:val="000000"/>
          <w:sz w:val="20"/>
          <w:szCs w:val="20"/>
        </w:rPr>
        <w:t xml:space="preserve">.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3.2.3. Этапы </w:t>
      </w:r>
      <w:r w:rsidR="007258D4" w:rsidRPr="0068389B">
        <w:rPr>
          <w:rFonts w:ascii="Tahoma" w:hAnsi="Tahoma" w:cs="Tahoma"/>
          <w:color w:val="000000"/>
          <w:sz w:val="20"/>
          <w:szCs w:val="20"/>
        </w:rPr>
        <w:t>выполнения</w:t>
      </w:r>
      <w:r w:rsidRPr="0068389B">
        <w:rPr>
          <w:rFonts w:ascii="Tahoma" w:hAnsi="Tahoma" w:cs="Tahoma"/>
          <w:color w:val="000000"/>
          <w:sz w:val="20"/>
          <w:szCs w:val="20"/>
        </w:rPr>
        <w:t xml:space="preserve"> указаны в таблице 3: </w:t>
      </w:r>
    </w:p>
    <w:p w:rsidR="002F75A9" w:rsidRPr="0068389B" w:rsidRDefault="002F75A9" w:rsidP="0068389B">
      <w:pPr>
        <w:widowControl w:val="0"/>
        <w:autoSpaceDE w:val="0"/>
        <w:autoSpaceDN w:val="0"/>
        <w:adjustRightInd w:val="0"/>
        <w:spacing w:after="0" w:line="240" w:lineRule="auto"/>
        <w:jc w:val="center"/>
        <w:rPr>
          <w:rFonts w:ascii="Tahoma" w:hAnsi="Tahoma" w:cs="Tahoma"/>
          <w:color w:val="000000"/>
          <w:sz w:val="20"/>
          <w:szCs w:val="20"/>
        </w:rPr>
      </w:pPr>
      <w:r w:rsidRPr="0068389B">
        <w:rPr>
          <w:rFonts w:ascii="Tahoma" w:hAnsi="Tahoma" w:cs="Tahoma"/>
          <w:color w:val="000000"/>
          <w:sz w:val="20"/>
          <w:szCs w:val="20"/>
        </w:rPr>
        <w:t xml:space="preserve">                                                                                                                 Таблица 3. Этапы </w:t>
      </w:r>
      <w:r w:rsidR="007258D4" w:rsidRPr="0068389B">
        <w:rPr>
          <w:rFonts w:ascii="Tahoma" w:hAnsi="Tahoma" w:cs="Tahoma"/>
          <w:color w:val="000000"/>
          <w:sz w:val="20"/>
          <w:szCs w:val="20"/>
        </w:rPr>
        <w:t>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5670"/>
        <w:gridCol w:w="3685"/>
      </w:tblGrid>
      <w:tr w:rsidR="002F75A9" w:rsidRPr="0068389B" w:rsidTr="002F75A9">
        <w:trPr>
          <w:tblHeader/>
        </w:trPr>
        <w:tc>
          <w:tcPr>
            <w:tcW w:w="529" w:type="dxa"/>
          </w:tcPr>
          <w:p w:rsidR="002F75A9" w:rsidRPr="0068389B" w:rsidRDefault="002F75A9"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w:t>
            </w:r>
          </w:p>
        </w:tc>
        <w:tc>
          <w:tcPr>
            <w:tcW w:w="5670" w:type="dxa"/>
          </w:tcPr>
          <w:p w:rsidR="002F75A9" w:rsidRPr="0068389B" w:rsidRDefault="002F75A9"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 xml:space="preserve">Наименование этапа </w:t>
            </w:r>
            <w:r w:rsidR="007258D4" w:rsidRPr="0068389B">
              <w:rPr>
                <w:rFonts w:ascii="Tahoma" w:hAnsi="Tahoma" w:cs="Tahoma"/>
                <w:b/>
                <w:color w:val="000000"/>
                <w:sz w:val="20"/>
                <w:szCs w:val="20"/>
              </w:rPr>
              <w:t>работ</w:t>
            </w:r>
          </w:p>
        </w:tc>
        <w:tc>
          <w:tcPr>
            <w:tcW w:w="3685" w:type="dxa"/>
          </w:tcPr>
          <w:p w:rsidR="002F75A9" w:rsidRPr="0068389B" w:rsidRDefault="002F75A9"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 xml:space="preserve">Результат </w:t>
            </w:r>
            <w:r w:rsidR="007258D4" w:rsidRPr="0068389B">
              <w:rPr>
                <w:rFonts w:ascii="Tahoma" w:hAnsi="Tahoma" w:cs="Tahoma"/>
                <w:b/>
                <w:color w:val="000000"/>
                <w:sz w:val="20"/>
                <w:szCs w:val="20"/>
              </w:rPr>
              <w:t>работ</w:t>
            </w:r>
          </w:p>
        </w:tc>
      </w:tr>
      <w:tr w:rsidR="002F75A9" w:rsidRPr="0068389B" w:rsidTr="002F75A9">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1. </w:t>
            </w:r>
          </w:p>
        </w:tc>
        <w:tc>
          <w:tcPr>
            <w:tcW w:w="5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Сбор функциональных требований Заказчика или Уточнение функциональных требований, переданными Заказчиком.</w:t>
            </w:r>
          </w:p>
        </w:tc>
        <w:tc>
          <w:tcPr>
            <w:tcW w:w="3685"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Согласованная с Заказчиком детализированная спецификация требований. </w:t>
            </w:r>
          </w:p>
        </w:tc>
      </w:tr>
      <w:tr w:rsidR="002F75A9" w:rsidRPr="0068389B" w:rsidTr="002F75A9">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2. </w:t>
            </w:r>
          </w:p>
        </w:tc>
        <w:tc>
          <w:tcPr>
            <w:tcW w:w="5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Разработка проектных решений/концептов в соответствии с функциональными требованиями, переданными Заказчиком. </w:t>
            </w:r>
          </w:p>
        </w:tc>
        <w:tc>
          <w:tcPr>
            <w:tcW w:w="3685"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Согласованные с Заказчиком проектные решения/концепты. </w:t>
            </w:r>
          </w:p>
        </w:tc>
      </w:tr>
      <w:tr w:rsidR="002F75A9" w:rsidRPr="0068389B" w:rsidTr="002F75A9">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3. </w:t>
            </w:r>
          </w:p>
        </w:tc>
        <w:tc>
          <w:tcPr>
            <w:tcW w:w="5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Разработка технической документации – дизайнов, в соответствии с согласованным проектным решением. </w:t>
            </w:r>
          </w:p>
        </w:tc>
        <w:tc>
          <w:tcPr>
            <w:tcW w:w="3685"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Согласованный с Заказчиком дизайн, соответствующий реализации требований. </w:t>
            </w:r>
          </w:p>
        </w:tc>
      </w:tr>
      <w:tr w:rsidR="002F75A9" w:rsidRPr="0068389B" w:rsidTr="002F75A9">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4. </w:t>
            </w:r>
          </w:p>
        </w:tc>
        <w:tc>
          <w:tcPr>
            <w:tcW w:w="5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Реализация и внутреннее тестирование функциональности на основании проектных решений этапа 2. </w:t>
            </w:r>
          </w:p>
        </w:tc>
        <w:tc>
          <w:tcPr>
            <w:tcW w:w="3685"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Разработки, оформленные в соответствии с рекомендациями, указанными в настоящем ТЗ. </w:t>
            </w:r>
          </w:p>
        </w:tc>
      </w:tr>
      <w:tr w:rsidR="002F75A9" w:rsidRPr="0068389B" w:rsidTr="002F75A9">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5. </w:t>
            </w:r>
          </w:p>
        </w:tc>
        <w:tc>
          <w:tcPr>
            <w:tcW w:w="5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Разработка пользовательской и сопроводительной документации. </w:t>
            </w:r>
          </w:p>
        </w:tc>
        <w:tc>
          <w:tcPr>
            <w:tcW w:w="3685"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Руководство Пользователя. </w:t>
            </w:r>
          </w:p>
        </w:tc>
      </w:tr>
      <w:tr w:rsidR="002F75A9" w:rsidRPr="0068389B" w:rsidTr="002F75A9">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6. </w:t>
            </w:r>
          </w:p>
        </w:tc>
        <w:tc>
          <w:tcPr>
            <w:tcW w:w="5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Обучение пользователей системы. </w:t>
            </w:r>
          </w:p>
        </w:tc>
        <w:tc>
          <w:tcPr>
            <w:tcW w:w="3685"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Презентация разработанного функционала группе Заказчиков. </w:t>
            </w:r>
          </w:p>
        </w:tc>
      </w:tr>
      <w:tr w:rsidR="002F75A9" w:rsidRPr="0068389B" w:rsidTr="002F75A9">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7. </w:t>
            </w:r>
          </w:p>
        </w:tc>
        <w:tc>
          <w:tcPr>
            <w:tcW w:w="5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Разработка сценариев приемочного тестирования. </w:t>
            </w:r>
          </w:p>
        </w:tc>
        <w:tc>
          <w:tcPr>
            <w:tcW w:w="3685"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Сценарий приемочного тестирования. </w:t>
            </w:r>
          </w:p>
        </w:tc>
      </w:tr>
      <w:tr w:rsidR="002F75A9" w:rsidRPr="0068389B" w:rsidTr="002F75A9">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8. </w:t>
            </w:r>
          </w:p>
        </w:tc>
        <w:tc>
          <w:tcPr>
            <w:tcW w:w="5670"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Приемо-сдаточные испытания, перевод в опытную эксплуатацию. </w:t>
            </w:r>
          </w:p>
        </w:tc>
        <w:tc>
          <w:tcPr>
            <w:tcW w:w="3685"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Протокол приемо-сдаточных испытаний, </w:t>
            </w:r>
          </w:p>
        </w:tc>
      </w:tr>
    </w:tbl>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Конкретные этапы и состав </w:t>
      </w:r>
      <w:r w:rsidR="006909D3" w:rsidRPr="0068389B">
        <w:rPr>
          <w:rFonts w:ascii="Tahoma" w:hAnsi="Tahoma" w:cs="Tahoma"/>
          <w:color w:val="000000"/>
          <w:sz w:val="20"/>
          <w:szCs w:val="20"/>
        </w:rPr>
        <w:t>работ</w:t>
      </w:r>
      <w:r w:rsidRPr="0068389B">
        <w:rPr>
          <w:rFonts w:ascii="Tahoma" w:hAnsi="Tahoma" w:cs="Tahoma"/>
          <w:color w:val="000000"/>
          <w:sz w:val="20"/>
          <w:szCs w:val="20"/>
        </w:rPr>
        <w:t xml:space="preserve">, выполняемых в рамках конкретной </w:t>
      </w:r>
      <w:r w:rsidR="006909D3" w:rsidRPr="0068389B">
        <w:rPr>
          <w:rFonts w:ascii="Tahoma" w:hAnsi="Tahoma" w:cs="Tahoma"/>
          <w:color w:val="000000"/>
          <w:sz w:val="20"/>
          <w:szCs w:val="20"/>
        </w:rPr>
        <w:t>работы</w:t>
      </w:r>
      <w:r w:rsidRPr="0068389B">
        <w:rPr>
          <w:rFonts w:ascii="Tahoma" w:hAnsi="Tahoma" w:cs="Tahoma"/>
          <w:color w:val="000000"/>
          <w:sz w:val="20"/>
          <w:szCs w:val="20"/>
        </w:rPr>
        <w:t xml:space="preserve">, определяются и фиксируются в Заявке на этапе согласования заявки Сторонами.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3.3. Перечень информационно-программных средств, подлежащих доработке.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В рамках настоящего ТЗ могут </w:t>
      </w:r>
      <w:r w:rsidR="006909D3" w:rsidRPr="0068389B">
        <w:rPr>
          <w:rFonts w:ascii="Tahoma" w:hAnsi="Tahoma" w:cs="Tahoma"/>
          <w:color w:val="000000"/>
          <w:sz w:val="20"/>
          <w:szCs w:val="20"/>
        </w:rPr>
        <w:t>выполнятся работы</w:t>
      </w:r>
      <w:r w:rsidRPr="0068389B">
        <w:rPr>
          <w:rFonts w:ascii="Tahoma" w:hAnsi="Tahoma" w:cs="Tahoma"/>
          <w:color w:val="000000"/>
          <w:sz w:val="20"/>
          <w:szCs w:val="20"/>
        </w:rPr>
        <w:t xml:space="preserve"> в отношении следующих ИПС биллингового ИПК, указанных в таблице 4: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Таблица 4. ИПС биллингового ИПК</w:t>
      </w:r>
    </w:p>
    <w:p w:rsidR="002F75A9" w:rsidRPr="0068389B" w:rsidRDefault="002F75A9" w:rsidP="0068389B">
      <w:pPr>
        <w:widowControl w:val="0"/>
        <w:spacing w:after="0" w:line="240" w:lineRule="auto"/>
        <w:jc w:val="right"/>
        <w:rPr>
          <w:rFonts w:ascii="Tahoma" w:hAnsi="Tahoma" w:cs="Tahoma"/>
          <w:color w:val="000000"/>
          <w:sz w:val="20"/>
          <w:szCs w:val="20"/>
        </w:rPr>
      </w:pPr>
      <w:r w:rsidRPr="0068389B">
        <w:rPr>
          <w:rFonts w:ascii="Tahoma" w:hAnsi="Tahoma" w:cs="Tahoma"/>
          <w:color w:val="000000"/>
          <w:sz w:val="20"/>
          <w:szCs w:val="20"/>
        </w:rPr>
        <w:t>Таблица 4. ИПС биллингового ИПК</w:t>
      </w:r>
    </w:p>
    <w:tbl>
      <w:tblPr>
        <w:tblW w:w="9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5693"/>
        <w:gridCol w:w="3804"/>
      </w:tblGrid>
      <w:tr w:rsidR="002F75A9" w:rsidRPr="0068389B" w:rsidTr="002F75A9">
        <w:trPr>
          <w:trHeight w:val="96"/>
        </w:trPr>
        <w:tc>
          <w:tcPr>
            <w:tcW w:w="387" w:type="dxa"/>
          </w:tcPr>
          <w:p w:rsidR="002F75A9" w:rsidRPr="0068389B" w:rsidRDefault="002F75A9"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w:t>
            </w:r>
          </w:p>
        </w:tc>
        <w:tc>
          <w:tcPr>
            <w:tcW w:w="5693" w:type="dxa"/>
          </w:tcPr>
          <w:p w:rsidR="002F75A9" w:rsidRPr="0068389B" w:rsidRDefault="002F75A9"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Наименование ИПС</w:t>
            </w:r>
          </w:p>
        </w:tc>
        <w:tc>
          <w:tcPr>
            <w:tcW w:w="3804" w:type="dxa"/>
          </w:tcPr>
          <w:p w:rsidR="002F75A9" w:rsidRPr="0068389B" w:rsidRDefault="002F75A9" w:rsidP="0068389B">
            <w:pPr>
              <w:widowControl w:val="0"/>
              <w:autoSpaceDE w:val="0"/>
              <w:autoSpaceDN w:val="0"/>
              <w:adjustRightInd w:val="0"/>
              <w:spacing w:after="0" w:line="240" w:lineRule="auto"/>
              <w:jc w:val="center"/>
              <w:rPr>
                <w:rFonts w:ascii="Tahoma" w:hAnsi="Tahoma" w:cs="Tahoma"/>
                <w:b/>
                <w:color w:val="000000"/>
                <w:sz w:val="20"/>
                <w:szCs w:val="20"/>
              </w:rPr>
            </w:pPr>
            <w:r w:rsidRPr="0068389B">
              <w:rPr>
                <w:rFonts w:ascii="Tahoma" w:hAnsi="Tahoma" w:cs="Tahoma"/>
                <w:b/>
                <w:color w:val="000000"/>
                <w:sz w:val="20"/>
                <w:szCs w:val="20"/>
              </w:rPr>
              <w:t>Компоненты</w:t>
            </w:r>
          </w:p>
        </w:tc>
      </w:tr>
      <w:tr w:rsidR="002F75A9" w:rsidRPr="00E97995" w:rsidTr="002F75A9">
        <w:trPr>
          <w:trHeight w:val="216"/>
        </w:trPr>
        <w:tc>
          <w:tcPr>
            <w:tcW w:w="387"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1. </w:t>
            </w:r>
          </w:p>
        </w:tc>
        <w:tc>
          <w:tcPr>
            <w:tcW w:w="5693"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Корпоративная информационная биллинговая система </w:t>
            </w:r>
          </w:p>
        </w:tc>
        <w:tc>
          <w:tcPr>
            <w:tcW w:w="3804"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lang w:val="en-US"/>
              </w:rPr>
            </w:pPr>
            <w:r w:rsidRPr="0068389B">
              <w:rPr>
                <w:rFonts w:ascii="Tahoma" w:hAnsi="Tahoma" w:cs="Tahoma"/>
                <w:color w:val="000000"/>
                <w:sz w:val="20"/>
                <w:szCs w:val="20"/>
              </w:rPr>
              <w:t>СС</w:t>
            </w:r>
            <w:r w:rsidRPr="0068389B">
              <w:rPr>
                <w:rFonts w:ascii="Tahoma" w:hAnsi="Tahoma" w:cs="Tahoma"/>
                <w:color w:val="000000"/>
                <w:sz w:val="20"/>
                <w:szCs w:val="20"/>
                <w:lang w:val="en-US"/>
              </w:rPr>
              <w:t xml:space="preserve">&amp;B, MDM, SOA, OSB </w:t>
            </w:r>
          </w:p>
        </w:tc>
      </w:tr>
      <w:tr w:rsidR="002F75A9" w:rsidRPr="0068389B" w:rsidTr="002F75A9">
        <w:trPr>
          <w:trHeight w:val="96"/>
        </w:trPr>
        <w:tc>
          <w:tcPr>
            <w:tcW w:w="387"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2. </w:t>
            </w:r>
          </w:p>
        </w:tc>
        <w:tc>
          <w:tcPr>
            <w:tcW w:w="5693"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Модуль отчетности </w:t>
            </w:r>
          </w:p>
        </w:tc>
        <w:tc>
          <w:tcPr>
            <w:tcW w:w="3804"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Oracle Business Intelligence </w:t>
            </w:r>
          </w:p>
        </w:tc>
      </w:tr>
      <w:tr w:rsidR="002F75A9" w:rsidRPr="0068389B" w:rsidTr="002F75A9">
        <w:trPr>
          <w:trHeight w:val="216"/>
        </w:trPr>
        <w:tc>
          <w:tcPr>
            <w:tcW w:w="387"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3. </w:t>
            </w:r>
          </w:p>
        </w:tc>
        <w:tc>
          <w:tcPr>
            <w:tcW w:w="5693"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Модуль обмена данными </w:t>
            </w:r>
          </w:p>
        </w:tc>
        <w:tc>
          <w:tcPr>
            <w:tcW w:w="3804"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Модуль «Интерфейсы», разработанный для обмена данными с биллинговым ИПК </w:t>
            </w:r>
          </w:p>
        </w:tc>
      </w:tr>
    </w:tbl>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Конкретные ИПС и компоненты определяются и фиксируются в Заявке на этапе согласования заявки Сторонами.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b/>
          <w:bCs/>
          <w:color w:val="000000"/>
          <w:sz w:val="20"/>
          <w:szCs w:val="20"/>
        </w:rPr>
        <w:t xml:space="preserve">4. Требования к порядку и условиям </w:t>
      </w:r>
      <w:r w:rsidR="006909D3" w:rsidRPr="0068389B">
        <w:rPr>
          <w:rFonts w:ascii="Tahoma" w:hAnsi="Tahoma" w:cs="Tahoma"/>
          <w:b/>
          <w:bCs/>
          <w:color w:val="000000"/>
          <w:sz w:val="20"/>
          <w:szCs w:val="20"/>
        </w:rPr>
        <w:t>выполнения работ</w:t>
      </w:r>
      <w:r w:rsidRPr="0068389B">
        <w:rPr>
          <w:rFonts w:ascii="Tahoma" w:hAnsi="Tahoma" w:cs="Tahoma"/>
          <w:b/>
          <w:bCs/>
          <w:color w:val="000000"/>
          <w:sz w:val="20"/>
          <w:szCs w:val="20"/>
        </w:rPr>
        <w:t xml:space="preserve">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Требования к </w:t>
      </w:r>
      <w:r w:rsidR="006909D3" w:rsidRPr="0068389B">
        <w:rPr>
          <w:rFonts w:ascii="Tahoma" w:hAnsi="Tahoma" w:cs="Tahoma"/>
          <w:color w:val="000000"/>
          <w:sz w:val="20"/>
          <w:szCs w:val="20"/>
        </w:rPr>
        <w:t>выполняемым работам</w:t>
      </w:r>
      <w:r w:rsidRPr="0068389B">
        <w:rPr>
          <w:rFonts w:ascii="Tahoma" w:hAnsi="Tahoma" w:cs="Tahoma"/>
          <w:color w:val="000000"/>
          <w:sz w:val="20"/>
          <w:szCs w:val="20"/>
        </w:rPr>
        <w:t xml:space="preserve"> по Доработке функционала корпоративной информационной системы Единый биллинг на базе Oracle Utilities CC&amp;B в соответствии с Заявками Заказчика по обеспечению развития информационных и функциональных возможностей ИПС, оптимизации функционирования ИПС (Далее – Заявка на доработку):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4.1. Место выполнения </w:t>
      </w:r>
      <w:r w:rsidR="007C1A9D" w:rsidRPr="0068389B">
        <w:rPr>
          <w:rFonts w:ascii="Tahoma" w:hAnsi="Tahoma" w:cs="Tahoma"/>
          <w:color w:val="000000"/>
          <w:sz w:val="20"/>
          <w:szCs w:val="20"/>
        </w:rPr>
        <w:t>работ</w:t>
      </w:r>
      <w:r w:rsidRPr="0068389B">
        <w:rPr>
          <w:rFonts w:ascii="Tahoma" w:hAnsi="Tahoma" w:cs="Tahoma"/>
          <w:color w:val="000000"/>
          <w:sz w:val="20"/>
          <w:szCs w:val="20"/>
        </w:rPr>
        <w:t xml:space="preserve">: </w:t>
      </w:r>
      <w:r w:rsidR="007C1A9D" w:rsidRPr="0068389B">
        <w:rPr>
          <w:rFonts w:ascii="Tahoma" w:hAnsi="Tahoma" w:cs="Tahoma"/>
          <w:color w:val="000000"/>
          <w:sz w:val="20"/>
          <w:szCs w:val="20"/>
        </w:rPr>
        <w:t>работы выполняются</w:t>
      </w:r>
      <w:r w:rsidRPr="0068389B">
        <w:rPr>
          <w:rFonts w:ascii="Tahoma" w:hAnsi="Tahoma" w:cs="Tahoma"/>
          <w:color w:val="000000"/>
          <w:sz w:val="20"/>
          <w:szCs w:val="20"/>
        </w:rPr>
        <w:t xml:space="preserve"> дистанционно посредством предоставления удаленного доступа специалистам Исполнителя к средам разработки ПО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4.2. Под Заявкой на доработку понимается Заявка из Фиксированного перечня Заявок в соответствии с п. 3.2.1 и п. 3.2.1.1 – 3.2.1.5. и официальный запрос от Заказчика Исполнителю на </w:t>
      </w:r>
      <w:r w:rsidR="007C1A9D" w:rsidRPr="0068389B">
        <w:rPr>
          <w:rFonts w:ascii="Tahoma" w:hAnsi="Tahoma" w:cs="Tahoma"/>
          <w:color w:val="000000"/>
          <w:sz w:val="20"/>
          <w:szCs w:val="20"/>
        </w:rPr>
        <w:t>выполнение работ</w:t>
      </w:r>
      <w:r w:rsidRPr="0068389B">
        <w:rPr>
          <w:rFonts w:ascii="Tahoma" w:hAnsi="Tahoma" w:cs="Tahoma"/>
          <w:color w:val="000000"/>
          <w:sz w:val="20"/>
          <w:szCs w:val="20"/>
        </w:rPr>
        <w:t xml:space="preserve"> по доработке ИПС биллингового ИПК в соответствии с п.3.3, 3.2. Состав и перечень </w:t>
      </w:r>
      <w:r w:rsidR="007C1A9D" w:rsidRPr="0068389B">
        <w:rPr>
          <w:rFonts w:ascii="Tahoma" w:hAnsi="Tahoma" w:cs="Tahoma"/>
          <w:color w:val="000000"/>
          <w:sz w:val="20"/>
          <w:szCs w:val="20"/>
        </w:rPr>
        <w:t>работ</w:t>
      </w:r>
      <w:r w:rsidRPr="0068389B">
        <w:rPr>
          <w:rFonts w:ascii="Tahoma" w:hAnsi="Tahoma" w:cs="Tahoma"/>
          <w:color w:val="000000"/>
          <w:sz w:val="20"/>
          <w:szCs w:val="20"/>
        </w:rPr>
        <w:t xml:space="preserve">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Заявка на доработку содержит:</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Требование на доработку биллингового ИПК.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При необходимости: документы, требуемые для доработки биллингового ИПК или ссылки на документы, если такие документы являются общедоступными.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lastRenderedPageBreak/>
        <w:t xml:space="preserve">- При необходимости: срок, к которому Заказчику необходимо передать результаты </w:t>
      </w:r>
      <w:r w:rsidR="007C1A9D" w:rsidRPr="0068389B">
        <w:rPr>
          <w:rFonts w:ascii="Tahoma" w:hAnsi="Tahoma" w:cs="Tahoma"/>
          <w:color w:val="000000"/>
          <w:sz w:val="20"/>
          <w:szCs w:val="20"/>
        </w:rPr>
        <w:t>выполненых работ</w:t>
      </w:r>
      <w:r w:rsidRPr="0068389B">
        <w:rPr>
          <w:rFonts w:ascii="Tahoma" w:hAnsi="Tahoma" w:cs="Tahoma"/>
          <w:color w:val="000000"/>
          <w:sz w:val="20"/>
          <w:szCs w:val="20"/>
        </w:rPr>
        <w:t xml:space="preserve">.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Заявка в обязательном порядке должна быть продублирована в проектном трекере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Стоимость </w:t>
      </w:r>
      <w:r w:rsidR="007C1A9D" w:rsidRPr="0068389B">
        <w:rPr>
          <w:rFonts w:ascii="Tahoma" w:hAnsi="Tahoma" w:cs="Tahoma"/>
          <w:color w:val="000000"/>
          <w:sz w:val="20"/>
          <w:szCs w:val="20"/>
        </w:rPr>
        <w:t>работ</w:t>
      </w:r>
      <w:r w:rsidRPr="0068389B">
        <w:rPr>
          <w:rFonts w:ascii="Tahoma" w:hAnsi="Tahoma" w:cs="Tahoma"/>
          <w:color w:val="000000"/>
          <w:sz w:val="20"/>
          <w:szCs w:val="20"/>
        </w:rPr>
        <w:t xml:space="preserve"> Исполнителя зафиксирована в п.2.2 Договора на объём оказываемых по договору </w:t>
      </w:r>
      <w:r w:rsidR="007C1A9D" w:rsidRPr="0068389B">
        <w:rPr>
          <w:rFonts w:ascii="Tahoma" w:hAnsi="Tahoma" w:cs="Tahoma"/>
          <w:color w:val="000000"/>
          <w:sz w:val="20"/>
          <w:szCs w:val="20"/>
        </w:rPr>
        <w:t>работ</w:t>
      </w:r>
      <w:r w:rsidRPr="0068389B">
        <w:rPr>
          <w:rFonts w:ascii="Tahoma" w:hAnsi="Tahoma" w:cs="Tahoma"/>
          <w:color w:val="000000"/>
          <w:sz w:val="20"/>
          <w:szCs w:val="20"/>
        </w:rPr>
        <w:t xml:space="preserve"> по Фиксированному перечню Заявок и по </w:t>
      </w:r>
      <w:r w:rsidR="00EC7427" w:rsidRPr="0068389B">
        <w:rPr>
          <w:rFonts w:ascii="Tahoma" w:hAnsi="Tahoma" w:cs="Tahoma"/>
          <w:color w:val="000000"/>
          <w:sz w:val="20"/>
          <w:szCs w:val="20"/>
        </w:rPr>
        <w:t>работам</w:t>
      </w:r>
      <w:r w:rsidRPr="0068389B">
        <w:rPr>
          <w:rFonts w:ascii="Tahoma" w:hAnsi="Tahoma" w:cs="Tahoma"/>
          <w:color w:val="000000"/>
          <w:sz w:val="20"/>
          <w:szCs w:val="20"/>
        </w:rPr>
        <w:t xml:space="preserve"> специалистов.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По </w:t>
      </w:r>
      <w:r w:rsidR="00EC7427" w:rsidRPr="0068389B">
        <w:rPr>
          <w:rFonts w:ascii="Tahoma" w:hAnsi="Tahoma" w:cs="Tahoma"/>
          <w:color w:val="000000"/>
          <w:sz w:val="20"/>
          <w:szCs w:val="20"/>
        </w:rPr>
        <w:t>работам</w:t>
      </w:r>
      <w:r w:rsidRPr="0068389B">
        <w:rPr>
          <w:rFonts w:ascii="Tahoma" w:hAnsi="Tahoma" w:cs="Tahoma"/>
          <w:color w:val="000000"/>
          <w:sz w:val="20"/>
          <w:szCs w:val="20"/>
        </w:rPr>
        <w:t xml:space="preserve"> специалистов оплате подлежат только трудозатраты Исполнителя, потраченные на </w:t>
      </w:r>
      <w:r w:rsidR="007C1A9D" w:rsidRPr="0068389B">
        <w:rPr>
          <w:rFonts w:ascii="Tahoma" w:hAnsi="Tahoma" w:cs="Tahoma"/>
          <w:color w:val="000000"/>
          <w:sz w:val="20"/>
          <w:szCs w:val="20"/>
        </w:rPr>
        <w:t>выполнение работ</w:t>
      </w:r>
      <w:r w:rsidRPr="0068389B">
        <w:rPr>
          <w:rFonts w:ascii="Tahoma" w:hAnsi="Tahoma" w:cs="Tahoma"/>
          <w:color w:val="000000"/>
          <w:sz w:val="20"/>
          <w:szCs w:val="20"/>
        </w:rPr>
        <w:t xml:space="preserve"> по Заявкам Заказчика, без учета времени простоя.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Стоимость </w:t>
      </w:r>
      <w:r w:rsidR="007C1A9D" w:rsidRPr="0068389B">
        <w:rPr>
          <w:rFonts w:ascii="Tahoma" w:hAnsi="Tahoma" w:cs="Tahoma"/>
          <w:color w:val="000000"/>
          <w:sz w:val="20"/>
          <w:szCs w:val="20"/>
        </w:rPr>
        <w:t>работ</w:t>
      </w:r>
      <w:r w:rsidRPr="0068389B">
        <w:rPr>
          <w:rFonts w:ascii="Tahoma" w:hAnsi="Tahoma" w:cs="Tahoma"/>
          <w:color w:val="000000"/>
          <w:sz w:val="20"/>
          <w:szCs w:val="20"/>
        </w:rPr>
        <w:t xml:space="preserve"> должна включать в себя все налоги и другие обязательные платежи, включая командировочные и сопутствующие расходы Исполнителя.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Заявка считается выполненной при следующих условиях: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Разработка выполнена в соответствии с требованиями к Результатам </w:t>
      </w:r>
      <w:r w:rsidR="0047180D" w:rsidRPr="0068389B">
        <w:rPr>
          <w:rFonts w:ascii="Tahoma" w:hAnsi="Tahoma" w:cs="Tahoma"/>
          <w:color w:val="000000"/>
          <w:sz w:val="20"/>
          <w:szCs w:val="20"/>
        </w:rPr>
        <w:t>работ</w:t>
      </w:r>
      <w:r w:rsidRPr="0068389B">
        <w:rPr>
          <w:rFonts w:ascii="Tahoma" w:hAnsi="Tahoma" w:cs="Tahoma"/>
          <w:color w:val="000000"/>
          <w:sz w:val="20"/>
          <w:szCs w:val="20"/>
        </w:rPr>
        <w:t xml:space="preserve"> согласно п. 4.2, в полном объеме и оформлена в соответствии с п. п. 7.1 п. п. 6.2 настоящего Задания.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Успешно пройдено тестирование. Критерием успешности является работа функционала в соответствии с дизайном.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Заказчику передан полный объем документации по разработке согласно перечню, в приложениях к Заявке на доработку (Приложение №1 к Техническому заданию): Приложение №1 «Состав </w:t>
      </w:r>
      <w:r w:rsidR="007C1A9D" w:rsidRPr="0068389B">
        <w:rPr>
          <w:rFonts w:ascii="Tahoma" w:hAnsi="Tahoma" w:cs="Tahoma"/>
          <w:color w:val="000000"/>
          <w:sz w:val="20"/>
          <w:szCs w:val="20"/>
        </w:rPr>
        <w:t>работ</w:t>
      </w:r>
      <w:r w:rsidRPr="0068389B">
        <w:rPr>
          <w:rFonts w:ascii="Tahoma" w:hAnsi="Tahoma" w:cs="Tahoma"/>
          <w:color w:val="000000"/>
          <w:sz w:val="20"/>
          <w:szCs w:val="20"/>
        </w:rPr>
        <w:t xml:space="preserve">» и Приложение №4 «Результаты </w:t>
      </w:r>
      <w:r w:rsidR="007C1A9D" w:rsidRPr="0068389B">
        <w:rPr>
          <w:rFonts w:ascii="Tahoma" w:hAnsi="Tahoma" w:cs="Tahoma"/>
          <w:color w:val="000000"/>
          <w:sz w:val="20"/>
          <w:szCs w:val="20"/>
        </w:rPr>
        <w:t>работ</w:t>
      </w:r>
      <w:r w:rsidRPr="0068389B">
        <w:rPr>
          <w:rFonts w:ascii="Tahoma" w:hAnsi="Tahoma" w:cs="Tahoma"/>
          <w:color w:val="000000"/>
          <w:sz w:val="20"/>
          <w:szCs w:val="20"/>
        </w:rPr>
        <w:t xml:space="preserve">».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4.3. Перед началом </w:t>
      </w:r>
      <w:r w:rsidR="0047180D" w:rsidRPr="0068389B">
        <w:rPr>
          <w:rFonts w:ascii="Tahoma" w:hAnsi="Tahoma" w:cs="Tahoma"/>
          <w:color w:val="000000"/>
          <w:sz w:val="20"/>
          <w:szCs w:val="20"/>
        </w:rPr>
        <w:t>выполнения работ</w:t>
      </w:r>
      <w:r w:rsidRPr="0068389B">
        <w:rPr>
          <w:rFonts w:ascii="Tahoma" w:hAnsi="Tahoma" w:cs="Tahoma"/>
          <w:color w:val="000000"/>
          <w:sz w:val="20"/>
          <w:szCs w:val="20"/>
        </w:rPr>
        <w:t xml:space="preserve"> по Заявке Заказчик предоставляет Исполнителю: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4.3.1. Доступ к среде разработки, включая: адрес подключения, логины, пароли.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4.3.2. Доступ к среде тестирования, включая: адрес подключения, логины, пароли.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4.3.3. Исходные коды объектов системы, затрагиваемых доработкой, либо влияющих на доработку (по необходимости).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4.3.4. Документы, требуемые для доработки биллингового ИПК или ссылки на документы, если такие документы являются общедоступными.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4.3.5. Удалённые рабочие места с установленным программным обеспечением: </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IDEA (допускается Community)</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Maven с доступ к репозиторию</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Java (JDK и JRE) той же версии, что и на серверах с продуктивной средой.</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Git и Tortoise Git</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Notepad++</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val="en-US" w:eastAsia="ru-RU"/>
        </w:rPr>
      </w:pPr>
      <w:r w:rsidRPr="0068389B">
        <w:rPr>
          <w:rFonts w:ascii="Tahoma" w:eastAsia="Times New Roman" w:hAnsi="Tahoma" w:cs="Tahoma"/>
          <w:iCs/>
          <w:sz w:val="20"/>
          <w:szCs w:val="20"/>
          <w:lang w:val="en-US" w:eastAsia="ru-RU"/>
        </w:rPr>
        <w:t xml:space="preserve">SQL Developer </w:t>
      </w:r>
      <w:r w:rsidRPr="0068389B">
        <w:rPr>
          <w:rFonts w:ascii="Tahoma" w:eastAsia="Times New Roman" w:hAnsi="Tahoma" w:cs="Tahoma"/>
          <w:iCs/>
          <w:sz w:val="20"/>
          <w:szCs w:val="20"/>
          <w:lang w:eastAsia="ru-RU"/>
        </w:rPr>
        <w:t>или</w:t>
      </w:r>
      <w:r w:rsidRPr="0068389B">
        <w:rPr>
          <w:rFonts w:ascii="Tahoma" w:eastAsia="Times New Roman" w:hAnsi="Tahoma" w:cs="Tahoma"/>
          <w:iCs/>
          <w:sz w:val="20"/>
          <w:szCs w:val="20"/>
          <w:lang w:val="en-US" w:eastAsia="ru-RU"/>
        </w:rPr>
        <w:t xml:space="preserve"> PL/SQL Developer</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WinSCP</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Putty</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Установленный OUAF</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Xming</w:t>
      </w:r>
    </w:p>
    <w:p w:rsidR="002F75A9" w:rsidRPr="0068389B" w:rsidRDefault="002F75A9" w:rsidP="0068389B">
      <w:pPr>
        <w:widowControl w:val="0"/>
        <w:numPr>
          <w:ilvl w:val="0"/>
          <w:numId w:val="52"/>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Желательно наличие сервера Jenkins с доступом к локальному git.</w:t>
      </w:r>
    </w:p>
    <w:p w:rsidR="002F75A9" w:rsidRPr="0068389B" w:rsidRDefault="002F75A9" w:rsidP="0068389B">
      <w:pPr>
        <w:widowControl w:val="0"/>
        <w:tabs>
          <w:tab w:val="left" w:pos="284"/>
        </w:tabs>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 Исполнитель должен обеспечить: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4.4.1. Прием Заявок на доработку, направленных официальным письмом, факсом или по электронной почте.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4.4.2. Обработку Заявок, включая: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a) Согласование сроков </w:t>
      </w:r>
      <w:r w:rsidR="006C74C3" w:rsidRPr="0068389B">
        <w:rPr>
          <w:rFonts w:ascii="Tahoma" w:hAnsi="Tahoma" w:cs="Tahoma"/>
          <w:color w:val="000000"/>
          <w:sz w:val="20"/>
          <w:szCs w:val="20"/>
        </w:rPr>
        <w:t>выполнения работ</w:t>
      </w:r>
      <w:r w:rsidRPr="0068389B">
        <w:rPr>
          <w:rFonts w:ascii="Tahoma" w:hAnsi="Tahoma" w:cs="Tahoma"/>
          <w:color w:val="000000"/>
          <w:sz w:val="20"/>
          <w:szCs w:val="20"/>
        </w:rPr>
        <w:t xml:space="preserve"> по Заявке, предложенных Заказчиком или обоснование иных сроков </w:t>
      </w:r>
      <w:r w:rsidR="006C74C3" w:rsidRPr="0068389B">
        <w:rPr>
          <w:rFonts w:ascii="Tahoma" w:hAnsi="Tahoma" w:cs="Tahoma"/>
          <w:color w:val="000000"/>
          <w:sz w:val="20"/>
          <w:szCs w:val="20"/>
        </w:rPr>
        <w:t>выполнения работ</w:t>
      </w:r>
      <w:r w:rsidRPr="0068389B">
        <w:rPr>
          <w:rFonts w:ascii="Tahoma" w:hAnsi="Tahoma" w:cs="Tahoma"/>
          <w:color w:val="000000"/>
          <w:sz w:val="20"/>
          <w:szCs w:val="20"/>
        </w:rPr>
        <w:t xml:space="preserve">.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b) Дополнительную проработку Заявок, разработку постановки задачи, при необходимости.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c) Выбор наиболее оптимального способа реализации Заявки в рамках текущей ИПС.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d) Согласование способа реализации Заявки с Заказчиком.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4.4.3. Доработку ИПС биллингового ИПК по Заявке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4.4.4. 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ИПС.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4.4.5. Тестирование доработок, выполненных по Заявке Заказчика на стенде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Стенд Заказчика разворачивается Заказчиком. Исполнителю предоставляется удаленный доступ на стенд Заказчика. Параметры и реквизиты досту</w:t>
      </w:r>
      <w:r w:rsidR="006C74C3" w:rsidRPr="0068389B">
        <w:rPr>
          <w:rFonts w:ascii="Tahoma" w:hAnsi="Tahoma" w:cs="Tahoma"/>
          <w:color w:val="000000"/>
          <w:sz w:val="20"/>
          <w:szCs w:val="20"/>
        </w:rPr>
        <w:t>па определяются с Исполнителем</w:t>
      </w:r>
      <w:r w:rsidRPr="0068389B">
        <w:rPr>
          <w:rFonts w:ascii="Tahoma" w:hAnsi="Tahoma" w:cs="Tahoma"/>
          <w:color w:val="000000"/>
          <w:sz w:val="20"/>
          <w:szCs w:val="20"/>
        </w:rPr>
        <w:t xml:space="preserve"> в ходе </w:t>
      </w:r>
      <w:r w:rsidR="006C74C3" w:rsidRPr="0068389B">
        <w:rPr>
          <w:rFonts w:ascii="Tahoma" w:hAnsi="Tahoma" w:cs="Tahoma"/>
          <w:color w:val="000000"/>
          <w:sz w:val="20"/>
          <w:szCs w:val="20"/>
        </w:rPr>
        <w:t>выполнения работ</w:t>
      </w:r>
      <w:r w:rsidRPr="0068389B">
        <w:rPr>
          <w:rFonts w:ascii="Tahoma" w:hAnsi="Tahoma" w:cs="Tahoma"/>
          <w:color w:val="000000"/>
          <w:sz w:val="20"/>
          <w:szCs w:val="20"/>
        </w:rPr>
        <w:t xml:space="preserve"> официальным образом.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Стенд Заказчика представляет собой копию продуктивной среды биллингового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 </w:t>
      </w:r>
    </w:p>
    <w:p w:rsidR="002F75A9" w:rsidRPr="0068389B" w:rsidRDefault="002F75A9" w:rsidP="0068389B">
      <w:pPr>
        <w:widowControl w:val="0"/>
        <w:autoSpaceDE w:val="0"/>
        <w:autoSpaceDN w:val="0"/>
        <w:adjustRightInd w:val="0"/>
        <w:spacing w:after="0" w:line="240" w:lineRule="auto"/>
        <w:jc w:val="both"/>
        <w:rPr>
          <w:rFonts w:ascii="Tahoma" w:hAnsi="Tahoma" w:cs="Tahoma"/>
          <w:sz w:val="20"/>
          <w:szCs w:val="20"/>
        </w:rPr>
      </w:pPr>
      <w:r w:rsidRPr="0068389B">
        <w:rPr>
          <w:rFonts w:ascii="Tahoma" w:hAnsi="Tahoma" w:cs="Tahoma"/>
          <w:color w:val="000000"/>
          <w:sz w:val="20"/>
          <w:szCs w:val="20"/>
        </w:rPr>
        <w:t xml:space="preserve">Стенд Заказчика кроме среды </w:t>
      </w:r>
      <w:r w:rsidRPr="0068389B">
        <w:rPr>
          <w:rFonts w:ascii="Tahoma" w:hAnsi="Tahoma" w:cs="Tahoma"/>
          <w:sz w:val="20"/>
          <w:szCs w:val="20"/>
        </w:rPr>
        <w:t xml:space="preserve">тестирования содержит среду разработки. </w:t>
      </w:r>
    </w:p>
    <w:p w:rsidR="002F75A9" w:rsidRPr="0068389B" w:rsidRDefault="002F75A9" w:rsidP="0068389B">
      <w:pPr>
        <w:widowControl w:val="0"/>
        <w:autoSpaceDE w:val="0"/>
        <w:autoSpaceDN w:val="0"/>
        <w:adjustRightInd w:val="0"/>
        <w:spacing w:after="0" w:line="240" w:lineRule="auto"/>
        <w:jc w:val="both"/>
        <w:rPr>
          <w:rFonts w:ascii="Tahoma" w:hAnsi="Tahoma" w:cs="Tahoma"/>
          <w:sz w:val="20"/>
          <w:szCs w:val="20"/>
        </w:rPr>
      </w:pPr>
      <w:r w:rsidRPr="0068389B">
        <w:rPr>
          <w:rFonts w:ascii="Tahoma" w:hAnsi="Tahoma" w:cs="Tahoma"/>
          <w:sz w:val="20"/>
          <w:szCs w:val="20"/>
        </w:rPr>
        <w:t xml:space="preserve">Стенд Заказчика включает необходимое окружение, имитирующее источники данных: витрины данных, внешние системы и т.п. </w:t>
      </w:r>
    </w:p>
    <w:p w:rsidR="002F75A9" w:rsidRPr="0068389B" w:rsidRDefault="002F75A9" w:rsidP="0068389B">
      <w:pPr>
        <w:widowControl w:val="0"/>
        <w:autoSpaceDE w:val="0"/>
        <w:autoSpaceDN w:val="0"/>
        <w:adjustRightInd w:val="0"/>
        <w:spacing w:after="0" w:line="240" w:lineRule="auto"/>
        <w:jc w:val="both"/>
        <w:rPr>
          <w:rFonts w:ascii="Tahoma" w:hAnsi="Tahoma" w:cs="Tahoma"/>
          <w:sz w:val="20"/>
          <w:szCs w:val="20"/>
        </w:rPr>
      </w:pPr>
      <w:r w:rsidRPr="0068389B">
        <w:rPr>
          <w:rFonts w:ascii="Tahoma" w:hAnsi="Tahoma" w:cs="Tahoma"/>
          <w:sz w:val="20"/>
          <w:szCs w:val="20"/>
        </w:rPr>
        <w:lastRenderedPageBreak/>
        <w:t xml:space="preserve">Стенд заказчика содержит необходимое настроенное программное обеспечение. </w:t>
      </w:r>
    </w:p>
    <w:p w:rsidR="002F75A9" w:rsidRPr="0068389B" w:rsidRDefault="002F75A9" w:rsidP="0068389B">
      <w:pPr>
        <w:widowControl w:val="0"/>
        <w:autoSpaceDE w:val="0"/>
        <w:autoSpaceDN w:val="0"/>
        <w:adjustRightInd w:val="0"/>
        <w:spacing w:after="0" w:line="240" w:lineRule="auto"/>
        <w:jc w:val="both"/>
        <w:rPr>
          <w:rFonts w:ascii="Tahoma" w:hAnsi="Tahoma" w:cs="Tahoma"/>
          <w:sz w:val="20"/>
          <w:szCs w:val="20"/>
        </w:rPr>
      </w:pPr>
      <w:r w:rsidRPr="0068389B">
        <w:rPr>
          <w:rFonts w:ascii="Tahoma" w:hAnsi="Tahoma" w:cs="Tahoma"/>
          <w:sz w:val="20"/>
          <w:szCs w:val="20"/>
        </w:rPr>
        <w:t xml:space="preserve">4.4.6. Предоставление результатов </w:t>
      </w:r>
      <w:r w:rsidR="006C74C3" w:rsidRPr="0068389B">
        <w:rPr>
          <w:rFonts w:ascii="Tahoma" w:hAnsi="Tahoma" w:cs="Tahoma"/>
          <w:sz w:val="20"/>
          <w:szCs w:val="20"/>
        </w:rPr>
        <w:t>работ</w:t>
      </w:r>
      <w:r w:rsidRPr="0068389B">
        <w:rPr>
          <w:rFonts w:ascii="Tahoma" w:hAnsi="Tahoma" w:cs="Tahoma"/>
          <w:sz w:val="20"/>
          <w:szCs w:val="20"/>
        </w:rPr>
        <w:t xml:space="preserve"> по Заявке Заказчику, включая описание доработок в соответствии с Заявкой. </w:t>
      </w:r>
    </w:p>
    <w:p w:rsidR="002F75A9" w:rsidRPr="0068389B" w:rsidRDefault="002F75A9" w:rsidP="0068389B">
      <w:pPr>
        <w:widowControl w:val="0"/>
        <w:autoSpaceDE w:val="0"/>
        <w:autoSpaceDN w:val="0"/>
        <w:adjustRightInd w:val="0"/>
        <w:spacing w:after="0" w:line="240" w:lineRule="auto"/>
        <w:jc w:val="both"/>
        <w:rPr>
          <w:rFonts w:ascii="Tahoma" w:hAnsi="Tahoma" w:cs="Tahoma"/>
          <w:sz w:val="20"/>
          <w:szCs w:val="20"/>
        </w:rPr>
      </w:pPr>
      <w:r w:rsidRPr="0068389B">
        <w:rPr>
          <w:rFonts w:ascii="Tahoma" w:hAnsi="Tahoma" w:cs="Tahoma"/>
          <w:sz w:val="20"/>
          <w:szCs w:val="20"/>
        </w:rPr>
        <w:t xml:space="preserve">4.4.7. Требования к документированию при </w:t>
      </w:r>
      <w:r w:rsidR="006C74C3" w:rsidRPr="0068389B">
        <w:rPr>
          <w:rFonts w:ascii="Tahoma" w:hAnsi="Tahoma" w:cs="Tahoma"/>
          <w:sz w:val="20"/>
          <w:szCs w:val="20"/>
        </w:rPr>
        <w:t>выполнении работ</w:t>
      </w:r>
      <w:r w:rsidRPr="0068389B">
        <w:rPr>
          <w:rFonts w:ascii="Tahoma" w:hAnsi="Tahoma" w:cs="Tahoma"/>
          <w:sz w:val="20"/>
          <w:szCs w:val="20"/>
        </w:rPr>
        <w:t xml:space="preserve"> указаны в таблице 5. </w:t>
      </w:r>
    </w:p>
    <w:p w:rsidR="002F75A9" w:rsidRPr="0068389B" w:rsidRDefault="002F75A9" w:rsidP="0068389B">
      <w:pPr>
        <w:widowControl w:val="0"/>
        <w:spacing w:after="0" w:line="240" w:lineRule="auto"/>
        <w:jc w:val="right"/>
        <w:rPr>
          <w:rFonts w:ascii="Tahoma" w:hAnsi="Tahoma" w:cs="Tahoma"/>
          <w:sz w:val="20"/>
          <w:szCs w:val="20"/>
        </w:rPr>
      </w:pPr>
    </w:p>
    <w:p w:rsidR="002F75A9" w:rsidRPr="0068389B" w:rsidRDefault="002F75A9" w:rsidP="0068389B">
      <w:pPr>
        <w:widowControl w:val="0"/>
        <w:spacing w:after="0" w:line="240" w:lineRule="auto"/>
        <w:jc w:val="right"/>
        <w:rPr>
          <w:rFonts w:ascii="Tahoma" w:hAnsi="Tahoma" w:cs="Tahoma"/>
          <w:sz w:val="20"/>
          <w:szCs w:val="20"/>
        </w:rPr>
      </w:pPr>
      <w:r w:rsidRPr="0068389B">
        <w:rPr>
          <w:rFonts w:ascii="Tahoma" w:hAnsi="Tahoma" w:cs="Tahoma"/>
          <w:sz w:val="20"/>
          <w:szCs w:val="20"/>
        </w:rPr>
        <w:t>Таблица 5. Требования к документированию</w:t>
      </w: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3402"/>
        <w:gridCol w:w="5811"/>
      </w:tblGrid>
      <w:tr w:rsidR="002F75A9" w:rsidRPr="0068389B" w:rsidTr="002F75A9">
        <w:trPr>
          <w:cantSplit/>
          <w:trHeight w:val="220"/>
          <w:tblHeader/>
        </w:trPr>
        <w:tc>
          <w:tcPr>
            <w:tcW w:w="529" w:type="dxa"/>
            <w:vAlign w:val="center"/>
          </w:tcPr>
          <w:p w:rsidR="002F75A9" w:rsidRPr="0068389B" w:rsidRDefault="002F75A9" w:rsidP="0068389B">
            <w:pPr>
              <w:widowControl w:val="0"/>
              <w:autoSpaceDE w:val="0"/>
              <w:autoSpaceDN w:val="0"/>
              <w:adjustRightInd w:val="0"/>
              <w:spacing w:after="0" w:line="240" w:lineRule="auto"/>
              <w:jc w:val="center"/>
              <w:rPr>
                <w:rFonts w:ascii="Tahoma" w:hAnsi="Tahoma" w:cs="Tahoma"/>
                <w:color w:val="000000"/>
                <w:sz w:val="20"/>
                <w:szCs w:val="20"/>
              </w:rPr>
            </w:pPr>
            <w:r w:rsidRPr="0068389B">
              <w:rPr>
                <w:rFonts w:ascii="Tahoma" w:hAnsi="Tahoma" w:cs="Tahoma"/>
                <w:color w:val="000000"/>
                <w:sz w:val="20"/>
                <w:szCs w:val="20"/>
              </w:rPr>
              <w:t>№ п/п</w:t>
            </w:r>
          </w:p>
        </w:tc>
        <w:tc>
          <w:tcPr>
            <w:tcW w:w="3402" w:type="dxa"/>
            <w:vAlign w:val="center"/>
          </w:tcPr>
          <w:p w:rsidR="002F75A9" w:rsidRPr="0068389B" w:rsidRDefault="002F75A9" w:rsidP="0068389B">
            <w:pPr>
              <w:widowControl w:val="0"/>
              <w:autoSpaceDE w:val="0"/>
              <w:autoSpaceDN w:val="0"/>
              <w:adjustRightInd w:val="0"/>
              <w:spacing w:after="0" w:line="240" w:lineRule="auto"/>
              <w:jc w:val="center"/>
              <w:rPr>
                <w:rFonts w:ascii="Tahoma" w:hAnsi="Tahoma" w:cs="Tahoma"/>
                <w:color w:val="000000"/>
                <w:sz w:val="20"/>
                <w:szCs w:val="20"/>
              </w:rPr>
            </w:pPr>
            <w:r w:rsidRPr="0068389B">
              <w:rPr>
                <w:rFonts w:ascii="Tahoma" w:hAnsi="Tahoma" w:cs="Tahoma"/>
                <w:color w:val="000000"/>
                <w:sz w:val="20"/>
                <w:szCs w:val="20"/>
              </w:rPr>
              <w:t>Документ от Исполнителя</w:t>
            </w:r>
          </w:p>
        </w:tc>
        <w:tc>
          <w:tcPr>
            <w:tcW w:w="5811" w:type="dxa"/>
            <w:vAlign w:val="center"/>
          </w:tcPr>
          <w:p w:rsidR="002F75A9" w:rsidRPr="0068389B" w:rsidRDefault="002F75A9" w:rsidP="0068389B">
            <w:pPr>
              <w:widowControl w:val="0"/>
              <w:autoSpaceDE w:val="0"/>
              <w:autoSpaceDN w:val="0"/>
              <w:adjustRightInd w:val="0"/>
              <w:spacing w:after="0" w:line="240" w:lineRule="auto"/>
              <w:jc w:val="center"/>
              <w:rPr>
                <w:rFonts w:ascii="Tahoma" w:hAnsi="Tahoma" w:cs="Tahoma"/>
                <w:color w:val="000000"/>
                <w:sz w:val="20"/>
                <w:szCs w:val="20"/>
              </w:rPr>
            </w:pPr>
            <w:r w:rsidRPr="0068389B">
              <w:rPr>
                <w:rFonts w:ascii="Tahoma" w:hAnsi="Tahoma" w:cs="Tahoma"/>
                <w:color w:val="000000"/>
                <w:sz w:val="20"/>
                <w:szCs w:val="20"/>
              </w:rPr>
              <w:t>Требования</w:t>
            </w:r>
          </w:p>
        </w:tc>
      </w:tr>
      <w:tr w:rsidR="002F75A9" w:rsidRPr="0068389B" w:rsidTr="002F75A9">
        <w:trPr>
          <w:cantSplit/>
          <w:trHeight w:val="941"/>
        </w:trPr>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1. </w:t>
            </w:r>
          </w:p>
        </w:tc>
        <w:tc>
          <w:tcPr>
            <w:tcW w:w="3402"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Детализация требований </w:t>
            </w:r>
          </w:p>
        </w:tc>
        <w:tc>
          <w:tcPr>
            <w:tcW w:w="5811"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Спецификация требований, в которой содержатся уточненные функциональные требования. Документ включает в себя: формализованные требования к изменениям, описание бизнес-логике требования, методологий расчета и иной методологии, ориентировочный внешний вид портальных зон, спецификация табличных форм отчетом (при изменении отчетных форм), шаблоны и примеры отчетных форм, спецификация входных и выходных файлов (для изменений к инструментам массовой загрузки и выгрузки файлов). </w:t>
            </w:r>
          </w:p>
        </w:tc>
      </w:tr>
      <w:tr w:rsidR="002F75A9" w:rsidRPr="0068389B" w:rsidTr="002F75A9">
        <w:trPr>
          <w:trHeight w:val="70"/>
        </w:trPr>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2. </w:t>
            </w:r>
          </w:p>
        </w:tc>
        <w:tc>
          <w:tcPr>
            <w:tcW w:w="3402"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Разработка концептуальных подходов реализации </w:t>
            </w:r>
          </w:p>
        </w:tc>
        <w:tc>
          <w:tcPr>
            <w:tcW w:w="5811"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Исполнитель вырабатывает один или несколько концептуальных подходов для реализации и предлагает Заказчику возможные решения по Заявке. На данном этапе должны быть определен подход, включающий архитектуру разработки, необходимую конфигурацию и возможные риски. Уровень детализации описания: разработка нового или изменение существующего алгоритма, заведение новых характеристик или добавление новых значений к уже существующим, создание новых типов сущностей системы или изменение конфигурации уже существующих, создание нового или доработка существующего интерфейса или отчета. </w:t>
            </w:r>
          </w:p>
        </w:tc>
      </w:tr>
      <w:tr w:rsidR="002F75A9" w:rsidRPr="0068389B" w:rsidTr="002F75A9">
        <w:trPr>
          <w:cantSplit/>
          <w:trHeight w:val="1183"/>
        </w:trPr>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3. </w:t>
            </w:r>
          </w:p>
        </w:tc>
        <w:tc>
          <w:tcPr>
            <w:tcW w:w="3402"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Функциональный дизайн </w:t>
            </w:r>
          </w:p>
        </w:tc>
        <w:tc>
          <w:tcPr>
            <w:tcW w:w="5811"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Подробное описание вносимых в систему изменений.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Для каждой Заявке, либо для каждого элемента разработки по Заявке, определенного на шаге формирования подхода к реализации, должен быть разработан отдельный документ. Разделяем на отдельные функциональные дизайны, если выполняются следующие критерии: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a. Обособленность и независимость от смежных разработок (например, алгоритмы ОДН неработоспособны по отдельности, алгоритм отмены сегмента счета или отчет могут функционировать независимо).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b. Принадлежность к разным системным модулям – ХД, CCB, MDM или Интерфейсы. </w:t>
            </w:r>
          </w:p>
        </w:tc>
      </w:tr>
      <w:tr w:rsidR="002F75A9" w:rsidRPr="0068389B" w:rsidTr="002F75A9">
        <w:trPr>
          <w:cantSplit/>
          <w:trHeight w:val="459"/>
        </w:trPr>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4. </w:t>
            </w:r>
          </w:p>
        </w:tc>
        <w:tc>
          <w:tcPr>
            <w:tcW w:w="3402"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Сценарий тестирования </w:t>
            </w:r>
          </w:p>
        </w:tc>
        <w:tc>
          <w:tcPr>
            <w:tcW w:w="5811"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Перечень тест-кейсов, описывающих входные параметры и результат работы изменения, а также перечень действий пользователя, которые он должен выполнить для достижения описанного результата.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Разрабатывается один документ для одной Заявки. </w:t>
            </w:r>
          </w:p>
        </w:tc>
      </w:tr>
      <w:tr w:rsidR="002F75A9" w:rsidRPr="0068389B" w:rsidTr="002F75A9">
        <w:trPr>
          <w:cantSplit/>
          <w:trHeight w:val="1063"/>
        </w:trPr>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5. </w:t>
            </w:r>
          </w:p>
        </w:tc>
        <w:tc>
          <w:tcPr>
            <w:tcW w:w="3402"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Разработка </w:t>
            </w:r>
          </w:p>
        </w:tc>
        <w:tc>
          <w:tcPr>
            <w:tcW w:w="5811"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Разработка включает в себя код-ревью: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логирования и т.д.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b. Анализ планов запросов (для отчетов/интерфейсов) – грамотное использование индексов, хинтов, временных таблиц и т.д.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c. Общая грамотность написанного кода – исключить: безликие переменные, отсутствие декомпозиции, дублирование логики и т.д.</w:t>
            </w:r>
          </w:p>
        </w:tc>
      </w:tr>
      <w:tr w:rsidR="002F75A9" w:rsidRPr="0068389B" w:rsidTr="002F75A9">
        <w:trPr>
          <w:cantSplit/>
          <w:trHeight w:val="579"/>
        </w:trPr>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lastRenderedPageBreak/>
              <w:t xml:space="preserve">6. </w:t>
            </w:r>
          </w:p>
        </w:tc>
        <w:tc>
          <w:tcPr>
            <w:tcW w:w="3402"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Результаты тестирования </w:t>
            </w:r>
          </w:p>
        </w:tc>
        <w:tc>
          <w:tcPr>
            <w:tcW w:w="5811"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Включают прохождение: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a. Автоматических тестов новых/модифицируемых Java классов – предоставляется код Junit-теста, демонстрируется результат успешного прохождения авто-теста.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b. Прохождение сценария тестирования, описанного в п.4,4. </w:t>
            </w:r>
          </w:p>
        </w:tc>
      </w:tr>
      <w:tr w:rsidR="002F75A9" w:rsidRPr="0068389B" w:rsidTr="002F75A9">
        <w:trPr>
          <w:cantSplit/>
          <w:trHeight w:val="822"/>
        </w:trPr>
        <w:tc>
          <w:tcPr>
            <w:tcW w:w="529"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7. </w:t>
            </w:r>
          </w:p>
        </w:tc>
        <w:tc>
          <w:tcPr>
            <w:tcW w:w="3402"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Руководство пользователя </w:t>
            </w:r>
          </w:p>
        </w:tc>
        <w:tc>
          <w:tcPr>
            <w:tcW w:w="5811" w:type="dxa"/>
          </w:tcPr>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a. 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b. Документ должен содержать раздел с перечнем согласующих лиц со стороны заказчика и со стороны Исполнителя. </w:t>
            </w:r>
          </w:p>
          <w:p w:rsidR="002F75A9" w:rsidRPr="0068389B" w:rsidRDefault="002F75A9" w:rsidP="0068389B">
            <w:pPr>
              <w:widowControl w:val="0"/>
              <w:autoSpaceDE w:val="0"/>
              <w:autoSpaceDN w:val="0"/>
              <w:adjustRightInd w:val="0"/>
              <w:spacing w:after="0" w:line="240" w:lineRule="auto"/>
              <w:rPr>
                <w:rFonts w:ascii="Tahoma" w:hAnsi="Tahoma" w:cs="Tahoma"/>
                <w:color w:val="000000"/>
                <w:sz w:val="20"/>
                <w:szCs w:val="20"/>
              </w:rPr>
            </w:pPr>
            <w:r w:rsidRPr="0068389B">
              <w:rPr>
                <w:rFonts w:ascii="Tahoma" w:hAnsi="Tahoma" w:cs="Tahoma"/>
                <w:color w:val="000000"/>
                <w:sz w:val="20"/>
                <w:szCs w:val="20"/>
              </w:rPr>
              <w:t xml:space="preserve">c. Лист изменений – обязательный раздел документа </w:t>
            </w:r>
          </w:p>
        </w:tc>
      </w:tr>
    </w:tbl>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Конкретные требования к документированию </w:t>
      </w:r>
      <w:r w:rsidR="006C74C3" w:rsidRPr="0068389B">
        <w:rPr>
          <w:rFonts w:ascii="Tahoma" w:hAnsi="Tahoma" w:cs="Tahoma"/>
          <w:color w:val="000000"/>
          <w:sz w:val="20"/>
          <w:szCs w:val="20"/>
        </w:rPr>
        <w:t>работ</w:t>
      </w:r>
      <w:r w:rsidRPr="0068389B">
        <w:rPr>
          <w:rFonts w:ascii="Tahoma" w:hAnsi="Tahoma" w:cs="Tahoma"/>
          <w:color w:val="000000"/>
          <w:sz w:val="20"/>
          <w:szCs w:val="20"/>
        </w:rPr>
        <w:t xml:space="preserve">, выполняемых в рамках конкретной Заявки, определяются и фиксируются в Заявке на этапе согласования заявки Сторонами.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4.4.8. Устранение замечаний, выявленных в процессе тестирования,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4.4.9. Устранение технических ошибок (дефектов), других замечаний в функционировании ИПС биллингового ИПК в части доработанных компонент, выявленных в процессе эксплуатации доработанных компонент ИПС биллингового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4.4.10. 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w:t>
      </w:r>
      <w:r w:rsidR="006C74C3" w:rsidRPr="0068389B">
        <w:rPr>
          <w:rFonts w:ascii="Tahoma" w:hAnsi="Tahoma" w:cs="Tahoma"/>
          <w:color w:val="000000"/>
          <w:sz w:val="20"/>
          <w:szCs w:val="20"/>
        </w:rPr>
        <w:t>выполнения работ</w:t>
      </w:r>
      <w:r w:rsidRPr="0068389B">
        <w:rPr>
          <w:rFonts w:ascii="Tahoma" w:hAnsi="Tahoma" w:cs="Tahoma"/>
          <w:color w:val="000000"/>
          <w:sz w:val="20"/>
          <w:szCs w:val="20"/>
        </w:rPr>
        <w:t xml:space="preserve"> в рамках Заявки.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Работы выполняются строго с учетом версии эксплуатируемого биллингового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При выполнении доработок биллингового ИПК Исполнителем должно быть обеспечено сохранение существующей на момент </w:t>
      </w:r>
      <w:r w:rsidR="006C74C3" w:rsidRPr="0068389B">
        <w:rPr>
          <w:rFonts w:ascii="Tahoma" w:hAnsi="Tahoma" w:cs="Tahoma"/>
          <w:color w:val="000000"/>
          <w:sz w:val="20"/>
          <w:szCs w:val="20"/>
        </w:rPr>
        <w:t>выполнения работ</w:t>
      </w:r>
      <w:r w:rsidRPr="0068389B">
        <w:rPr>
          <w:rFonts w:ascii="Tahoma" w:hAnsi="Tahoma" w:cs="Tahoma"/>
          <w:color w:val="000000"/>
          <w:sz w:val="20"/>
          <w:szCs w:val="20"/>
        </w:rPr>
        <w:t xml:space="preserve"> функциональности биллингового ИПК, если иное не отражено в Заявке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В процессе </w:t>
      </w:r>
      <w:r w:rsidR="006C74C3" w:rsidRPr="0068389B">
        <w:rPr>
          <w:rFonts w:ascii="Tahoma" w:hAnsi="Tahoma" w:cs="Tahoma"/>
          <w:color w:val="000000"/>
          <w:sz w:val="20"/>
          <w:szCs w:val="20"/>
        </w:rPr>
        <w:t>выполнения работ</w:t>
      </w:r>
      <w:r w:rsidRPr="0068389B">
        <w:rPr>
          <w:rFonts w:ascii="Tahoma" w:hAnsi="Tahoma" w:cs="Tahoma"/>
          <w:color w:val="000000"/>
          <w:sz w:val="20"/>
          <w:szCs w:val="20"/>
        </w:rPr>
        <w:t xml:space="preserve"> Исполнитель должен проводить доработки и тестирование согласно Заявке.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4.4.11. Исполнитель при взаимодействии с Заказчиком обязан при планировании сроков по работам учесть: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запрет на активные работы в 4-ом квартале года,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не сдавать разработки Заказчику (тестирование, дизайны на согласование, приемочные тестирования на этапе сдачи результата </w:t>
      </w:r>
      <w:r w:rsidR="005568E7" w:rsidRPr="0068389B">
        <w:rPr>
          <w:rFonts w:ascii="Tahoma" w:hAnsi="Tahoma" w:cs="Tahoma"/>
          <w:color w:val="000000"/>
          <w:sz w:val="20"/>
          <w:szCs w:val="20"/>
        </w:rPr>
        <w:t xml:space="preserve">выполненых работ </w:t>
      </w:r>
      <w:r w:rsidRPr="0068389B">
        <w:rPr>
          <w:rFonts w:ascii="Tahoma" w:hAnsi="Tahoma" w:cs="Tahoma"/>
          <w:color w:val="000000"/>
          <w:sz w:val="20"/>
          <w:szCs w:val="20"/>
        </w:rPr>
        <w:t xml:space="preserve">целиком), планируемые в период с 20 числа по 30 (31, 28) числа и с 1 по 7 числа месяца;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 временные часовые пояса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p>
    <w:p w:rsidR="002F75A9" w:rsidRPr="0068389B" w:rsidRDefault="002F75A9" w:rsidP="0068389B">
      <w:pPr>
        <w:widowControl w:val="0"/>
        <w:autoSpaceDE w:val="0"/>
        <w:autoSpaceDN w:val="0"/>
        <w:adjustRightInd w:val="0"/>
        <w:spacing w:after="0" w:line="240" w:lineRule="auto"/>
        <w:jc w:val="both"/>
        <w:rPr>
          <w:rFonts w:ascii="Tahoma" w:hAnsi="Tahoma" w:cs="Tahoma"/>
          <w:b/>
          <w:bCs/>
          <w:color w:val="000000"/>
          <w:sz w:val="20"/>
          <w:szCs w:val="20"/>
        </w:rPr>
      </w:pPr>
      <w:r w:rsidRPr="0068389B">
        <w:rPr>
          <w:rFonts w:ascii="Tahoma" w:hAnsi="Tahoma" w:cs="Tahoma"/>
          <w:b/>
          <w:bCs/>
          <w:color w:val="000000"/>
          <w:sz w:val="20"/>
          <w:szCs w:val="20"/>
        </w:rPr>
        <w:t xml:space="preserve">5. Порядок контроля и приемки </w:t>
      </w:r>
      <w:r w:rsidR="005568E7" w:rsidRPr="0068389B">
        <w:rPr>
          <w:rFonts w:ascii="Tahoma" w:hAnsi="Tahoma" w:cs="Tahoma"/>
          <w:b/>
          <w:bCs/>
          <w:color w:val="000000"/>
          <w:sz w:val="20"/>
          <w:szCs w:val="20"/>
        </w:rPr>
        <w:t>выполне</w:t>
      </w:r>
      <w:r w:rsidR="00277AB2" w:rsidRPr="0068389B">
        <w:rPr>
          <w:rFonts w:ascii="Tahoma" w:hAnsi="Tahoma" w:cs="Tahoma"/>
          <w:b/>
          <w:bCs/>
          <w:color w:val="000000"/>
          <w:sz w:val="20"/>
          <w:szCs w:val="20"/>
        </w:rPr>
        <w:t>н</w:t>
      </w:r>
      <w:r w:rsidR="005568E7" w:rsidRPr="0068389B">
        <w:rPr>
          <w:rFonts w:ascii="Tahoma" w:hAnsi="Tahoma" w:cs="Tahoma"/>
          <w:b/>
          <w:bCs/>
          <w:color w:val="000000"/>
          <w:sz w:val="20"/>
          <w:szCs w:val="20"/>
        </w:rPr>
        <w:t>ных работ</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Приемка </w:t>
      </w:r>
      <w:r w:rsidR="005568E7" w:rsidRPr="0068389B">
        <w:rPr>
          <w:rFonts w:ascii="Tahoma" w:hAnsi="Tahoma" w:cs="Tahoma"/>
          <w:color w:val="000000"/>
          <w:sz w:val="20"/>
          <w:szCs w:val="20"/>
        </w:rPr>
        <w:t>выполнен</w:t>
      </w:r>
      <w:r w:rsidR="00277AB2" w:rsidRPr="0068389B">
        <w:rPr>
          <w:rFonts w:ascii="Tahoma" w:hAnsi="Tahoma" w:cs="Tahoma"/>
          <w:color w:val="000000"/>
          <w:sz w:val="20"/>
          <w:szCs w:val="20"/>
        </w:rPr>
        <w:t>н</w:t>
      </w:r>
      <w:r w:rsidR="005568E7" w:rsidRPr="0068389B">
        <w:rPr>
          <w:rFonts w:ascii="Tahoma" w:hAnsi="Tahoma" w:cs="Tahoma"/>
          <w:color w:val="000000"/>
          <w:sz w:val="20"/>
          <w:szCs w:val="20"/>
        </w:rPr>
        <w:t xml:space="preserve">ых работ </w:t>
      </w:r>
      <w:r w:rsidRPr="0068389B">
        <w:rPr>
          <w:rFonts w:ascii="Tahoma" w:hAnsi="Tahoma" w:cs="Tahoma"/>
          <w:color w:val="000000"/>
          <w:sz w:val="20"/>
          <w:szCs w:val="20"/>
        </w:rPr>
        <w:t xml:space="preserve">основана на определении соответствия результатов </w:t>
      </w:r>
      <w:r w:rsidR="005568E7" w:rsidRPr="0068389B">
        <w:rPr>
          <w:rFonts w:ascii="Tahoma" w:hAnsi="Tahoma" w:cs="Tahoma"/>
          <w:color w:val="000000"/>
          <w:sz w:val="20"/>
          <w:szCs w:val="20"/>
        </w:rPr>
        <w:t>работ</w:t>
      </w:r>
      <w:r w:rsidRPr="0068389B">
        <w:rPr>
          <w:rFonts w:ascii="Tahoma" w:hAnsi="Tahoma" w:cs="Tahoma"/>
          <w:color w:val="000000"/>
          <w:sz w:val="20"/>
          <w:szCs w:val="20"/>
        </w:rPr>
        <w:t xml:space="preserve"> Заявкам на доработку и Функциональным дизайнам. Неоднозначные формулировки в Заявках должны быть устранены в процессе их согласования и уточнения, либо в процессе согласования Функциональных дизайнов.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В части Заявок на доработку, Исполнитель проводит предварительное внутреннее тестирование на стенде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w:t>
      </w:r>
      <w:r w:rsidRPr="0068389B">
        <w:rPr>
          <w:rFonts w:ascii="Tahoma" w:hAnsi="Tahoma" w:cs="Tahoma"/>
          <w:color w:val="000000"/>
          <w:sz w:val="20"/>
          <w:szCs w:val="20"/>
        </w:rPr>
        <w:lastRenderedPageBreak/>
        <w:t xml:space="preserve">этап приемочного тестирования.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Фактом прохождения приемочного тестирования является отсутствие замечаний со стороны Заказчика к указанным в Заявке и уточненных в Функциональных дизайнах: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биллингового ИПК или их модулей (компонент) за свой счет.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По результатам прохождения приемочного тестирования подписывается Протокол </w:t>
      </w:r>
      <w:r w:rsidR="005568E7" w:rsidRPr="0068389B">
        <w:rPr>
          <w:rFonts w:ascii="Tahoma" w:hAnsi="Tahoma" w:cs="Tahoma"/>
          <w:color w:val="000000"/>
          <w:sz w:val="20"/>
          <w:szCs w:val="20"/>
        </w:rPr>
        <w:t xml:space="preserve">выполнения работ </w:t>
      </w:r>
      <w:r w:rsidRPr="0068389B">
        <w:rPr>
          <w:rFonts w:ascii="Tahoma" w:hAnsi="Tahoma" w:cs="Tahoma"/>
          <w:color w:val="000000"/>
          <w:sz w:val="20"/>
          <w:szCs w:val="20"/>
        </w:rPr>
        <w:t xml:space="preserve">по Заявке на доработку уполномоченным лицом со стороны Исполнителя и уполномоченным лицом со стороны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Форма Заявки на доработку и Протокола </w:t>
      </w:r>
      <w:r w:rsidR="005568E7" w:rsidRPr="0068389B">
        <w:rPr>
          <w:rFonts w:ascii="Tahoma" w:hAnsi="Tahoma" w:cs="Tahoma"/>
          <w:color w:val="000000"/>
          <w:sz w:val="20"/>
          <w:szCs w:val="20"/>
        </w:rPr>
        <w:t xml:space="preserve">выполнения работ </w:t>
      </w:r>
      <w:r w:rsidRPr="0068389B">
        <w:rPr>
          <w:rFonts w:ascii="Tahoma" w:hAnsi="Tahoma" w:cs="Tahoma"/>
          <w:color w:val="000000"/>
          <w:sz w:val="20"/>
          <w:szCs w:val="20"/>
        </w:rPr>
        <w:t xml:space="preserve">по Заявке на доработку представлены в приложении к ТЗ [Приложение №1].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b/>
          <w:bCs/>
          <w:color w:val="000000"/>
          <w:sz w:val="20"/>
          <w:szCs w:val="20"/>
        </w:rPr>
        <w:t xml:space="preserve">6. Требования по срокам и объемам предоставления гарантий </w:t>
      </w:r>
      <w:r w:rsidR="005568E7" w:rsidRPr="0068389B">
        <w:rPr>
          <w:rFonts w:ascii="Tahoma" w:hAnsi="Tahoma" w:cs="Tahoma"/>
          <w:b/>
          <w:color w:val="000000"/>
          <w:sz w:val="20"/>
          <w:szCs w:val="20"/>
        </w:rPr>
        <w:t>выполненных работ</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Срок предоставления гарантии качества </w:t>
      </w:r>
      <w:r w:rsidR="005568E7" w:rsidRPr="0068389B">
        <w:rPr>
          <w:rFonts w:ascii="Tahoma" w:hAnsi="Tahoma" w:cs="Tahoma"/>
          <w:color w:val="000000"/>
          <w:sz w:val="20"/>
          <w:szCs w:val="20"/>
        </w:rPr>
        <w:t xml:space="preserve">выполнения работ </w:t>
      </w:r>
      <w:r w:rsidRPr="0068389B">
        <w:rPr>
          <w:rFonts w:ascii="Tahoma" w:hAnsi="Tahoma" w:cs="Tahoma"/>
          <w:color w:val="000000"/>
          <w:sz w:val="20"/>
          <w:szCs w:val="20"/>
        </w:rPr>
        <w:t xml:space="preserve">1 (один) год с даты подписания сторонами Акта </w:t>
      </w:r>
      <w:r w:rsidR="005568E7" w:rsidRPr="0068389B">
        <w:rPr>
          <w:rFonts w:ascii="Tahoma" w:hAnsi="Tahoma" w:cs="Tahoma"/>
          <w:color w:val="000000"/>
          <w:sz w:val="20"/>
          <w:szCs w:val="20"/>
        </w:rPr>
        <w:t>выполне</w:t>
      </w:r>
      <w:r w:rsidR="00277AB2" w:rsidRPr="0068389B">
        <w:rPr>
          <w:rFonts w:ascii="Tahoma" w:hAnsi="Tahoma" w:cs="Tahoma"/>
          <w:color w:val="000000"/>
          <w:sz w:val="20"/>
          <w:szCs w:val="20"/>
        </w:rPr>
        <w:t>н</w:t>
      </w:r>
      <w:r w:rsidR="005568E7" w:rsidRPr="0068389B">
        <w:rPr>
          <w:rFonts w:ascii="Tahoma" w:hAnsi="Tahoma" w:cs="Tahoma"/>
          <w:color w:val="000000"/>
          <w:sz w:val="20"/>
          <w:szCs w:val="20"/>
        </w:rPr>
        <w:t xml:space="preserve">ных работ </w:t>
      </w:r>
      <w:r w:rsidRPr="0068389B">
        <w:rPr>
          <w:rFonts w:ascii="Tahoma" w:hAnsi="Tahoma" w:cs="Tahoma"/>
          <w:color w:val="000000"/>
          <w:sz w:val="20"/>
          <w:szCs w:val="20"/>
        </w:rPr>
        <w:t xml:space="preserve">на эти </w:t>
      </w:r>
      <w:r w:rsidR="005568E7" w:rsidRPr="0068389B">
        <w:rPr>
          <w:rFonts w:ascii="Tahoma" w:hAnsi="Tahoma" w:cs="Tahoma"/>
          <w:color w:val="000000"/>
          <w:sz w:val="20"/>
          <w:szCs w:val="20"/>
        </w:rPr>
        <w:t>работы</w:t>
      </w:r>
      <w:r w:rsidRPr="0068389B">
        <w:rPr>
          <w:rFonts w:ascii="Tahoma" w:hAnsi="Tahoma" w:cs="Tahoma"/>
          <w:color w:val="000000"/>
          <w:sz w:val="20"/>
          <w:szCs w:val="20"/>
        </w:rPr>
        <w:t xml:space="preserve">. </w:t>
      </w:r>
    </w:p>
    <w:p w:rsidR="002F75A9" w:rsidRPr="0068389B" w:rsidRDefault="002F75A9" w:rsidP="0068389B">
      <w:pPr>
        <w:widowControl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В течение данного периода Исполнитель должен </w:t>
      </w:r>
      <w:r w:rsidR="005568E7" w:rsidRPr="0068389B">
        <w:rPr>
          <w:rFonts w:ascii="Tahoma" w:hAnsi="Tahoma" w:cs="Tahoma"/>
          <w:color w:val="000000"/>
          <w:sz w:val="20"/>
          <w:szCs w:val="20"/>
        </w:rPr>
        <w:t xml:space="preserve">выполнить работы </w:t>
      </w:r>
      <w:r w:rsidRPr="0068389B">
        <w:rPr>
          <w:rFonts w:ascii="Tahoma" w:hAnsi="Tahoma" w:cs="Tahoma"/>
          <w:color w:val="000000"/>
          <w:sz w:val="20"/>
          <w:szCs w:val="20"/>
        </w:rPr>
        <w:t>по устранению выявляемых технических ошибок в объеме, изложенном в пункте 7 настоящего ТЗ, в отношении последних</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предоставленных Заказчику результатов </w:t>
      </w:r>
      <w:r w:rsidR="005568E7" w:rsidRPr="0068389B">
        <w:rPr>
          <w:rFonts w:ascii="Tahoma" w:hAnsi="Tahoma" w:cs="Tahoma"/>
          <w:color w:val="000000"/>
          <w:sz w:val="20"/>
          <w:szCs w:val="20"/>
        </w:rPr>
        <w:t xml:space="preserve">выполненных работ </w:t>
      </w:r>
      <w:r w:rsidRPr="0068389B">
        <w:rPr>
          <w:rFonts w:ascii="Tahoma" w:hAnsi="Tahoma" w:cs="Tahoma"/>
          <w:color w:val="000000"/>
          <w:sz w:val="20"/>
          <w:szCs w:val="20"/>
        </w:rPr>
        <w:t xml:space="preserve">по доработке ИПС биллингового ИПК (Далее – Технические ошибки).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В случае, если в рамках развития ИПС биллингового ИПК, Заказчиком или иной организацией были внесены изменения в результаты </w:t>
      </w:r>
      <w:r w:rsidR="005568E7" w:rsidRPr="0068389B">
        <w:rPr>
          <w:rFonts w:ascii="Tahoma" w:hAnsi="Tahoma" w:cs="Tahoma"/>
          <w:color w:val="000000"/>
          <w:sz w:val="20"/>
          <w:szCs w:val="20"/>
        </w:rPr>
        <w:t xml:space="preserve">выполненных работ </w:t>
      </w:r>
      <w:r w:rsidRPr="0068389B">
        <w:rPr>
          <w:rFonts w:ascii="Tahoma" w:hAnsi="Tahoma" w:cs="Tahoma"/>
          <w:color w:val="000000"/>
          <w:sz w:val="20"/>
          <w:szCs w:val="20"/>
        </w:rPr>
        <w:t xml:space="preserve">Исполнителя по Заявкам на доработку, то такие результаты </w:t>
      </w:r>
      <w:r w:rsidR="005568E7" w:rsidRPr="0068389B">
        <w:rPr>
          <w:rFonts w:ascii="Tahoma" w:hAnsi="Tahoma" w:cs="Tahoma"/>
          <w:color w:val="000000"/>
          <w:sz w:val="20"/>
          <w:szCs w:val="20"/>
        </w:rPr>
        <w:t xml:space="preserve">работ </w:t>
      </w:r>
      <w:r w:rsidRPr="0068389B">
        <w:rPr>
          <w:rFonts w:ascii="Tahoma" w:hAnsi="Tahoma" w:cs="Tahoma"/>
          <w:color w:val="000000"/>
          <w:sz w:val="20"/>
          <w:szCs w:val="20"/>
        </w:rPr>
        <w:t xml:space="preserve">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w:t>
      </w:r>
      <w:r w:rsidR="005568E7" w:rsidRPr="0068389B">
        <w:rPr>
          <w:rFonts w:ascii="Tahoma" w:hAnsi="Tahoma" w:cs="Tahoma"/>
          <w:color w:val="000000"/>
          <w:sz w:val="20"/>
          <w:szCs w:val="20"/>
        </w:rPr>
        <w:t>выполне</w:t>
      </w:r>
      <w:r w:rsidR="00277AB2" w:rsidRPr="0068389B">
        <w:rPr>
          <w:rFonts w:ascii="Tahoma" w:hAnsi="Tahoma" w:cs="Tahoma"/>
          <w:color w:val="000000"/>
          <w:sz w:val="20"/>
          <w:szCs w:val="20"/>
        </w:rPr>
        <w:t>н</w:t>
      </w:r>
      <w:r w:rsidR="005568E7" w:rsidRPr="0068389B">
        <w:rPr>
          <w:rFonts w:ascii="Tahoma" w:hAnsi="Tahoma" w:cs="Tahoma"/>
          <w:color w:val="000000"/>
          <w:sz w:val="20"/>
          <w:szCs w:val="20"/>
        </w:rPr>
        <w:t xml:space="preserve">ных работ </w:t>
      </w:r>
      <w:r w:rsidRPr="0068389B">
        <w:rPr>
          <w:rFonts w:ascii="Tahoma" w:hAnsi="Tahoma" w:cs="Tahoma"/>
          <w:color w:val="000000"/>
          <w:sz w:val="20"/>
          <w:szCs w:val="20"/>
        </w:rPr>
        <w:t xml:space="preserve">Исполнителем.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b/>
          <w:bCs/>
          <w:color w:val="000000"/>
          <w:sz w:val="20"/>
          <w:szCs w:val="20"/>
        </w:rPr>
        <w:t xml:space="preserve">7. Порядок оформления разработок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a. Оформление разработок выполняется в соответствии с требованиями, зафиксированными в Заявке.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b. Готовая разработка предоставляется в виде патча.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c. Реализуемая логика дорабатываемых модулей ИПС биллингового ИПК должна содержать логические блоки, оформленные в отдельные процедуры и подмодули. Требуется избегать логически одинаковых подмодулей.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d. Функциональные разработки, выполняемые для ИПС Oracle CC&amp;B, Oracle MDM, Oracle SOA, выполняются в соответствии с нотациями Oracle для данных ИПС. Предварительное изучение нотаций выполняется Исполнителем самостоятельно.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color w:val="000000"/>
          <w:sz w:val="20"/>
          <w:szCs w:val="20"/>
        </w:rPr>
        <w:t xml:space="preserve">e. 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 </w:t>
      </w:r>
    </w:p>
    <w:p w:rsidR="002F75A9" w:rsidRPr="0068389B" w:rsidRDefault="002F75A9" w:rsidP="0068389B">
      <w:pPr>
        <w:widowControl w:val="0"/>
        <w:numPr>
          <w:ilvl w:val="0"/>
          <w:numId w:val="46"/>
        </w:numPr>
        <w:tabs>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Логически структурирован.</w:t>
      </w:r>
    </w:p>
    <w:p w:rsidR="002F75A9" w:rsidRPr="0068389B" w:rsidRDefault="002F75A9" w:rsidP="0068389B">
      <w:pPr>
        <w:widowControl w:val="0"/>
        <w:numPr>
          <w:ilvl w:val="0"/>
          <w:numId w:val="46"/>
        </w:numPr>
        <w:tabs>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 xml:space="preserve">Содержать комментарии в достаточном для понимания основных логических веток, объеме (за исключением случаев автоматической конвертации </w:t>
      </w:r>
      <w:r w:rsidRPr="0068389B">
        <w:rPr>
          <w:rFonts w:ascii="Tahoma" w:eastAsia="Times New Roman" w:hAnsi="Tahoma" w:cs="Tahoma"/>
          <w:iCs/>
          <w:sz w:val="20"/>
          <w:szCs w:val="20"/>
          <w:lang w:val="en-US" w:eastAsia="ru-RU"/>
        </w:rPr>
        <w:t>Cobol</w:t>
      </w:r>
      <w:r w:rsidRPr="0068389B">
        <w:rPr>
          <w:rFonts w:ascii="Tahoma" w:eastAsia="Times New Roman" w:hAnsi="Tahoma" w:cs="Tahoma"/>
          <w:iCs/>
          <w:sz w:val="20"/>
          <w:szCs w:val="20"/>
          <w:lang w:eastAsia="ru-RU"/>
        </w:rPr>
        <w:t xml:space="preserve"> в </w:t>
      </w:r>
      <w:r w:rsidRPr="0068389B">
        <w:rPr>
          <w:rFonts w:ascii="Tahoma" w:eastAsia="Times New Roman" w:hAnsi="Tahoma" w:cs="Tahoma"/>
          <w:iCs/>
          <w:sz w:val="20"/>
          <w:szCs w:val="20"/>
          <w:lang w:val="en-US" w:eastAsia="ru-RU"/>
        </w:rPr>
        <w:t>Java</w:t>
      </w:r>
      <w:r w:rsidRPr="0068389B">
        <w:rPr>
          <w:rFonts w:ascii="Tahoma" w:eastAsia="Times New Roman" w:hAnsi="Tahoma" w:cs="Tahoma"/>
          <w:iCs/>
          <w:sz w:val="20"/>
          <w:szCs w:val="20"/>
          <w:lang w:eastAsia="ru-RU"/>
        </w:rPr>
        <w:t>, если такое согласовано в заявке).</w:t>
      </w:r>
    </w:p>
    <w:p w:rsidR="002F75A9" w:rsidRPr="0068389B" w:rsidRDefault="002F75A9" w:rsidP="0068389B">
      <w:pPr>
        <w:widowControl w:val="0"/>
        <w:numPr>
          <w:ilvl w:val="0"/>
          <w:numId w:val="46"/>
        </w:numPr>
        <w:tabs>
          <w:tab w:val="left" w:pos="-142"/>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Иметь логически правильное и связанное наименование переменных.</w:t>
      </w:r>
    </w:p>
    <w:p w:rsidR="002F75A9" w:rsidRPr="0068389B" w:rsidRDefault="002F75A9" w:rsidP="0068389B">
      <w:pPr>
        <w:widowControl w:val="0"/>
        <w:numPr>
          <w:ilvl w:val="0"/>
          <w:numId w:val="46"/>
        </w:numPr>
        <w:tabs>
          <w:tab w:val="left" w:pos="-142"/>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Не содержать незакрытых итераторов и обращений к базам данных.</w:t>
      </w:r>
    </w:p>
    <w:p w:rsidR="002F75A9" w:rsidRPr="0068389B" w:rsidRDefault="002F75A9" w:rsidP="0068389B">
      <w:pPr>
        <w:widowControl w:val="0"/>
        <w:numPr>
          <w:ilvl w:val="0"/>
          <w:numId w:val="46"/>
        </w:numPr>
        <w:tabs>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68389B">
        <w:rPr>
          <w:rFonts w:ascii="Tahoma" w:eastAsia="Times New Roman" w:hAnsi="Tahoma" w:cs="Tahoma"/>
          <w:iCs/>
          <w:sz w:val="20"/>
          <w:szCs w:val="20"/>
          <w:lang w:eastAsia="ru-RU"/>
        </w:rPr>
        <w:t xml:space="preserve">В рамках внутреннего тестирования Исполнителем, должны готовиться нагрузочные и unit-тесты в том случае, если они предусмотрены в Заявке. </w:t>
      </w:r>
    </w:p>
    <w:p w:rsidR="002F75A9" w:rsidRPr="0068389B" w:rsidRDefault="002F75A9" w:rsidP="0068389B">
      <w:pPr>
        <w:widowControl w:val="0"/>
        <w:numPr>
          <w:ilvl w:val="0"/>
          <w:numId w:val="46"/>
        </w:numPr>
        <w:tabs>
          <w:tab w:val="left" w:pos="284"/>
          <w:tab w:val="left" w:pos="709"/>
          <w:tab w:val="left" w:pos="1134"/>
        </w:tabs>
        <w:suppressAutoHyphens/>
        <w:spacing w:after="0" w:line="240" w:lineRule="auto"/>
        <w:ind w:left="0" w:firstLine="0"/>
        <w:jc w:val="both"/>
        <w:outlineLvl w:val="2"/>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Правила оформления и публикация программного кода в соответствии с Заявкой.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b/>
          <w:bCs/>
          <w:color w:val="000000"/>
          <w:sz w:val="20"/>
          <w:szCs w:val="20"/>
        </w:rPr>
        <w:t xml:space="preserve">8. Требования к Исполнителю при осуществлении удаленного доступа к инфраструктуре Заказчика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bCs/>
          <w:color w:val="000000"/>
          <w:sz w:val="20"/>
          <w:szCs w:val="20"/>
        </w:rPr>
        <w:t>Исполнитель обеспечивает выполнение Требований к Исполнителю при осуществлении удаленного доступа к инфраструктуре в соответствии с Приложение №2</w:t>
      </w:r>
      <w:r w:rsidRPr="0068389B">
        <w:rPr>
          <w:rFonts w:ascii="Tahoma" w:eastAsia="Times New Roman" w:hAnsi="Tahoma" w:cs="Tahoma"/>
          <w:bCs/>
          <w:sz w:val="20"/>
          <w:szCs w:val="20"/>
          <w:lang w:eastAsia="ru-RU"/>
        </w:rPr>
        <w:t xml:space="preserve"> «Требования по информационной безопасности в части предоставления удаленного доступа третьим лицам»</w:t>
      </w:r>
      <w:r w:rsidRPr="0068389B">
        <w:rPr>
          <w:rFonts w:ascii="Tahoma" w:hAnsi="Tahoma" w:cs="Tahoma"/>
          <w:bCs/>
          <w:color w:val="000000"/>
          <w:sz w:val="20"/>
          <w:szCs w:val="20"/>
        </w:rPr>
        <w:t xml:space="preserve">, а также </w:t>
      </w:r>
      <w:r w:rsidRPr="0068389B">
        <w:rPr>
          <w:rFonts w:ascii="Tahoma" w:eastAsia="Times New Roman" w:hAnsi="Tahoma" w:cs="Tahoma"/>
          <w:bCs/>
          <w:sz w:val="20"/>
          <w:szCs w:val="20"/>
          <w:lang w:eastAsia="ru-RU"/>
        </w:rPr>
        <w:t xml:space="preserve">Приложение № 3 «Требования по информационной безопасности при </w:t>
      </w:r>
      <w:r w:rsidRPr="0068389B">
        <w:rPr>
          <w:rFonts w:ascii="Tahoma" w:eastAsia="Times New Roman" w:hAnsi="Tahoma" w:cs="Tahoma"/>
          <w:bCs/>
          <w:sz w:val="20"/>
          <w:szCs w:val="20"/>
          <w:lang w:val="en-US" w:eastAsia="ru-RU"/>
        </w:rPr>
        <w:t>WEB</w:t>
      </w:r>
      <w:r w:rsidRPr="0068389B">
        <w:rPr>
          <w:rFonts w:ascii="Tahoma" w:eastAsia="Times New Roman" w:hAnsi="Tahoma" w:cs="Tahoma"/>
          <w:bCs/>
          <w:sz w:val="20"/>
          <w:szCs w:val="20"/>
          <w:lang w:eastAsia="ru-RU"/>
        </w:rPr>
        <w:t xml:space="preserve">-разработке» к настоящему ТЗ. </w:t>
      </w: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p>
    <w:p w:rsidR="002F75A9" w:rsidRPr="0068389B" w:rsidRDefault="002F75A9" w:rsidP="0068389B">
      <w:pPr>
        <w:widowControl w:val="0"/>
        <w:autoSpaceDE w:val="0"/>
        <w:autoSpaceDN w:val="0"/>
        <w:adjustRightInd w:val="0"/>
        <w:spacing w:after="0" w:line="240" w:lineRule="auto"/>
        <w:jc w:val="both"/>
        <w:rPr>
          <w:rFonts w:ascii="Tahoma" w:hAnsi="Tahoma" w:cs="Tahoma"/>
          <w:color w:val="000000"/>
          <w:sz w:val="20"/>
          <w:szCs w:val="20"/>
        </w:rPr>
      </w:pPr>
      <w:r w:rsidRPr="0068389B">
        <w:rPr>
          <w:rFonts w:ascii="Tahoma" w:hAnsi="Tahoma" w:cs="Tahoma"/>
          <w:b/>
          <w:bCs/>
          <w:color w:val="000000"/>
          <w:sz w:val="20"/>
          <w:szCs w:val="20"/>
        </w:rPr>
        <w:t xml:space="preserve">9. Перечень приложений к техническому заданию </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t>Приложение №1 «Формы Заявок на доработку</w:t>
      </w:r>
      <w:r w:rsidR="005A281B">
        <w:rPr>
          <w:rFonts w:ascii="Tahoma" w:eastAsia="Times New Roman" w:hAnsi="Tahoma" w:cs="Tahoma"/>
          <w:bCs/>
          <w:sz w:val="20"/>
          <w:szCs w:val="20"/>
        </w:rPr>
        <w:t xml:space="preserve">, Формы </w:t>
      </w:r>
      <w:r w:rsidR="005A281B" w:rsidRPr="0068389B">
        <w:rPr>
          <w:rFonts w:ascii="Tahoma" w:eastAsia="Times New Roman" w:hAnsi="Tahoma" w:cs="Tahoma"/>
          <w:bCs/>
          <w:sz w:val="20"/>
          <w:szCs w:val="20"/>
        </w:rPr>
        <w:t>Протокол</w:t>
      </w:r>
      <w:r w:rsidR="005A281B">
        <w:rPr>
          <w:rFonts w:ascii="Tahoma" w:eastAsia="Times New Roman" w:hAnsi="Tahoma" w:cs="Tahoma"/>
          <w:bCs/>
          <w:sz w:val="20"/>
          <w:szCs w:val="20"/>
        </w:rPr>
        <w:t>ов</w:t>
      </w:r>
      <w:r w:rsidR="005A281B" w:rsidRPr="0068389B">
        <w:rPr>
          <w:rFonts w:ascii="Tahoma" w:eastAsia="Times New Roman" w:hAnsi="Tahoma" w:cs="Tahoma"/>
          <w:bCs/>
          <w:sz w:val="20"/>
          <w:szCs w:val="20"/>
        </w:rPr>
        <w:t xml:space="preserve"> </w:t>
      </w:r>
      <w:r w:rsidR="009C3F24">
        <w:rPr>
          <w:rFonts w:ascii="Tahoma" w:eastAsia="Times New Roman" w:hAnsi="Tahoma" w:cs="Tahoma"/>
          <w:bCs/>
          <w:sz w:val="20"/>
          <w:szCs w:val="20"/>
        </w:rPr>
        <w:t>выполненных</w:t>
      </w:r>
      <w:r w:rsidR="005A281B" w:rsidRPr="0068389B">
        <w:rPr>
          <w:rFonts w:ascii="Tahoma" w:eastAsia="Times New Roman" w:hAnsi="Tahoma" w:cs="Tahoma"/>
          <w:bCs/>
          <w:sz w:val="20"/>
          <w:szCs w:val="20"/>
        </w:rPr>
        <w:t xml:space="preserve"> работ по Заявке на доработку</w:t>
      </w:r>
      <w:r w:rsidRPr="0068389B">
        <w:rPr>
          <w:rFonts w:ascii="Tahoma" w:eastAsia="Times New Roman" w:hAnsi="Tahoma" w:cs="Tahoma"/>
          <w:bCs/>
          <w:sz w:val="20"/>
          <w:szCs w:val="20"/>
        </w:rPr>
        <w:t>»:</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t xml:space="preserve">Приложение №1 к Заявке на доработку «Состав </w:t>
      </w:r>
      <w:r w:rsidR="004439B9" w:rsidRPr="0068389B">
        <w:rPr>
          <w:rFonts w:ascii="Tahoma" w:eastAsia="Times New Roman" w:hAnsi="Tahoma" w:cs="Tahoma"/>
          <w:bCs/>
          <w:sz w:val="20"/>
          <w:szCs w:val="20"/>
        </w:rPr>
        <w:t>работ</w:t>
      </w:r>
      <w:r w:rsidRPr="0068389B">
        <w:rPr>
          <w:rFonts w:ascii="Tahoma" w:eastAsia="Times New Roman" w:hAnsi="Tahoma" w:cs="Tahoma"/>
          <w:bCs/>
          <w:sz w:val="20"/>
          <w:szCs w:val="20"/>
        </w:rPr>
        <w:t>»;</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t xml:space="preserve">Приложение №2 к Заявке на доработку «Требования </w:t>
      </w:r>
      <w:r w:rsidR="009C3F24">
        <w:rPr>
          <w:rFonts w:ascii="Tahoma" w:eastAsia="Times New Roman" w:hAnsi="Tahoma" w:cs="Tahoma"/>
          <w:bCs/>
          <w:sz w:val="20"/>
          <w:szCs w:val="20"/>
        </w:rPr>
        <w:t>к выполнению</w:t>
      </w:r>
      <w:r w:rsidRPr="0068389B">
        <w:rPr>
          <w:rFonts w:ascii="Tahoma" w:eastAsia="Times New Roman" w:hAnsi="Tahoma" w:cs="Tahoma"/>
          <w:bCs/>
          <w:sz w:val="20"/>
          <w:szCs w:val="20"/>
        </w:rPr>
        <w:t xml:space="preserve"> </w:t>
      </w:r>
      <w:r w:rsidR="004439B9" w:rsidRPr="0068389B">
        <w:rPr>
          <w:rFonts w:ascii="Tahoma" w:eastAsia="Times New Roman" w:hAnsi="Tahoma" w:cs="Tahoma"/>
          <w:bCs/>
          <w:sz w:val="20"/>
          <w:szCs w:val="20"/>
        </w:rPr>
        <w:t>работ</w:t>
      </w:r>
      <w:r w:rsidRPr="0068389B">
        <w:rPr>
          <w:rFonts w:ascii="Tahoma" w:eastAsia="Times New Roman" w:hAnsi="Tahoma" w:cs="Tahoma"/>
          <w:bCs/>
          <w:sz w:val="20"/>
          <w:szCs w:val="20"/>
        </w:rPr>
        <w:t>»;</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t>Приложение №3 к Заявке на доработку «Протокол передачи удаленных рабочих мест»;</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lastRenderedPageBreak/>
        <w:t xml:space="preserve">Приложение №4 к Заявке на доработку «Результаты </w:t>
      </w:r>
      <w:r w:rsidR="004439B9" w:rsidRPr="0068389B">
        <w:rPr>
          <w:rFonts w:ascii="Tahoma" w:eastAsia="Times New Roman" w:hAnsi="Tahoma" w:cs="Tahoma"/>
          <w:bCs/>
          <w:sz w:val="20"/>
          <w:szCs w:val="20"/>
        </w:rPr>
        <w:t>работ</w:t>
      </w:r>
      <w:r w:rsidRPr="0068389B">
        <w:rPr>
          <w:rFonts w:ascii="Tahoma" w:eastAsia="Times New Roman" w:hAnsi="Tahoma" w:cs="Tahoma"/>
          <w:bCs/>
          <w:sz w:val="20"/>
          <w:szCs w:val="20"/>
        </w:rPr>
        <w:t>»;</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t>Приложение №5 к Заявке на доработку «Спецификация».</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t>Приложение №2 «Требования по информационной безопасности в части предоставления удаленного доступа третьим лицам».</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t xml:space="preserve">Приложение №3 «Требования по информационной безопасности при </w:t>
      </w:r>
      <w:r w:rsidRPr="0068389B">
        <w:rPr>
          <w:rFonts w:ascii="Tahoma" w:eastAsia="Times New Roman" w:hAnsi="Tahoma" w:cs="Tahoma"/>
          <w:bCs/>
          <w:sz w:val="20"/>
          <w:szCs w:val="20"/>
          <w:lang w:val="en-US"/>
        </w:rPr>
        <w:t>WEB</w:t>
      </w:r>
      <w:r w:rsidRPr="0068389B">
        <w:rPr>
          <w:rFonts w:ascii="Tahoma" w:eastAsia="Times New Roman" w:hAnsi="Tahoma" w:cs="Tahoma"/>
          <w:bCs/>
          <w:sz w:val="20"/>
          <w:szCs w:val="20"/>
        </w:rPr>
        <w:t>-разработке».</w:t>
      </w:r>
    </w:p>
    <w:p w:rsidR="002F75A9" w:rsidRPr="0068389B" w:rsidRDefault="002F75A9" w:rsidP="0068389B">
      <w:pPr>
        <w:pStyle w:val="a8"/>
        <w:widowControl w:val="0"/>
        <w:numPr>
          <w:ilvl w:val="0"/>
          <w:numId w:val="92"/>
        </w:numPr>
        <w:tabs>
          <w:tab w:val="left" w:pos="284"/>
        </w:tabs>
        <w:ind w:left="0" w:firstLine="0"/>
        <w:rPr>
          <w:rFonts w:ascii="Tahoma" w:eastAsia="Times New Roman" w:hAnsi="Tahoma" w:cs="Tahoma"/>
          <w:bCs/>
          <w:color w:val="000000"/>
          <w:sz w:val="20"/>
          <w:szCs w:val="20"/>
        </w:rPr>
      </w:pPr>
      <w:r w:rsidRPr="0068389B">
        <w:rPr>
          <w:rFonts w:ascii="Tahoma" w:eastAsia="Times New Roman" w:hAnsi="Tahoma" w:cs="Tahoma"/>
          <w:bCs/>
          <w:sz w:val="20"/>
          <w:szCs w:val="20"/>
        </w:rPr>
        <w:t xml:space="preserve">Приложение №4 «Спецификация на доработку функционала </w:t>
      </w:r>
      <w:r w:rsidRPr="0068389B">
        <w:rPr>
          <w:rFonts w:ascii="Tahoma" w:eastAsia="Times New Roman" w:hAnsi="Tahoma" w:cs="Tahoma"/>
          <w:bCs/>
          <w:color w:val="000000"/>
          <w:sz w:val="20"/>
          <w:szCs w:val="20"/>
        </w:rPr>
        <w:t xml:space="preserve">Массового копирования договоров ЮЛ (Копирование лицевых счетов и всей </w:t>
      </w:r>
      <w:r w:rsidRPr="0068389B">
        <w:rPr>
          <w:rFonts w:ascii="Tahoma" w:eastAsia="Times New Roman" w:hAnsi="Tahoma" w:cs="Tahoma"/>
          <w:bCs/>
          <w:color w:val="000000"/>
          <w:sz w:val="20"/>
          <w:szCs w:val="20"/>
          <w:lang w:val="en-US"/>
        </w:rPr>
        <w:t>V</w:t>
      </w:r>
      <w:r w:rsidRPr="0068389B">
        <w:rPr>
          <w:rFonts w:ascii="Tahoma" w:eastAsia="Times New Roman" w:hAnsi="Tahoma" w:cs="Tahoma"/>
          <w:bCs/>
          <w:color w:val="000000"/>
          <w:sz w:val="20"/>
          <w:szCs w:val="20"/>
        </w:rPr>
        <w:t>-модели по договорам бюджетных потребителей (задача 46680)».</w:t>
      </w:r>
    </w:p>
    <w:p w:rsidR="002F75A9" w:rsidRPr="0068389B" w:rsidRDefault="002F75A9" w:rsidP="0068389B">
      <w:pPr>
        <w:pStyle w:val="a8"/>
        <w:widowControl w:val="0"/>
        <w:numPr>
          <w:ilvl w:val="0"/>
          <w:numId w:val="92"/>
        </w:numPr>
        <w:tabs>
          <w:tab w:val="left" w:pos="284"/>
        </w:tabs>
        <w:ind w:left="0" w:firstLine="0"/>
        <w:jc w:val="both"/>
        <w:rPr>
          <w:rFonts w:ascii="Tahoma" w:eastAsia="Times New Roman" w:hAnsi="Tahoma" w:cs="Tahoma"/>
          <w:bCs/>
          <w:sz w:val="20"/>
          <w:szCs w:val="20"/>
        </w:rPr>
      </w:pPr>
      <w:r w:rsidRPr="0068389B">
        <w:rPr>
          <w:rFonts w:ascii="Tahoma" w:eastAsia="Times New Roman" w:hAnsi="Tahoma" w:cs="Tahoma"/>
          <w:bCs/>
          <w:sz w:val="20"/>
          <w:szCs w:val="20"/>
        </w:rPr>
        <w:t>Приложение №5 «Спецификация на доработку функционала Реализация портала корректировок (Создание нового портала корректировок (задача 3362).</w:t>
      </w:r>
    </w:p>
    <w:p w:rsidR="002F75A9" w:rsidRPr="0068389B" w:rsidRDefault="002F75A9" w:rsidP="0068389B">
      <w:pPr>
        <w:pStyle w:val="a8"/>
        <w:widowControl w:val="0"/>
        <w:numPr>
          <w:ilvl w:val="0"/>
          <w:numId w:val="92"/>
        </w:numPr>
        <w:tabs>
          <w:tab w:val="left" w:pos="284"/>
        </w:tabs>
        <w:ind w:left="0" w:firstLine="0"/>
        <w:rPr>
          <w:rFonts w:ascii="Tahoma" w:eastAsia="Times New Roman" w:hAnsi="Tahoma" w:cs="Tahoma"/>
          <w:bCs/>
          <w:color w:val="000000"/>
          <w:sz w:val="20"/>
          <w:szCs w:val="20"/>
        </w:rPr>
      </w:pPr>
      <w:r w:rsidRPr="0068389B">
        <w:rPr>
          <w:rFonts w:ascii="Tahoma" w:eastAsia="Times New Roman" w:hAnsi="Tahoma" w:cs="Tahoma"/>
          <w:bCs/>
          <w:sz w:val="20"/>
          <w:szCs w:val="20"/>
        </w:rPr>
        <w:t>Приложение №6 «Спецификация на доработку функционала «</w:t>
      </w:r>
      <w:r w:rsidRPr="0068389B">
        <w:rPr>
          <w:rFonts w:ascii="Tahoma" w:eastAsia="Times New Roman" w:hAnsi="Tahoma" w:cs="Tahoma"/>
          <w:bCs/>
          <w:color w:val="000000"/>
          <w:sz w:val="20"/>
          <w:szCs w:val="20"/>
        </w:rPr>
        <w:t>Портал истории показаний ПУ (Доработка портала «Показания ПУ» (задача 3263)</w:t>
      </w:r>
    </w:p>
    <w:p w:rsidR="002F75A9" w:rsidRPr="0068389B" w:rsidRDefault="002F75A9" w:rsidP="0068389B">
      <w:pPr>
        <w:widowControl w:val="0"/>
        <w:spacing w:after="0" w:line="240" w:lineRule="auto"/>
        <w:jc w:val="both"/>
        <w:rPr>
          <w:rFonts w:ascii="Tahoma" w:eastAsia="Times New Roman" w:hAnsi="Tahoma" w:cs="Tahoma"/>
          <w:bCs/>
          <w:sz w:val="20"/>
          <w:szCs w:val="20"/>
          <w:lang w:eastAsia="ru-RU"/>
        </w:rPr>
      </w:pPr>
    </w:p>
    <w:p w:rsidR="002F75A9" w:rsidRPr="0068389B" w:rsidRDefault="002F75A9" w:rsidP="0068389B">
      <w:pPr>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br w:type="page"/>
      </w:r>
    </w:p>
    <w:p w:rsidR="002F75A9" w:rsidRPr="0068389B" w:rsidRDefault="002F75A9" w:rsidP="0068389B">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t xml:space="preserve">Приложение №1 к Техническому заданию </w:t>
      </w:r>
      <w:r w:rsidRPr="0068389B">
        <w:rPr>
          <w:rFonts w:ascii="Tahoma" w:eastAsia="Times New Roman" w:hAnsi="Tahoma" w:cs="Tahoma"/>
          <w:bCs/>
          <w:color w:val="000000"/>
          <w:sz w:val="20"/>
          <w:szCs w:val="20"/>
          <w:lang w:eastAsia="ru-RU"/>
        </w:rPr>
        <w:br/>
        <w:t xml:space="preserve">на </w:t>
      </w:r>
      <w:r w:rsidR="00E4263F" w:rsidRPr="0068389B">
        <w:rPr>
          <w:rFonts w:ascii="Tahoma" w:eastAsia="Times New Roman" w:hAnsi="Tahoma" w:cs="Tahoma"/>
          <w:bCs/>
          <w:color w:val="000000"/>
          <w:sz w:val="20"/>
          <w:szCs w:val="20"/>
          <w:lang w:eastAsia="ru-RU"/>
        </w:rPr>
        <w:t>выполнение работ</w:t>
      </w:r>
      <w:r w:rsidRPr="0068389B">
        <w:rPr>
          <w:rFonts w:ascii="Tahoma" w:eastAsia="Times New Roman" w:hAnsi="Tahoma" w:cs="Tahoma"/>
          <w:bCs/>
          <w:color w:val="000000"/>
          <w:sz w:val="20"/>
          <w:szCs w:val="20"/>
          <w:lang w:eastAsia="ru-RU"/>
        </w:rPr>
        <w:t xml:space="preserve"> по доработке функционала </w:t>
      </w:r>
      <w:r w:rsidRPr="0068389B">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68389B">
        <w:rPr>
          <w:rFonts w:ascii="Tahoma" w:eastAsia="Times New Roman" w:hAnsi="Tahoma" w:cs="Tahoma"/>
          <w:bCs/>
          <w:color w:val="000000"/>
          <w:sz w:val="20"/>
          <w:szCs w:val="20"/>
          <w:lang w:eastAsia="ru-RU"/>
        </w:rPr>
        <w:br/>
        <w:t>на базе Oracle Utilities CC&amp;B для нужд АО «ЭнергосбыТ Плюс»</w:t>
      </w:r>
    </w:p>
    <w:p w:rsidR="002F75A9" w:rsidRPr="0068389B" w:rsidRDefault="002F75A9" w:rsidP="0068389B">
      <w:pPr>
        <w:widowControl w:val="0"/>
        <w:spacing w:after="0" w:line="240" w:lineRule="auto"/>
        <w:contextualSpacing/>
        <w:jc w:val="both"/>
        <w:rPr>
          <w:rFonts w:ascii="Tahoma" w:eastAsia="Times New Roman" w:hAnsi="Tahoma" w:cs="Tahoma"/>
          <w:sz w:val="20"/>
          <w:szCs w:val="20"/>
          <w:lang w:eastAsia="ru-RU"/>
        </w:rPr>
      </w:pPr>
    </w:p>
    <w:p w:rsidR="00A17FAC" w:rsidRPr="00A17FAC" w:rsidRDefault="002F75A9" w:rsidP="0068389B">
      <w:pPr>
        <w:widowControl w:val="0"/>
        <w:spacing w:after="0" w:line="240" w:lineRule="auto"/>
        <w:contextualSpacing/>
        <w:jc w:val="center"/>
        <w:rPr>
          <w:rFonts w:ascii="Tahoma" w:eastAsia="Times New Roman" w:hAnsi="Tahoma" w:cs="Tahoma"/>
          <w:b/>
          <w:sz w:val="20"/>
          <w:szCs w:val="20"/>
          <w:lang w:eastAsia="ru-RU"/>
        </w:rPr>
      </w:pPr>
      <w:r w:rsidRPr="00A17FAC">
        <w:rPr>
          <w:rFonts w:ascii="Tahoma" w:eastAsia="Times New Roman" w:hAnsi="Tahoma" w:cs="Tahoma"/>
          <w:b/>
          <w:sz w:val="20"/>
          <w:szCs w:val="20"/>
          <w:lang w:eastAsia="ru-RU"/>
        </w:rPr>
        <w:t xml:space="preserve">Форма Заявки на доработку </w:t>
      </w:r>
    </w:p>
    <w:p w:rsidR="002F75A9" w:rsidRPr="0068389B" w:rsidRDefault="002F75A9" w:rsidP="0068389B">
      <w:pPr>
        <w:widowControl w:val="0"/>
        <w:spacing w:after="0" w:line="240" w:lineRule="auto"/>
        <w:contextualSpacing/>
        <w:jc w:val="center"/>
        <w:rPr>
          <w:rFonts w:ascii="Tahoma" w:eastAsia="Times New Roman" w:hAnsi="Tahoma" w:cs="Tahoma"/>
          <w:sz w:val="20"/>
          <w:szCs w:val="20"/>
          <w:lang w:eastAsia="x-none"/>
        </w:rPr>
      </w:pPr>
      <w:r w:rsidRPr="0068389B">
        <w:rPr>
          <w:rFonts w:ascii="Tahoma" w:eastAsia="Times New Roman" w:hAnsi="Tahoma" w:cs="Tahoma"/>
          <w:sz w:val="20"/>
          <w:szCs w:val="20"/>
          <w:lang w:eastAsia="ru-RU"/>
        </w:rPr>
        <w:t xml:space="preserve">по Фиксированному перечню </w:t>
      </w:r>
      <w:r w:rsidR="00E4263F" w:rsidRPr="0068389B">
        <w:rPr>
          <w:rFonts w:ascii="Tahoma" w:eastAsia="Times New Roman" w:hAnsi="Tahoma" w:cs="Tahoma"/>
          <w:sz w:val="20"/>
          <w:szCs w:val="20"/>
          <w:lang w:eastAsia="ru-RU"/>
        </w:rPr>
        <w:t>работ</w:t>
      </w:r>
      <w:r w:rsidRPr="0068389B">
        <w:rPr>
          <w:rFonts w:ascii="Tahoma" w:eastAsia="Times New Roman" w:hAnsi="Tahoma" w:cs="Tahoma"/>
          <w:sz w:val="20"/>
          <w:szCs w:val="20"/>
          <w:lang w:eastAsia="ru-RU"/>
        </w:rPr>
        <w:t xml:space="preserve"> </w:t>
      </w:r>
      <w:r w:rsidRPr="0068389B">
        <w:rPr>
          <w:rFonts w:ascii="Tahoma" w:eastAsia="Times New Roman" w:hAnsi="Tahoma" w:cs="Tahoma"/>
          <w:sz w:val="20"/>
          <w:szCs w:val="20"/>
          <w:lang w:eastAsia="ru-RU"/>
        </w:rPr>
        <w:br/>
        <w:t>(в соответствии с п. 3.2.1 настоящего ТЗ)</w:t>
      </w:r>
    </w:p>
    <w:p w:rsidR="002F75A9" w:rsidRPr="0068389B" w:rsidRDefault="002F75A9" w:rsidP="0068389B">
      <w:pPr>
        <w:widowControl w:val="0"/>
        <w:autoSpaceDE w:val="0"/>
        <w:autoSpaceDN w:val="0"/>
        <w:spacing w:after="0" w:line="240" w:lineRule="auto"/>
        <w:jc w:val="both"/>
        <w:rPr>
          <w:rFonts w:ascii="Tahoma" w:eastAsia="Times New Roman" w:hAnsi="Tahoma" w:cs="Tahoma"/>
          <w:b/>
          <w:bCs/>
          <w:caps/>
          <w:sz w:val="20"/>
          <w:szCs w:val="20"/>
          <w:lang w:eastAsia="ru-RU"/>
        </w:rPr>
      </w:pPr>
    </w:p>
    <w:p w:rsidR="002F75A9" w:rsidRPr="0068389B" w:rsidRDefault="002F75A9" w:rsidP="0068389B">
      <w:pPr>
        <w:widowControl w:val="0"/>
        <w:autoSpaceDE w:val="0"/>
        <w:autoSpaceDN w:val="0"/>
        <w:spacing w:after="0" w:line="240" w:lineRule="auto"/>
        <w:jc w:val="both"/>
        <w:rPr>
          <w:rFonts w:ascii="Tahoma" w:eastAsia="Times New Roman" w:hAnsi="Tahoma" w:cs="Tahoma"/>
          <w:b/>
          <w:bCs/>
          <w:sz w:val="20"/>
          <w:szCs w:val="20"/>
          <w:lang w:eastAsia="ru-RU"/>
        </w:rPr>
      </w:pPr>
      <w:r w:rsidRPr="0068389B">
        <w:rPr>
          <w:rFonts w:ascii="Tahoma" w:eastAsia="Times New Roman" w:hAnsi="Tahoma" w:cs="Tahoma"/>
          <w:b/>
          <w:bCs/>
          <w:caps/>
          <w:sz w:val="20"/>
          <w:szCs w:val="20"/>
          <w:lang w:eastAsia="ru-RU"/>
        </w:rPr>
        <w:t>Заявка</w:t>
      </w:r>
      <w:r w:rsidRPr="0068389B">
        <w:rPr>
          <w:rFonts w:ascii="Tahoma" w:eastAsia="Times New Roman" w:hAnsi="Tahoma" w:cs="Tahoma"/>
          <w:b/>
          <w:bCs/>
          <w:sz w:val="20"/>
          <w:szCs w:val="20"/>
          <w:lang w:eastAsia="ru-RU"/>
        </w:rPr>
        <w:t xml:space="preserve"> №_____ от __________</w:t>
      </w:r>
    </w:p>
    <w:p w:rsidR="002F75A9" w:rsidRPr="0068389B" w:rsidRDefault="002F75A9" w:rsidP="0068389B">
      <w:pPr>
        <w:widowControl w:val="0"/>
        <w:autoSpaceDE w:val="0"/>
        <w:autoSpaceDN w:val="0"/>
        <w:spacing w:after="0" w:line="240" w:lineRule="auto"/>
        <w:jc w:val="both"/>
        <w:rPr>
          <w:rFonts w:ascii="Tahoma" w:eastAsia="Times New Roman" w:hAnsi="Tahoma" w:cs="Tahoma"/>
          <w:bCs/>
          <w:sz w:val="20"/>
          <w:szCs w:val="20"/>
          <w:lang w:eastAsia="ru-RU"/>
        </w:rPr>
      </w:pPr>
      <w:r w:rsidRPr="0068389B">
        <w:rPr>
          <w:rFonts w:ascii="Tahoma" w:eastAsia="Times New Roman" w:hAnsi="Tahoma" w:cs="Tahoma"/>
          <w:bCs/>
          <w:sz w:val="20"/>
          <w:szCs w:val="20"/>
          <w:lang w:eastAsia="ru-RU"/>
        </w:rPr>
        <w:t>к Договору №____________ от «___» ________ 202_ г.</w:t>
      </w:r>
    </w:p>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701"/>
        <w:gridCol w:w="2126"/>
        <w:gridCol w:w="2409"/>
      </w:tblGrid>
      <w:tr w:rsidR="002F75A9" w:rsidRPr="0068389B" w:rsidTr="002F75A9">
        <w:tc>
          <w:tcPr>
            <w:tcW w:w="358"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w:t>
            </w:r>
          </w:p>
        </w:tc>
        <w:tc>
          <w:tcPr>
            <w:tcW w:w="2898" w:type="dxa"/>
            <w:shd w:val="clear" w:color="auto" w:fill="D9D9D9"/>
            <w:vAlign w:val="center"/>
          </w:tcPr>
          <w:p w:rsidR="002F75A9" w:rsidRPr="0068389B" w:rsidRDefault="00E4263F"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Наименование Работ</w:t>
            </w:r>
            <w:r w:rsidR="002F75A9" w:rsidRPr="0068389B">
              <w:rPr>
                <w:rFonts w:ascii="Tahoma" w:eastAsia="Times New Roman" w:hAnsi="Tahoma" w:cs="Tahoma"/>
                <w:color w:val="000000"/>
                <w:sz w:val="20"/>
                <w:szCs w:val="20"/>
                <w:lang w:eastAsia="ru-RU"/>
              </w:rPr>
              <w:t xml:space="preserve"> и корпоративной системы, применительно к которой </w:t>
            </w:r>
            <w:r w:rsidR="00EC7427" w:rsidRPr="0068389B">
              <w:rPr>
                <w:rFonts w:ascii="Tahoma" w:eastAsia="Times New Roman" w:hAnsi="Tahoma" w:cs="Tahoma"/>
                <w:color w:val="000000"/>
                <w:sz w:val="20"/>
                <w:szCs w:val="20"/>
                <w:lang w:eastAsia="ru-RU"/>
              </w:rPr>
              <w:t>выполняются работы</w:t>
            </w:r>
          </w:p>
        </w:tc>
        <w:tc>
          <w:tcPr>
            <w:tcW w:w="1701"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Сроки </w:t>
            </w:r>
            <w:r w:rsidR="00E4263F" w:rsidRPr="0068389B">
              <w:rPr>
                <w:rFonts w:ascii="Tahoma" w:eastAsia="Times New Roman" w:hAnsi="Tahoma" w:cs="Tahoma"/>
                <w:color w:val="000000"/>
                <w:sz w:val="20"/>
                <w:szCs w:val="20"/>
                <w:lang w:eastAsia="ru-RU"/>
              </w:rPr>
              <w:t xml:space="preserve">выполнения </w:t>
            </w:r>
            <w:r w:rsidR="00E4263F" w:rsidRPr="0068389B">
              <w:rPr>
                <w:rFonts w:ascii="Tahoma" w:eastAsia="Times New Roman" w:hAnsi="Tahoma" w:cs="Tahoma"/>
                <w:bCs/>
                <w:sz w:val="20"/>
                <w:szCs w:val="20"/>
              </w:rPr>
              <w:t>работ</w:t>
            </w:r>
          </w:p>
        </w:tc>
        <w:tc>
          <w:tcPr>
            <w:tcW w:w="2126"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Состав </w:t>
            </w:r>
            <w:r w:rsidR="00E4263F" w:rsidRPr="0068389B">
              <w:rPr>
                <w:rFonts w:ascii="Tahoma" w:eastAsia="Times New Roman" w:hAnsi="Tahoma" w:cs="Tahoma"/>
                <w:color w:val="000000"/>
                <w:sz w:val="20"/>
                <w:szCs w:val="20"/>
                <w:lang w:eastAsia="ru-RU"/>
              </w:rPr>
              <w:t>работ</w:t>
            </w:r>
          </w:p>
        </w:tc>
        <w:tc>
          <w:tcPr>
            <w:tcW w:w="2409"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Стоимость </w:t>
            </w:r>
            <w:r w:rsidR="00E4263F"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xml:space="preserve">, </w:t>
            </w:r>
            <w:r w:rsidRPr="0068389B">
              <w:rPr>
                <w:rFonts w:ascii="Tahoma" w:eastAsia="Times New Roman" w:hAnsi="Tahoma" w:cs="Tahoma"/>
                <w:color w:val="000000"/>
                <w:sz w:val="20"/>
                <w:szCs w:val="20"/>
                <w:lang w:eastAsia="ru-RU"/>
              </w:rPr>
              <w:br/>
              <w:t>руб. с НДС</w:t>
            </w:r>
          </w:p>
        </w:tc>
      </w:tr>
      <w:tr w:rsidR="002F75A9" w:rsidRPr="0068389B" w:rsidTr="002F75A9">
        <w:trPr>
          <w:trHeight w:val="423"/>
        </w:trPr>
        <w:tc>
          <w:tcPr>
            <w:tcW w:w="358"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898"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70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shd w:val="clear" w:color="auto" w:fill="FFFFFF"/>
                <w:lang w:eastAsia="ru-RU"/>
              </w:rPr>
              <w:t>с __ по__</w:t>
            </w:r>
          </w:p>
        </w:tc>
        <w:tc>
          <w:tcPr>
            <w:tcW w:w="2126"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409"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83" w:type="dxa"/>
            <w:gridSpan w:val="4"/>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68389B">
              <w:rPr>
                <w:rFonts w:ascii="Tahoma" w:eastAsia="Times New Roman" w:hAnsi="Tahoma" w:cs="Tahoma"/>
                <w:b/>
                <w:color w:val="000000"/>
                <w:sz w:val="20"/>
                <w:szCs w:val="20"/>
                <w:lang w:eastAsia="ru-RU"/>
              </w:rPr>
              <w:t>Итого без НДС:</w:t>
            </w:r>
          </w:p>
        </w:tc>
        <w:tc>
          <w:tcPr>
            <w:tcW w:w="2409"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83" w:type="dxa"/>
            <w:gridSpan w:val="4"/>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НДС (20%):</w:t>
            </w:r>
          </w:p>
        </w:tc>
        <w:tc>
          <w:tcPr>
            <w:tcW w:w="2409"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83" w:type="dxa"/>
            <w:gridSpan w:val="4"/>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68389B">
              <w:rPr>
                <w:rFonts w:ascii="Tahoma" w:eastAsia="Times New Roman" w:hAnsi="Tahoma" w:cs="Tahoma"/>
                <w:b/>
                <w:color w:val="000000"/>
                <w:sz w:val="20"/>
                <w:szCs w:val="20"/>
                <w:lang w:eastAsia="ru-RU"/>
              </w:rPr>
              <w:t>Всего:</w:t>
            </w:r>
          </w:p>
        </w:tc>
        <w:tc>
          <w:tcPr>
            <w:tcW w:w="2409"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p>
        </w:tc>
      </w:tr>
    </w:tbl>
    <w:p w:rsidR="002F75A9" w:rsidRPr="0068389B" w:rsidRDefault="002F75A9" w:rsidP="0068389B">
      <w:pPr>
        <w:widowControl w:val="0"/>
        <w:autoSpaceDE w:val="0"/>
        <w:autoSpaceDN w:val="0"/>
        <w:spacing w:after="0" w:line="240" w:lineRule="auto"/>
        <w:jc w:val="both"/>
        <w:rPr>
          <w:rFonts w:ascii="Tahoma" w:eastAsia="Times New Roman" w:hAnsi="Tahoma" w:cs="Tahoma"/>
          <w:color w:val="000000"/>
          <w:sz w:val="20"/>
          <w:szCs w:val="20"/>
          <w:lang w:eastAsia="ru-RU"/>
        </w:rPr>
      </w:pPr>
    </w:p>
    <w:p w:rsidR="002F75A9" w:rsidRPr="0068389B" w:rsidRDefault="002F75A9" w:rsidP="0068389B">
      <w:pPr>
        <w:widowControl w:val="0"/>
        <w:tabs>
          <w:tab w:val="left" w:pos="567"/>
        </w:tabs>
        <w:autoSpaceDE w:val="0"/>
        <w:autoSpaceDN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1. Цена </w:t>
      </w:r>
      <w:r w:rsidR="00E4263F" w:rsidRPr="0068389B">
        <w:rPr>
          <w:rFonts w:ascii="Tahoma" w:eastAsia="Times New Roman" w:hAnsi="Tahoma" w:cs="Tahoma"/>
          <w:caps/>
          <w:color w:val="000000"/>
          <w:sz w:val="20"/>
          <w:szCs w:val="20"/>
          <w:lang w:eastAsia="ru-RU"/>
        </w:rPr>
        <w:t>работ</w:t>
      </w:r>
      <w:r w:rsidRPr="0068389B">
        <w:rPr>
          <w:rFonts w:ascii="Tahoma" w:eastAsia="Times New Roman" w:hAnsi="Tahoma" w:cs="Tahoma"/>
          <w:color w:val="000000"/>
          <w:sz w:val="20"/>
          <w:szCs w:val="20"/>
          <w:lang w:eastAsia="ru-RU"/>
        </w:rPr>
        <w:t>:</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1.1. Общая цена </w:t>
      </w:r>
      <w:r w:rsidR="00E4263F"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xml:space="preserve"> по настоящей Заявке составляет ___________ (___________) рублей _____копеек, в т.ч. НДС 20% _____ (_________) рублей ___ копеек.</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2. Состав </w:t>
      </w:r>
      <w:r w:rsidR="00E4263F" w:rsidRPr="0068389B">
        <w:rPr>
          <w:rFonts w:ascii="Tahoma" w:eastAsia="Times New Roman" w:hAnsi="Tahoma" w:cs="Tahoma"/>
          <w:bCs/>
          <w:sz w:val="20"/>
          <w:szCs w:val="20"/>
        </w:rPr>
        <w:t>работ</w:t>
      </w:r>
      <w:r w:rsidRPr="0068389B">
        <w:rPr>
          <w:rFonts w:ascii="Tahoma" w:eastAsia="Times New Roman" w:hAnsi="Tahoma" w:cs="Tahoma"/>
          <w:color w:val="000000"/>
          <w:sz w:val="20"/>
          <w:szCs w:val="20"/>
          <w:lang w:eastAsia="ru-RU"/>
        </w:rPr>
        <w:t xml:space="preserve"> и требования к </w:t>
      </w:r>
      <w:r w:rsidR="006664D5">
        <w:rPr>
          <w:rFonts w:ascii="Tahoma" w:eastAsia="Times New Roman" w:hAnsi="Tahoma" w:cs="Tahoma"/>
          <w:color w:val="000000"/>
          <w:sz w:val="20"/>
          <w:szCs w:val="20"/>
          <w:lang w:eastAsia="ru-RU"/>
        </w:rPr>
        <w:t>выполнению</w:t>
      </w:r>
      <w:r w:rsidRPr="0068389B">
        <w:rPr>
          <w:rFonts w:ascii="Tahoma" w:eastAsia="Times New Roman" w:hAnsi="Tahoma" w:cs="Tahoma"/>
          <w:color w:val="000000"/>
          <w:sz w:val="20"/>
          <w:szCs w:val="20"/>
          <w:lang w:eastAsia="ru-RU"/>
        </w:rPr>
        <w:t>: __________________.</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3. Критерии приемки </w:t>
      </w:r>
      <w:r w:rsidR="00E4263F" w:rsidRPr="0068389B">
        <w:rPr>
          <w:rFonts w:ascii="Tahoma" w:eastAsia="Times New Roman" w:hAnsi="Tahoma" w:cs="Tahoma"/>
          <w:bCs/>
          <w:sz w:val="20"/>
          <w:szCs w:val="20"/>
        </w:rPr>
        <w:t>работ</w:t>
      </w:r>
      <w:r w:rsidRPr="0068389B">
        <w:rPr>
          <w:rFonts w:ascii="Tahoma" w:eastAsia="Times New Roman" w:hAnsi="Tahoma" w:cs="Tahoma"/>
          <w:color w:val="000000"/>
          <w:sz w:val="20"/>
          <w:szCs w:val="20"/>
          <w:lang w:eastAsia="ru-RU"/>
        </w:rPr>
        <w:t>: ____________________________.</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4. Результаты </w:t>
      </w:r>
      <w:r w:rsidR="00E4263F" w:rsidRPr="0068389B">
        <w:rPr>
          <w:rFonts w:ascii="Tahoma" w:eastAsia="Times New Roman" w:hAnsi="Tahoma" w:cs="Tahoma"/>
          <w:bCs/>
          <w:sz w:val="20"/>
          <w:szCs w:val="20"/>
        </w:rPr>
        <w:t>работ</w:t>
      </w:r>
      <w:r w:rsidRPr="0068389B">
        <w:rPr>
          <w:rFonts w:ascii="Tahoma" w:eastAsia="Times New Roman" w:hAnsi="Tahoma" w:cs="Tahoma"/>
          <w:color w:val="000000"/>
          <w:sz w:val="20"/>
          <w:szCs w:val="20"/>
          <w:lang w:eastAsia="ru-RU"/>
        </w:rPr>
        <w:t>: ________________________________.</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5. Приложения к Заявке</w:t>
      </w:r>
      <w:r w:rsidRPr="0068389B">
        <w:rPr>
          <w:rFonts w:ascii="Tahoma" w:eastAsia="Times New Roman" w:hAnsi="Tahoma" w:cs="Tahoma"/>
          <w:caps/>
          <w:color w:val="000000"/>
          <w:sz w:val="20"/>
          <w:szCs w:val="20"/>
          <w:lang w:eastAsia="ru-RU"/>
        </w:rPr>
        <w:t>: (ТЗ, ФТ, иное) указывается по необходимости</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7. Руководители работ по Заявке:</w:t>
      </w:r>
    </w:p>
    <w:p w:rsidR="002F75A9" w:rsidRPr="0068389B" w:rsidRDefault="002F75A9" w:rsidP="0068389B">
      <w:pPr>
        <w:widowControl w:val="0"/>
        <w:numPr>
          <w:ilvl w:val="0"/>
          <w:numId w:val="45"/>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со </w:t>
      </w:r>
      <w:r w:rsidRPr="0068389B">
        <w:rPr>
          <w:rFonts w:ascii="Tahoma" w:eastAsia="Times New Roman" w:hAnsi="Tahoma" w:cs="Tahoma"/>
          <w:caps/>
          <w:color w:val="000000"/>
          <w:sz w:val="20"/>
          <w:szCs w:val="20"/>
          <w:lang w:eastAsia="ru-RU"/>
        </w:rPr>
        <w:t>стороны</w:t>
      </w:r>
      <w:r w:rsidRPr="0068389B">
        <w:rPr>
          <w:rFonts w:ascii="Tahoma" w:eastAsia="Times New Roman" w:hAnsi="Tahoma" w:cs="Tahoma"/>
          <w:color w:val="000000"/>
          <w:sz w:val="20"/>
          <w:szCs w:val="20"/>
          <w:lang w:eastAsia="ru-RU"/>
        </w:rPr>
        <w:t xml:space="preserve"> ЗАКАЗЧИКА – ФИО, должность, адрес эл. почты</w:t>
      </w:r>
    </w:p>
    <w:p w:rsidR="002F75A9" w:rsidRPr="0068389B" w:rsidRDefault="002F75A9" w:rsidP="0068389B">
      <w:pPr>
        <w:widowControl w:val="0"/>
        <w:numPr>
          <w:ilvl w:val="0"/>
          <w:numId w:val="45"/>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со </w:t>
      </w:r>
      <w:r w:rsidRPr="0068389B">
        <w:rPr>
          <w:rFonts w:ascii="Tahoma" w:eastAsia="Times New Roman" w:hAnsi="Tahoma" w:cs="Tahoma"/>
          <w:caps/>
          <w:color w:val="000000"/>
          <w:sz w:val="20"/>
          <w:szCs w:val="20"/>
          <w:lang w:eastAsia="ru-RU"/>
        </w:rPr>
        <w:t>стороны</w:t>
      </w:r>
      <w:r w:rsidRPr="0068389B">
        <w:rPr>
          <w:rFonts w:ascii="Tahoma" w:eastAsia="Times New Roman" w:hAnsi="Tahoma" w:cs="Tahoma"/>
          <w:color w:val="000000"/>
          <w:sz w:val="20"/>
          <w:szCs w:val="20"/>
          <w:lang w:eastAsia="ru-RU"/>
        </w:rPr>
        <w:t xml:space="preserve"> ИСПОЛНИТЕЛЯ – ФИО, должность, адрес эл. почты.</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vanish/>
          <w:sz w:val="20"/>
          <w:szCs w:val="20"/>
          <w:lang w:eastAsia="ru-RU"/>
        </w:rPr>
      </w:pPr>
      <w:r w:rsidRPr="0068389B">
        <w:rPr>
          <w:rFonts w:ascii="Tahoma" w:eastAsia="Times New Roman" w:hAnsi="Tahoma" w:cs="Tahoma"/>
          <w:color w:val="000000"/>
          <w:sz w:val="20"/>
          <w:szCs w:val="20"/>
          <w:lang w:eastAsia="ru-RU"/>
        </w:rPr>
        <w:t xml:space="preserve">8. </w:t>
      </w:r>
      <w:r w:rsidRPr="0068389B">
        <w:rPr>
          <w:rFonts w:ascii="Tahoma" w:eastAsia="Times New Roman" w:hAnsi="Tahoma" w:cs="Tahoma"/>
          <w:sz w:val="20"/>
          <w:szCs w:val="20"/>
          <w:lang w:eastAsia="ru-RU"/>
        </w:rPr>
        <w:t xml:space="preserve">Подписи </w:t>
      </w:r>
      <w:r w:rsidRPr="0068389B">
        <w:rPr>
          <w:rFonts w:ascii="Tahoma" w:eastAsia="Times New Roman" w:hAnsi="Tahoma" w:cs="Tahoma"/>
          <w:caps/>
          <w:sz w:val="20"/>
          <w:szCs w:val="20"/>
          <w:lang w:eastAsia="ru-RU"/>
        </w:rPr>
        <w:t>Сторон</w:t>
      </w:r>
      <w:r w:rsidRPr="0068389B">
        <w:rPr>
          <w:rFonts w:ascii="Tahoma" w:eastAsia="Times New Roman" w:hAnsi="Tahoma" w:cs="Tahoma"/>
          <w:sz w:val="20"/>
          <w:szCs w:val="20"/>
          <w:lang w:eastAsia="ru-RU"/>
        </w:rPr>
        <w:t>.</w:t>
      </w:r>
    </w:p>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p w:rsidR="002F75A9" w:rsidRPr="0068389B" w:rsidRDefault="002F75A9" w:rsidP="0068389B">
      <w:pPr>
        <w:spacing w:after="0" w:line="240" w:lineRule="auto"/>
        <w:rPr>
          <w:rFonts w:ascii="Tahoma" w:eastAsia="Times New Roman" w:hAnsi="Tahoma" w:cs="Tahoma"/>
          <w:sz w:val="20"/>
          <w:szCs w:val="20"/>
          <w:lang w:eastAsia="ru-RU"/>
        </w:rPr>
      </w:pPr>
      <w:r w:rsidRPr="0068389B">
        <w:rPr>
          <w:rFonts w:ascii="Tahoma" w:eastAsia="Times New Roman" w:hAnsi="Tahoma" w:cs="Tahoma"/>
          <w:sz w:val="20"/>
          <w:szCs w:val="20"/>
          <w:lang w:eastAsia="ru-RU"/>
        </w:rPr>
        <w:br w:type="page"/>
      </w:r>
    </w:p>
    <w:p w:rsidR="00A17FAC" w:rsidRPr="00A17FAC" w:rsidRDefault="002F75A9" w:rsidP="0068389B">
      <w:pPr>
        <w:widowControl w:val="0"/>
        <w:spacing w:after="0" w:line="240" w:lineRule="auto"/>
        <w:contextualSpacing/>
        <w:jc w:val="center"/>
        <w:rPr>
          <w:rFonts w:ascii="Tahoma" w:eastAsia="Times New Roman" w:hAnsi="Tahoma" w:cs="Tahoma"/>
          <w:b/>
          <w:sz w:val="20"/>
          <w:szCs w:val="20"/>
          <w:lang w:eastAsia="ru-RU"/>
        </w:rPr>
      </w:pPr>
      <w:r w:rsidRPr="00A17FAC">
        <w:rPr>
          <w:rFonts w:ascii="Tahoma" w:eastAsia="Times New Roman" w:hAnsi="Tahoma" w:cs="Tahoma"/>
          <w:b/>
          <w:sz w:val="20"/>
          <w:szCs w:val="20"/>
          <w:lang w:eastAsia="ru-RU"/>
        </w:rPr>
        <w:lastRenderedPageBreak/>
        <w:t xml:space="preserve">Форма Заявки на доработку </w:t>
      </w:r>
    </w:p>
    <w:p w:rsidR="002F75A9" w:rsidRPr="0068389B" w:rsidRDefault="002F75A9" w:rsidP="0068389B">
      <w:pPr>
        <w:widowControl w:val="0"/>
        <w:spacing w:after="0" w:line="240" w:lineRule="auto"/>
        <w:contextualSpacing/>
        <w:jc w:val="center"/>
        <w:rPr>
          <w:rFonts w:ascii="Tahoma" w:eastAsia="Times New Roman" w:hAnsi="Tahoma" w:cs="Tahoma"/>
          <w:sz w:val="20"/>
          <w:szCs w:val="20"/>
          <w:lang w:eastAsia="ru-RU"/>
        </w:rPr>
      </w:pPr>
      <w:r w:rsidRPr="0068389B">
        <w:rPr>
          <w:rFonts w:ascii="Tahoma" w:eastAsia="Times New Roman" w:hAnsi="Tahoma" w:cs="Tahoma"/>
          <w:bCs/>
          <w:sz w:val="20"/>
          <w:szCs w:val="20"/>
          <w:lang w:eastAsia="ru-RU"/>
        </w:rPr>
        <w:t xml:space="preserve">функционала корпоративной информационной системы «Единый биллинг» </w:t>
      </w:r>
      <w:r w:rsidR="009C3F24">
        <w:rPr>
          <w:rFonts w:ascii="Tahoma" w:eastAsia="Times New Roman" w:hAnsi="Tahoma" w:cs="Tahoma"/>
          <w:bCs/>
          <w:sz w:val="20"/>
          <w:szCs w:val="20"/>
          <w:lang w:eastAsia="ru-RU"/>
        </w:rPr>
        <w:br/>
      </w:r>
      <w:r w:rsidRPr="0068389B">
        <w:rPr>
          <w:rFonts w:ascii="Tahoma" w:eastAsia="Times New Roman" w:hAnsi="Tahoma" w:cs="Tahoma"/>
          <w:bCs/>
          <w:sz w:val="20"/>
          <w:szCs w:val="20"/>
          <w:lang w:eastAsia="ru-RU"/>
        </w:rPr>
        <w:t xml:space="preserve">на базе </w:t>
      </w:r>
      <w:r w:rsidRPr="0068389B">
        <w:rPr>
          <w:rFonts w:ascii="Tahoma" w:eastAsia="Times New Roman" w:hAnsi="Tahoma" w:cs="Tahoma"/>
          <w:bCs/>
          <w:sz w:val="20"/>
          <w:szCs w:val="20"/>
          <w:lang w:val="en-US" w:eastAsia="ru-RU"/>
        </w:rPr>
        <w:t>Oracle</w:t>
      </w:r>
      <w:r w:rsidRPr="0068389B">
        <w:rPr>
          <w:rFonts w:ascii="Tahoma" w:eastAsia="Times New Roman" w:hAnsi="Tahoma" w:cs="Tahoma"/>
          <w:bCs/>
          <w:sz w:val="20"/>
          <w:szCs w:val="20"/>
          <w:lang w:eastAsia="ru-RU"/>
        </w:rPr>
        <w:t xml:space="preserve"> </w:t>
      </w:r>
      <w:r w:rsidRPr="0068389B">
        <w:rPr>
          <w:rFonts w:ascii="Tahoma" w:eastAsia="Times New Roman" w:hAnsi="Tahoma" w:cs="Tahoma"/>
          <w:bCs/>
          <w:sz w:val="20"/>
          <w:szCs w:val="20"/>
          <w:lang w:val="en-US" w:eastAsia="ru-RU"/>
        </w:rPr>
        <w:t>Utilities</w:t>
      </w:r>
      <w:r w:rsidRPr="0068389B">
        <w:rPr>
          <w:rFonts w:ascii="Tahoma" w:eastAsia="Times New Roman" w:hAnsi="Tahoma" w:cs="Tahoma"/>
          <w:bCs/>
          <w:sz w:val="20"/>
          <w:szCs w:val="20"/>
          <w:lang w:eastAsia="ru-RU"/>
        </w:rPr>
        <w:t xml:space="preserve"> </w:t>
      </w:r>
      <w:r w:rsidRPr="0068389B">
        <w:rPr>
          <w:rFonts w:ascii="Tahoma" w:eastAsia="Times New Roman" w:hAnsi="Tahoma" w:cs="Tahoma"/>
          <w:bCs/>
          <w:sz w:val="20"/>
          <w:szCs w:val="20"/>
          <w:lang w:val="en-US" w:eastAsia="ru-RU"/>
        </w:rPr>
        <w:t>CC</w:t>
      </w:r>
      <w:r w:rsidRPr="0068389B">
        <w:rPr>
          <w:rFonts w:ascii="Tahoma" w:eastAsia="Times New Roman" w:hAnsi="Tahoma" w:cs="Tahoma"/>
          <w:bCs/>
          <w:sz w:val="20"/>
          <w:szCs w:val="20"/>
          <w:lang w:eastAsia="ru-RU"/>
        </w:rPr>
        <w:t>&amp;</w:t>
      </w:r>
      <w:r w:rsidRPr="0068389B">
        <w:rPr>
          <w:rFonts w:ascii="Tahoma" w:eastAsia="Times New Roman" w:hAnsi="Tahoma" w:cs="Tahoma"/>
          <w:bCs/>
          <w:sz w:val="20"/>
          <w:szCs w:val="20"/>
          <w:lang w:val="en-US" w:eastAsia="ru-RU"/>
        </w:rPr>
        <w:t>B</w:t>
      </w:r>
      <w:r w:rsidRPr="0068389B">
        <w:rPr>
          <w:rFonts w:ascii="Tahoma" w:eastAsia="Times New Roman" w:hAnsi="Tahoma" w:cs="Tahoma"/>
          <w:bCs/>
          <w:sz w:val="20"/>
          <w:szCs w:val="20"/>
          <w:lang w:eastAsia="ru-RU"/>
        </w:rPr>
        <w:t xml:space="preserve"> сверх Фиксированного перечня </w:t>
      </w:r>
      <w:r w:rsidR="00EF0028" w:rsidRPr="0068389B">
        <w:rPr>
          <w:rFonts w:ascii="Tahoma" w:eastAsia="Times New Roman" w:hAnsi="Tahoma" w:cs="Tahoma"/>
          <w:bCs/>
          <w:sz w:val="20"/>
          <w:szCs w:val="20"/>
          <w:lang w:eastAsia="ru-RU"/>
        </w:rPr>
        <w:t>работ</w:t>
      </w:r>
      <w:r w:rsidRPr="0068389B">
        <w:rPr>
          <w:rFonts w:ascii="Tahoma" w:eastAsia="Times New Roman" w:hAnsi="Tahoma" w:cs="Tahoma"/>
          <w:sz w:val="20"/>
          <w:szCs w:val="20"/>
          <w:lang w:eastAsia="ru-RU"/>
        </w:rPr>
        <w:t xml:space="preserve"> </w:t>
      </w:r>
      <w:r w:rsidRPr="0068389B">
        <w:rPr>
          <w:rFonts w:ascii="Tahoma" w:eastAsia="Times New Roman" w:hAnsi="Tahoma" w:cs="Tahoma"/>
          <w:sz w:val="20"/>
          <w:szCs w:val="20"/>
          <w:lang w:eastAsia="ru-RU"/>
        </w:rPr>
        <w:br/>
        <w:t>(в соответствии с п. 3.2.2 настоящего ТЗ)</w:t>
      </w:r>
    </w:p>
    <w:p w:rsidR="002F75A9" w:rsidRPr="0068389B" w:rsidRDefault="002F75A9" w:rsidP="0068389B">
      <w:pPr>
        <w:widowControl w:val="0"/>
        <w:autoSpaceDE w:val="0"/>
        <w:autoSpaceDN w:val="0"/>
        <w:spacing w:after="0" w:line="240" w:lineRule="auto"/>
        <w:jc w:val="both"/>
        <w:rPr>
          <w:rFonts w:ascii="Tahoma" w:eastAsia="Times New Roman" w:hAnsi="Tahoma" w:cs="Tahoma"/>
          <w:b/>
          <w:bCs/>
          <w:caps/>
          <w:sz w:val="20"/>
          <w:szCs w:val="20"/>
          <w:lang w:eastAsia="ru-RU"/>
        </w:rPr>
      </w:pPr>
    </w:p>
    <w:p w:rsidR="002F75A9" w:rsidRPr="0068389B" w:rsidRDefault="002F75A9" w:rsidP="0068389B">
      <w:pPr>
        <w:widowControl w:val="0"/>
        <w:autoSpaceDE w:val="0"/>
        <w:autoSpaceDN w:val="0"/>
        <w:spacing w:after="0" w:line="240" w:lineRule="auto"/>
        <w:jc w:val="both"/>
        <w:rPr>
          <w:rFonts w:ascii="Tahoma" w:eastAsia="Times New Roman" w:hAnsi="Tahoma" w:cs="Tahoma"/>
          <w:b/>
          <w:bCs/>
          <w:sz w:val="20"/>
          <w:szCs w:val="20"/>
          <w:lang w:eastAsia="ru-RU"/>
        </w:rPr>
      </w:pPr>
      <w:r w:rsidRPr="0068389B">
        <w:rPr>
          <w:rFonts w:ascii="Tahoma" w:eastAsia="Times New Roman" w:hAnsi="Tahoma" w:cs="Tahoma"/>
          <w:b/>
          <w:bCs/>
          <w:caps/>
          <w:sz w:val="20"/>
          <w:szCs w:val="20"/>
          <w:lang w:eastAsia="ru-RU"/>
        </w:rPr>
        <w:t>Заявка</w:t>
      </w:r>
      <w:r w:rsidRPr="0068389B">
        <w:rPr>
          <w:rFonts w:ascii="Tahoma" w:eastAsia="Times New Roman" w:hAnsi="Tahoma" w:cs="Tahoma"/>
          <w:b/>
          <w:bCs/>
          <w:sz w:val="20"/>
          <w:szCs w:val="20"/>
          <w:lang w:eastAsia="ru-RU"/>
        </w:rPr>
        <w:t xml:space="preserve"> №_____ от __________</w:t>
      </w:r>
    </w:p>
    <w:p w:rsidR="002F75A9" w:rsidRPr="0068389B" w:rsidRDefault="002F75A9" w:rsidP="0068389B">
      <w:pPr>
        <w:widowControl w:val="0"/>
        <w:autoSpaceDE w:val="0"/>
        <w:autoSpaceDN w:val="0"/>
        <w:spacing w:after="0" w:line="240" w:lineRule="auto"/>
        <w:jc w:val="both"/>
        <w:rPr>
          <w:rFonts w:ascii="Tahoma" w:eastAsia="Times New Roman" w:hAnsi="Tahoma" w:cs="Tahoma"/>
          <w:bCs/>
          <w:sz w:val="20"/>
          <w:szCs w:val="20"/>
          <w:lang w:eastAsia="ru-RU"/>
        </w:rPr>
      </w:pPr>
      <w:r w:rsidRPr="0068389B">
        <w:rPr>
          <w:rFonts w:ascii="Tahoma" w:eastAsia="Times New Roman" w:hAnsi="Tahoma" w:cs="Tahoma"/>
          <w:bCs/>
          <w:sz w:val="20"/>
          <w:szCs w:val="20"/>
          <w:lang w:eastAsia="ru-RU"/>
        </w:rPr>
        <w:t>к Договору №____________ от «___» ________ 202_ г.</w:t>
      </w:r>
    </w:p>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204"/>
        <w:gridCol w:w="1958"/>
        <w:gridCol w:w="993"/>
        <w:gridCol w:w="1131"/>
        <w:gridCol w:w="1283"/>
      </w:tblGrid>
      <w:tr w:rsidR="002F75A9" w:rsidRPr="0068389B" w:rsidTr="002F75A9">
        <w:tc>
          <w:tcPr>
            <w:tcW w:w="358"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w:t>
            </w:r>
          </w:p>
        </w:tc>
        <w:tc>
          <w:tcPr>
            <w:tcW w:w="2544"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Наименование </w:t>
            </w:r>
            <w:r w:rsidR="00EF0028"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xml:space="preserve"> и корпоративной системы, применительно к которой </w:t>
            </w:r>
            <w:r w:rsidR="00EF0028" w:rsidRPr="0068389B">
              <w:rPr>
                <w:rFonts w:ascii="Tahoma" w:eastAsia="Times New Roman" w:hAnsi="Tahoma" w:cs="Tahoma"/>
                <w:color w:val="000000"/>
                <w:sz w:val="20"/>
                <w:szCs w:val="20"/>
                <w:lang w:eastAsia="ru-RU"/>
              </w:rPr>
              <w:t>выполняются работы</w:t>
            </w:r>
          </w:p>
        </w:tc>
        <w:tc>
          <w:tcPr>
            <w:tcW w:w="1204"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Сроки </w:t>
            </w:r>
            <w:r w:rsidR="00EF0028" w:rsidRPr="0068389B">
              <w:rPr>
                <w:rFonts w:ascii="Tahoma" w:eastAsia="Times New Roman" w:hAnsi="Tahoma" w:cs="Tahoma"/>
                <w:color w:val="000000"/>
                <w:sz w:val="20"/>
                <w:szCs w:val="20"/>
                <w:lang w:eastAsia="ru-RU"/>
              </w:rPr>
              <w:t>выполнения работ</w:t>
            </w:r>
          </w:p>
        </w:tc>
        <w:tc>
          <w:tcPr>
            <w:tcW w:w="1958"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Тип</w:t>
            </w:r>
            <w:r w:rsidR="00EF0028" w:rsidRPr="0068389B">
              <w:rPr>
                <w:rFonts w:ascii="Tahoma" w:eastAsia="Times New Roman" w:hAnsi="Tahoma" w:cs="Tahoma"/>
                <w:color w:val="000000"/>
                <w:sz w:val="20"/>
                <w:szCs w:val="20"/>
                <w:lang w:eastAsia="ru-RU"/>
              </w:rPr>
              <w:t>ы работ</w:t>
            </w:r>
          </w:p>
        </w:tc>
        <w:tc>
          <w:tcPr>
            <w:tcW w:w="993"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Ставка, руб/час, с НДС</w:t>
            </w:r>
          </w:p>
        </w:tc>
        <w:tc>
          <w:tcPr>
            <w:tcW w:w="1131"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Объем </w:t>
            </w:r>
            <w:r w:rsidR="00EF0028"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чел./часов</w:t>
            </w:r>
          </w:p>
        </w:tc>
        <w:tc>
          <w:tcPr>
            <w:tcW w:w="1283"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Стоимость </w:t>
            </w:r>
            <w:r w:rsidR="00EF0028"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руб.</w:t>
            </w:r>
            <w:r w:rsidRPr="0068389B">
              <w:rPr>
                <w:rFonts w:ascii="Tahoma" w:eastAsia="Times New Roman" w:hAnsi="Tahoma" w:cs="Tahoma"/>
                <w:color w:val="000000"/>
                <w:sz w:val="20"/>
                <w:szCs w:val="20"/>
                <w:lang w:eastAsia="ru-RU"/>
              </w:rPr>
              <w:br/>
              <w:t>с НДС</w:t>
            </w:r>
          </w:p>
        </w:tc>
      </w:tr>
      <w:tr w:rsidR="002F75A9" w:rsidRPr="0068389B" w:rsidTr="002F75A9">
        <w:tc>
          <w:tcPr>
            <w:tcW w:w="358" w:type="dxa"/>
            <w:vMerge w:val="restart"/>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restart"/>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restart"/>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shd w:val="clear" w:color="auto" w:fill="FFFFFF"/>
                <w:lang w:eastAsia="ru-RU"/>
              </w:rPr>
              <w:t>с __ по__</w:t>
            </w:r>
          </w:p>
        </w:tc>
        <w:tc>
          <w:tcPr>
            <w:tcW w:w="1958" w:type="dxa"/>
            <w:vAlign w:val="center"/>
          </w:tcPr>
          <w:p w:rsidR="002F75A9" w:rsidRPr="0068389B" w:rsidRDefault="00EF0028"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Работа</w:t>
            </w:r>
            <w:r w:rsidR="002F75A9" w:rsidRPr="0068389B">
              <w:rPr>
                <w:rFonts w:ascii="Tahoma" w:eastAsia="Times New Roman" w:hAnsi="Tahoma" w:cs="Tahoma"/>
                <w:color w:val="000000"/>
                <w:sz w:val="20"/>
                <w:szCs w:val="20"/>
                <w:lang w:eastAsia="ru-RU"/>
              </w:rPr>
              <w:t xml:space="preserve"> архитектора</w:t>
            </w:r>
          </w:p>
        </w:tc>
        <w:tc>
          <w:tcPr>
            <w:tcW w:w="99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c>
          <w:tcPr>
            <w:tcW w:w="358"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shd w:val="clear" w:color="auto" w:fill="FFFFFF"/>
                <w:lang w:eastAsia="ru-RU"/>
              </w:rPr>
            </w:pPr>
          </w:p>
        </w:tc>
        <w:tc>
          <w:tcPr>
            <w:tcW w:w="1958" w:type="dxa"/>
            <w:vAlign w:val="center"/>
          </w:tcPr>
          <w:p w:rsidR="002F75A9" w:rsidRPr="0068389B" w:rsidRDefault="00EF0028"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Работа</w:t>
            </w:r>
            <w:r w:rsidR="002F75A9" w:rsidRPr="0068389B">
              <w:rPr>
                <w:rFonts w:ascii="Tahoma" w:eastAsia="Times New Roman" w:hAnsi="Tahoma" w:cs="Tahoma"/>
                <w:color w:val="000000"/>
                <w:sz w:val="20"/>
                <w:szCs w:val="20"/>
                <w:lang w:eastAsia="ru-RU"/>
              </w:rPr>
              <w:t xml:space="preserve"> аналитика</w:t>
            </w:r>
          </w:p>
        </w:tc>
        <w:tc>
          <w:tcPr>
            <w:tcW w:w="99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c>
          <w:tcPr>
            <w:tcW w:w="358"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shd w:val="clear" w:color="auto" w:fill="FFFFFF"/>
                <w:lang w:eastAsia="ru-RU"/>
              </w:rPr>
            </w:pPr>
          </w:p>
        </w:tc>
        <w:tc>
          <w:tcPr>
            <w:tcW w:w="1958" w:type="dxa"/>
            <w:vAlign w:val="center"/>
          </w:tcPr>
          <w:p w:rsidR="002F75A9" w:rsidRPr="0068389B" w:rsidRDefault="00EF0028"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Работа</w:t>
            </w:r>
            <w:r w:rsidR="002F75A9" w:rsidRPr="0068389B">
              <w:rPr>
                <w:rFonts w:ascii="Tahoma" w:eastAsia="Times New Roman" w:hAnsi="Tahoma" w:cs="Tahoma"/>
                <w:color w:val="000000"/>
                <w:sz w:val="20"/>
                <w:szCs w:val="20"/>
                <w:lang w:eastAsia="ru-RU"/>
              </w:rPr>
              <w:t xml:space="preserve"> разработчика</w:t>
            </w:r>
          </w:p>
        </w:tc>
        <w:tc>
          <w:tcPr>
            <w:tcW w:w="99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197"/>
        </w:trPr>
        <w:tc>
          <w:tcPr>
            <w:tcW w:w="358"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shd w:val="clear" w:color="auto" w:fill="FFFFFF"/>
                <w:lang w:eastAsia="ru-RU"/>
              </w:rPr>
            </w:pPr>
          </w:p>
        </w:tc>
        <w:tc>
          <w:tcPr>
            <w:tcW w:w="1958" w:type="dxa"/>
            <w:vAlign w:val="center"/>
          </w:tcPr>
          <w:p w:rsidR="002F75A9" w:rsidRPr="0068389B" w:rsidRDefault="00EF0028"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Работа</w:t>
            </w:r>
            <w:r w:rsidR="002F75A9" w:rsidRPr="0068389B">
              <w:rPr>
                <w:rFonts w:ascii="Tahoma" w:eastAsia="Times New Roman" w:hAnsi="Tahoma" w:cs="Tahoma"/>
                <w:color w:val="000000"/>
                <w:sz w:val="20"/>
                <w:szCs w:val="20"/>
                <w:lang w:eastAsia="ru-RU"/>
              </w:rPr>
              <w:t xml:space="preserve"> тестировщика</w:t>
            </w:r>
          </w:p>
        </w:tc>
        <w:tc>
          <w:tcPr>
            <w:tcW w:w="99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465"/>
        </w:trPr>
        <w:tc>
          <w:tcPr>
            <w:tcW w:w="358"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shd w:val="clear" w:color="auto" w:fill="FFFFFF"/>
                <w:lang w:eastAsia="ru-RU"/>
              </w:rPr>
            </w:pPr>
          </w:p>
        </w:tc>
        <w:tc>
          <w:tcPr>
            <w:tcW w:w="1958" w:type="dxa"/>
            <w:vAlign w:val="center"/>
          </w:tcPr>
          <w:p w:rsidR="002F75A9" w:rsidRPr="0068389B" w:rsidRDefault="00EF0028"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Работа</w:t>
            </w:r>
            <w:r w:rsidR="002F75A9" w:rsidRPr="0068389B">
              <w:rPr>
                <w:rFonts w:ascii="Tahoma" w:eastAsia="Times New Roman" w:hAnsi="Tahoma" w:cs="Tahoma"/>
                <w:color w:val="000000"/>
                <w:sz w:val="20"/>
                <w:szCs w:val="20"/>
                <w:lang w:eastAsia="ru-RU"/>
              </w:rPr>
              <w:t xml:space="preserve"> руководителя проекта</w:t>
            </w:r>
          </w:p>
        </w:tc>
        <w:tc>
          <w:tcPr>
            <w:tcW w:w="99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57" w:type="dxa"/>
            <w:gridSpan w:val="5"/>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68389B">
              <w:rPr>
                <w:rFonts w:ascii="Tahoma" w:eastAsia="Times New Roman" w:hAnsi="Tahoma" w:cs="Tahoma"/>
                <w:b/>
                <w:color w:val="000000"/>
                <w:sz w:val="20"/>
                <w:szCs w:val="20"/>
                <w:lang w:eastAsia="ru-RU"/>
              </w:rPr>
              <w:t>Итого без НДС:</w:t>
            </w:r>
          </w:p>
        </w:tc>
        <w:tc>
          <w:tcPr>
            <w:tcW w:w="113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57" w:type="dxa"/>
            <w:gridSpan w:val="5"/>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НДС (20%):</w:t>
            </w:r>
          </w:p>
        </w:tc>
        <w:tc>
          <w:tcPr>
            <w:tcW w:w="113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57" w:type="dxa"/>
            <w:gridSpan w:val="5"/>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68389B">
              <w:rPr>
                <w:rFonts w:ascii="Tahoma" w:eastAsia="Times New Roman" w:hAnsi="Tahoma" w:cs="Tahoma"/>
                <w:b/>
                <w:color w:val="000000"/>
                <w:sz w:val="20"/>
                <w:szCs w:val="20"/>
                <w:lang w:eastAsia="ru-RU"/>
              </w:rPr>
              <w:t>Всего:</w:t>
            </w:r>
          </w:p>
        </w:tc>
        <w:tc>
          <w:tcPr>
            <w:tcW w:w="1131"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p>
        </w:tc>
        <w:tc>
          <w:tcPr>
            <w:tcW w:w="1283"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bl>
    <w:p w:rsidR="002F75A9" w:rsidRPr="0068389B" w:rsidRDefault="002F75A9" w:rsidP="0068389B">
      <w:pPr>
        <w:widowControl w:val="0"/>
        <w:autoSpaceDE w:val="0"/>
        <w:autoSpaceDN w:val="0"/>
        <w:spacing w:after="0" w:line="240" w:lineRule="auto"/>
        <w:jc w:val="both"/>
        <w:rPr>
          <w:rFonts w:ascii="Tahoma" w:eastAsia="Times New Roman" w:hAnsi="Tahoma" w:cs="Tahoma"/>
          <w:color w:val="000000"/>
          <w:sz w:val="20"/>
          <w:szCs w:val="20"/>
          <w:lang w:eastAsia="ru-RU"/>
        </w:rPr>
      </w:pPr>
    </w:p>
    <w:p w:rsidR="002F75A9" w:rsidRPr="0068389B" w:rsidRDefault="002F75A9" w:rsidP="0068389B">
      <w:pPr>
        <w:widowControl w:val="0"/>
        <w:tabs>
          <w:tab w:val="left" w:pos="567"/>
        </w:tabs>
        <w:autoSpaceDE w:val="0"/>
        <w:autoSpaceDN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1. Цена </w:t>
      </w:r>
      <w:r w:rsidR="00EF0028"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1.1. Общая цена </w:t>
      </w:r>
      <w:r w:rsidR="00EF0028"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xml:space="preserve"> по настоящей Заявке составляет ___________ (___________) рублей _____копеек, в т.ч. НДС 20% _____ (_________) рублей ___ копеек.</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2. Состав </w:t>
      </w:r>
      <w:r w:rsidR="00EF0028"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xml:space="preserve"> и требования к </w:t>
      </w:r>
      <w:r w:rsidR="006664D5">
        <w:rPr>
          <w:rFonts w:ascii="Tahoma" w:eastAsia="Times New Roman" w:hAnsi="Tahoma" w:cs="Tahoma"/>
          <w:color w:val="000000"/>
          <w:sz w:val="20"/>
          <w:szCs w:val="20"/>
          <w:lang w:eastAsia="ru-RU"/>
        </w:rPr>
        <w:t>выполнению</w:t>
      </w:r>
      <w:r w:rsidRPr="0068389B">
        <w:rPr>
          <w:rFonts w:ascii="Tahoma" w:eastAsia="Times New Roman" w:hAnsi="Tahoma" w:cs="Tahoma"/>
          <w:color w:val="000000"/>
          <w:sz w:val="20"/>
          <w:szCs w:val="20"/>
          <w:lang w:eastAsia="ru-RU"/>
        </w:rPr>
        <w:t>: __________________.</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3. Критерии приемки </w:t>
      </w:r>
      <w:r w:rsidR="00EF0028"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____________________________.</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4. Результаты </w:t>
      </w:r>
      <w:r w:rsidR="00EF0028"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________________________________.</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5. Приложения к Заявке</w:t>
      </w:r>
      <w:r w:rsidRPr="0068389B">
        <w:rPr>
          <w:rFonts w:ascii="Tahoma" w:eastAsia="Times New Roman" w:hAnsi="Tahoma" w:cs="Tahoma"/>
          <w:caps/>
          <w:color w:val="000000"/>
          <w:sz w:val="20"/>
          <w:szCs w:val="20"/>
          <w:lang w:eastAsia="ru-RU"/>
        </w:rPr>
        <w:t>: (ТЗ, ФТ, иное) указывается по необходимости</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7. Руководители работ по Заявке:</w:t>
      </w:r>
    </w:p>
    <w:p w:rsidR="002F75A9" w:rsidRPr="0068389B" w:rsidRDefault="002F75A9" w:rsidP="0068389B">
      <w:pPr>
        <w:widowControl w:val="0"/>
        <w:numPr>
          <w:ilvl w:val="0"/>
          <w:numId w:val="45"/>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со </w:t>
      </w:r>
      <w:r w:rsidRPr="0068389B">
        <w:rPr>
          <w:rFonts w:ascii="Tahoma" w:eastAsia="Times New Roman" w:hAnsi="Tahoma" w:cs="Tahoma"/>
          <w:caps/>
          <w:color w:val="000000"/>
          <w:sz w:val="20"/>
          <w:szCs w:val="20"/>
          <w:lang w:eastAsia="ru-RU"/>
        </w:rPr>
        <w:t>стороны</w:t>
      </w:r>
      <w:r w:rsidRPr="0068389B">
        <w:rPr>
          <w:rFonts w:ascii="Tahoma" w:eastAsia="Times New Roman" w:hAnsi="Tahoma" w:cs="Tahoma"/>
          <w:color w:val="000000"/>
          <w:sz w:val="20"/>
          <w:szCs w:val="20"/>
          <w:lang w:eastAsia="ru-RU"/>
        </w:rPr>
        <w:t xml:space="preserve"> ЗАКАЗЧИКА – ФИО, должность, адрес эл. почты</w:t>
      </w:r>
    </w:p>
    <w:p w:rsidR="002F75A9" w:rsidRPr="0068389B" w:rsidRDefault="002F75A9" w:rsidP="0068389B">
      <w:pPr>
        <w:widowControl w:val="0"/>
        <w:numPr>
          <w:ilvl w:val="0"/>
          <w:numId w:val="45"/>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со </w:t>
      </w:r>
      <w:r w:rsidRPr="0068389B">
        <w:rPr>
          <w:rFonts w:ascii="Tahoma" w:eastAsia="Times New Roman" w:hAnsi="Tahoma" w:cs="Tahoma"/>
          <w:caps/>
          <w:color w:val="000000"/>
          <w:sz w:val="20"/>
          <w:szCs w:val="20"/>
          <w:lang w:eastAsia="ru-RU"/>
        </w:rPr>
        <w:t>стороны</w:t>
      </w:r>
      <w:r w:rsidRPr="0068389B">
        <w:rPr>
          <w:rFonts w:ascii="Tahoma" w:eastAsia="Times New Roman" w:hAnsi="Tahoma" w:cs="Tahoma"/>
          <w:color w:val="000000"/>
          <w:sz w:val="20"/>
          <w:szCs w:val="20"/>
          <w:lang w:eastAsia="ru-RU"/>
        </w:rPr>
        <w:t xml:space="preserve"> ИСПОЛНИТЕЛЯ – ФИО, должность, адрес эл. почты.</w:t>
      </w:r>
    </w:p>
    <w:p w:rsidR="002F75A9" w:rsidRPr="0068389B" w:rsidRDefault="002F75A9" w:rsidP="0068389B">
      <w:pPr>
        <w:widowControl w:val="0"/>
        <w:shd w:val="clear" w:color="auto" w:fill="FFFFFF"/>
        <w:tabs>
          <w:tab w:val="left" w:pos="567"/>
        </w:tabs>
        <w:spacing w:after="0" w:line="240" w:lineRule="auto"/>
        <w:jc w:val="both"/>
        <w:rPr>
          <w:rFonts w:ascii="Tahoma" w:eastAsia="Times New Roman" w:hAnsi="Tahoma" w:cs="Tahoma"/>
          <w:sz w:val="20"/>
          <w:szCs w:val="20"/>
          <w:lang w:eastAsia="ru-RU"/>
        </w:rPr>
      </w:pPr>
      <w:r w:rsidRPr="0068389B">
        <w:rPr>
          <w:rFonts w:ascii="Tahoma" w:eastAsia="Times New Roman" w:hAnsi="Tahoma" w:cs="Tahoma"/>
          <w:color w:val="000000"/>
          <w:sz w:val="20"/>
          <w:szCs w:val="20"/>
          <w:lang w:eastAsia="ru-RU"/>
        </w:rPr>
        <w:t xml:space="preserve">8. </w:t>
      </w:r>
      <w:r w:rsidRPr="0068389B">
        <w:rPr>
          <w:rFonts w:ascii="Tahoma" w:eastAsia="Times New Roman" w:hAnsi="Tahoma" w:cs="Tahoma"/>
          <w:sz w:val="20"/>
          <w:szCs w:val="20"/>
          <w:lang w:eastAsia="ru-RU"/>
        </w:rPr>
        <w:t xml:space="preserve">Подписи </w:t>
      </w:r>
      <w:r w:rsidRPr="0068389B">
        <w:rPr>
          <w:rFonts w:ascii="Tahoma" w:eastAsia="Times New Roman" w:hAnsi="Tahoma" w:cs="Tahoma"/>
          <w:caps/>
          <w:sz w:val="20"/>
          <w:szCs w:val="20"/>
          <w:lang w:eastAsia="ru-RU"/>
        </w:rPr>
        <w:t>Сторон</w:t>
      </w:r>
      <w:r w:rsidRPr="0068389B">
        <w:rPr>
          <w:rFonts w:ascii="Tahoma" w:eastAsia="Times New Roman" w:hAnsi="Tahoma" w:cs="Tahoma"/>
          <w:sz w:val="20"/>
          <w:szCs w:val="20"/>
          <w:lang w:eastAsia="ru-RU"/>
        </w:rPr>
        <w:t xml:space="preserve">.   </w:t>
      </w:r>
    </w:p>
    <w:p w:rsidR="002F75A9" w:rsidRPr="0068389B" w:rsidRDefault="002F75A9" w:rsidP="0068389B">
      <w:pPr>
        <w:spacing w:after="0" w:line="240" w:lineRule="auto"/>
        <w:rPr>
          <w:rFonts w:ascii="Tahoma" w:eastAsia="Times New Roman" w:hAnsi="Tahoma" w:cs="Tahoma"/>
          <w:sz w:val="20"/>
          <w:szCs w:val="20"/>
          <w:lang w:eastAsia="ru-RU"/>
        </w:rPr>
      </w:pPr>
      <w:r w:rsidRPr="0068389B">
        <w:rPr>
          <w:rFonts w:ascii="Tahoma" w:eastAsia="Times New Roman" w:hAnsi="Tahoma" w:cs="Tahoma"/>
          <w:sz w:val="20"/>
          <w:szCs w:val="20"/>
          <w:lang w:eastAsia="ru-RU"/>
        </w:rPr>
        <w:br w:type="page"/>
      </w:r>
    </w:p>
    <w:p w:rsidR="009C3F24" w:rsidRPr="009C3F24" w:rsidRDefault="002F75A9" w:rsidP="0068389B">
      <w:pPr>
        <w:widowControl w:val="0"/>
        <w:spacing w:after="0" w:line="240" w:lineRule="auto"/>
        <w:contextualSpacing/>
        <w:jc w:val="center"/>
        <w:rPr>
          <w:rFonts w:ascii="Tahoma" w:eastAsia="Times New Roman" w:hAnsi="Tahoma" w:cs="Tahoma"/>
          <w:b/>
          <w:sz w:val="20"/>
          <w:szCs w:val="20"/>
          <w:lang w:eastAsia="ru-RU"/>
        </w:rPr>
      </w:pPr>
      <w:r w:rsidRPr="009C3F24">
        <w:rPr>
          <w:rFonts w:ascii="Tahoma" w:eastAsia="Times New Roman" w:hAnsi="Tahoma" w:cs="Tahoma"/>
          <w:b/>
          <w:sz w:val="20"/>
          <w:szCs w:val="20"/>
          <w:lang w:eastAsia="ru-RU"/>
        </w:rPr>
        <w:lastRenderedPageBreak/>
        <w:t xml:space="preserve">Форма Протокола </w:t>
      </w:r>
      <w:r w:rsidR="00A23605" w:rsidRPr="009C3F24">
        <w:rPr>
          <w:rFonts w:ascii="Tahoma" w:eastAsia="Times New Roman" w:hAnsi="Tahoma" w:cs="Tahoma"/>
          <w:b/>
          <w:sz w:val="20"/>
          <w:szCs w:val="20"/>
          <w:lang w:eastAsia="ru-RU"/>
        </w:rPr>
        <w:t>выполненных работ</w:t>
      </w:r>
      <w:r w:rsidRPr="009C3F24">
        <w:rPr>
          <w:rFonts w:ascii="Tahoma" w:eastAsia="Times New Roman" w:hAnsi="Tahoma" w:cs="Tahoma"/>
          <w:b/>
          <w:sz w:val="20"/>
          <w:szCs w:val="20"/>
          <w:lang w:eastAsia="ru-RU"/>
        </w:rPr>
        <w:t xml:space="preserve"> по Заявке</w:t>
      </w:r>
      <w:r w:rsidR="009C3F24" w:rsidRPr="009C3F24">
        <w:rPr>
          <w:rFonts w:ascii="Tahoma" w:eastAsia="Times New Roman" w:hAnsi="Tahoma" w:cs="Tahoma"/>
          <w:b/>
          <w:sz w:val="20"/>
          <w:szCs w:val="20"/>
          <w:lang w:eastAsia="ru-RU"/>
        </w:rPr>
        <w:t xml:space="preserve"> </w:t>
      </w:r>
      <w:r w:rsidRPr="009C3F24">
        <w:rPr>
          <w:rFonts w:ascii="Tahoma" w:eastAsia="Times New Roman" w:hAnsi="Tahoma" w:cs="Tahoma"/>
          <w:b/>
          <w:sz w:val="20"/>
          <w:szCs w:val="20"/>
          <w:lang w:eastAsia="ru-RU"/>
        </w:rPr>
        <w:t xml:space="preserve">на доработку </w:t>
      </w:r>
    </w:p>
    <w:p w:rsidR="002F75A9" w:rsidRPr="0068389B" w:rsidRDefault="002F75A9" w:rsidP="0068389B">
      <w:pPr>
        <w:widowControl w:val="0"/>
        <w:spacing w:after="0" w:line="240" w:lineRule="auto"/>
        <w:contextualSpacing/>
        <w:jc w:val="center"/>
        <w:rPr>
          <w:rFonts w:ascii="Tahoma" w:eastAsia="Times New Roman" w:hAnsi="Tahoma" w:cs="Tahoma"/>
          <w:sz w:val="20"/>
          <w:szCs w:val="20"/>
          <w:lang w:eastAsia="x-none"/>
        </w:rPr>
      </w:pPr>
      <w:r w:rsidRPr="0068389B">
        <w:rPr>
          <w:rFonts w:ascii="Tahoma" w:eastAsia="Times New Roman" w:hAnsi="Tahoma" w:cs="Tahoma"/>
          <w:sz w:val="20"/>
          <w:szCs w:val="20"/>
          <w:lang w:eastAsia="ru-RU"/>
        </w:rPr>
        <w:t xml:space="preserve">по Фиксированному перечню </w:t>
      </w:r>
      <w:r w:rsidR="00A23605" w:rsidRPr="0068389B">
        <w:rPr>
          <w:rFonts w:ascii="Tahoma" w:eastAsia="Times New Roman" w:hAnsi="Tahoma" w:cs="Tahoma"/>
          <w:sz w:val="20"/>
          <w:szCs w:val="20"/>
          <w:lang w:eastAsia="ru-RU"/>
        </w:rPr>
        <w:t>работ</w:t>
      </w:r>
      <w:r w:rsidRPr="0068389B">
        <w:rPr>
          <w:rFonts w:ascii="Tahoma" w:eastAsia="Times New Roman" w:hAnsi="Tahoma" w:cs="Tahoma"/>
          <w:sz w:val="20"/>
          <w:szCs w:val="20"/>
          <w:lang w:eastAsia="ru-RU"/>
        </w:rPr>
        <w:t xml:space="preserve"> (в соответствии с п. 3.2.1 настоящего ТЗ)</w:t>
      </w:r>
    </w:p>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410"/>
        <w:gridCol w:w="2409"/>
      </w:tblGrid>
      <w:tr w:rsidR="002F75A9" w:rsidRPr="0068389B" w:rsidTr="002F75A9">
        <w:tc>
          <w:tcPr>
            <w:tcW w:w="358"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w:t>
            </w:r>
          </w:p>
        </w:tc>
        <w:tc>
          <w:tcPr>
            <w:tcW w:w="2898"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Наименование </w:t>
            </w:r>
            <w:r w:rsidR="00A23605"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xml:space="preserve"> и корпоративной системы, применительно к которой </w:t>
            </w:r>
            <w:r w:rsidR="00A23605" w:rsidRPr="0068389B">
              <w:rPr>
                <w:rFonts w:ascii="Tahoma" w:eastAsia="Times New Roman" w:hAnsi="Tahoma" w:cs="Tahoma"/>
                <w:color w:val="000000"/>
                <w:sz w:val="20"/>
                <w:szCs w:val="20"/>
                <w:lang w:eastAsia="ru-RU"/>
              </w:rPr>
              <w:t>выполняются работы</w:t>
            </w:r>
          </w:p>
        </w:tc>
        <w:tc>
          <w:tcPr>
            <w:tcW w:w="1417"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Сроки </w:t>
            </w:r>
            <w:r w:rsidR="00A23605" w:rsidRPr="0068389B">
              <w:rPr>
                <w:rFonts w:ascii="Tahoma" w:eastAsia="Times New Roman" w:hAnsi="Tahoma" w:cs="Tahoma"/>
                <w:color w:val="000000"/>
                <w:sz w:val="20"/>
                <w:szCs w:val="20"/>
                <w:lang w:eastAsia="ru-RU"/>
              </w:rPr>
              <w:t>выполнения работ</w:t>
            </w:r>
          </w:p>
        </w:tc>
        <w:tc>
          <w:tcPr>
            <w:tcW w:w="2410"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Состав </w:t>
            </w:r>
            <w:r w:rsidR="00A23605" w:rsidRPr="0068389B">
              <w:rPr>
                <w:rFonts w:ascii="Tahoma" w:eastAsia="Times New Roman" w:hAnsi="Tahoma" w:cs="Tahoma"/>
                <w:color w:val="000000"/>
                <w:sz w:val="20"/>
                <w:szCs w:val="20"/>
                <w:lang w:eastAsia="ru-RU"/>
              </w:rPr>
              <w:t>работ</w:t>
            </w:r>
          </w:p>
        </w:tc>
        <w:tc>
          <w:tcPr>
            <w:tcW w:w="2409"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Стоимость </w:t>
            </w:r>
            <w:r w:rsidR="00A23605"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руб.</w:t>
            </w:r>
            <w:r w:rsidRPr="0068389B">
              <w:rPr>
                <w:rFonts w:ascii="Tahoma" w:eastAsia="Times New Roman" w:hAnsi="Tahoma" w:cs="Tahoma"/>
                <w:color w:val="000000"/>
                <w:sz w:val="20"/>
                <w:szCs w:val="20"/>
                <w:lang w:eastAsia="ru-RU"/>
              </w:rPr>
              <w:br/>
              <w:t>с НДС</w:t>
            </w:r>
          </w:p>
        </w:tc>
      </w:tr>
      <w:tr w:rsidR="002F75A9" w:rsidRPr="0068389B" w:rsidTr="002F75A9">
        <w:trPr>
          <w:trHeight w:val="528"/>
        </w:trPr>
        <w:tc>
          <w:tcPr>
            <w:tcW w:w="358"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898"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417"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shd w:val="clear" w:color="auto" w:fill="FFFFFF"/>
                <w:lang w:eastAsia="ru-RU"/>
              </w:rPr>
              <w:t>с __ по__</w:t>
            </w:r>
          </w:p>
        </w:tc>
        <w:tc>
          <w:tcPr>
            <w:tcW w:w="2410"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409"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83" w:type="dxa"/>
            <w:gridSpan w:val="4"/>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68389B">
              <w:rPr>
                <w:rFonts w:ascii="Tahoma" w:eastAsia="Times New Roman" w:hAnsi="Tahoma" w:cs="Tahoma"/>
                <w:b/>
                <w:color w:val="000000"/>
                <w:sz w:val="20"/>
                <w:szCs w:val="20"/>
                <w:lang w:eastAsia="ru-RU"/>
              </w:rPr>
              <w:t>Итого без НДС:</w:t>
            </w:r>
          </w:p>
        </w:tc>
        <w:tc>
          <w:tcPr>
            <w:tcW w:w="2409"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83" w:type="dxa"/>
            <w:gridSpan w:val="4"/>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НДС (20%):</w:t>
            </w:r>
          </w:p>
        </w:tc>
        <w:tc>
          <w:tcPr>
            <w:tcW w:w="2409"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40"/>
        </w:trPr>
        <w:tc>
          <w:tcPr>
            <w:tcW w:w="7083" w:type="dxa"/>
            <w:gridSpan w:val="4"/>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68389B">
              <w:rPr>
                <w:rFonts w:ascii="Tahoma" w:eastAsia="Times New Roman" w:hAnsi="Tahoma" w:cs="Tahoma"/>
                <w:b/>
                <w:color w:val="000000"/>
                <w:sz w:val="20"/>
                <w:szCs w:val="20"/>
                <w:lang w:eastAsia="ru-RU"/>
              </w:rPr>
              <w:t>Всего:</w:t>
            </w:r>
          </w:p>
        </w:tc>
        <w:tc>
          <w:tcPr>
            <w:tcW w:w="2409" w:type="dxa"/>
            <w:vAlign w:val="center"/>
          </w:tcPr>
          <w:p w:rsidR="002F75A9" w:rsidRPr="0068389B" w:rsidRDefault="002F75A9" w:rsidP="0068389B">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p>
        </w:tc>
      </w:tr>
    </w:tbl>
    <w:p w:rsidR="002F75A9" w:rsidRPr="0068389B" w:rsidRDefault="002F75A9" w:rsidP="0068389B">
      <w:pPr>
        <w:widowControl w:val="0"/>
        <w:shd w:val="clear" w:color="auto" w:fill="FFFFFF"/>
        <w:spacing w:after="0" w:line="240" w:lineRule="auto"/>
        <w:jc w:val="both"/>
        <w:rPr>
          <w:rFonts w:ascii="Tahoma" w:eastAsia="Times New Roman" w:hAnsi="Tahoma" w:cs="Tahoma"/>
          <w:sz w:val="20"/>
          <w:szCs w:val="20"/>
          <w:lang w:eastAsia="ru-RU"/>
        </w:rPr>
      </w:pPr>
    </w:p>
    <w:p w:rsidR="002F75A9" w:rsidRPr="0068389B" w:rsidRDefault="00A23605" w:rsidP="0068389B">
      <w:pPr>
        <w:widowControl w:val="0"/>
        <w:shd w:val="clear" w:color="auto" w:fill="FFFFFF"/>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Работы выполнены</w:t>
      </w:r>
      <w:r w:rsidR="002F75A9" w:rsidRPr="0068389B">
        <w:rPr>
          <w:rFonts w:ascii="Tahoma" w:eastAsia="Times New Roman" w:hAnsi="Tahoma" w:cs="Tahoma"/>
          <w:sz w:val="20"/>
          <w:szCs w:val="20"/>
          <w:lang w:eastAsia="ru-RU"/>
        </w:rPr>
        <w:t xml:space="preserve"> в соответствии с требованиями к Заявке в полном объеме и должном качестве. Претензии к </w:t>
      </w:r>
      <w:r w:rsidRPr="0068389B">
        <w:rPr>
          <w:rFonts w:ascii="Tahoma" w:eastAsia="Times New Roman" w:hAnsi="Tahoma" w:cs="Tahoma"/>
          <w:sz w:val="20"/>
          <w:szCs w:val="20"/>
          <w:lang w:eastAsia="ru-RU"/>
        </w:rPr>
        <w:t>выполнению работ</w:t>
      </w:r>
      <w:r w:rsidR="002F75A9" w:rsidRPr="0068389B">
        <w:rPr>
          <w:rFonts w:ascii="Tahoma" w:eastAsia="Times New Roman" w:hAnsi="Tahoma" w:cs="Tahoma"/>
          <w:sz w:val="20"/>
          <w:szCs w:val="20"/>
          <w:lang w:eastAsia="ru-RU"/>
        </w:rPr>
        <w:t xml:space="preserve"> не имеются. </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spacing w:after="0" w:line="240" w:lineRule="auto"/>
        <w:rPr>
          <w:rFonts w:ascii="Tahoma" w:eastAsia="Times New Roman" w:hAnsi="Tahoma" w:cs="Tahoma"/>
          <w:sz w:val="20"/>
          <w:szCs w:val="20"/>
          <w:lang w:eastAsia="ru-RU"/>
        </w:rPr>
      </w:pPr>
      <w:r w:rsidRPr="0068389B">
        <w:rPr>
          <w:rFonts w:ascii="Tahoma" w:eastAsia="Times New Roman" w:hAnsi="Tahoma" w:cs="Tahoma"/>
          <w:sz w:val="20"/>
          <w:szCs w:val="20"/>
          <w:lang w:eastAsia="ru-RU"/>
        </w:rPr>
        <w:br w:type="page"/>
      </w:r>
    </w:p>
    <w:p w:rsidR="009C3F24" w:rsidRPr="009C3F24" w:rsidRDefault="002F75A9" w:rsidP="0068389B">
      <w:pPr>
        <w:widowControl w:val="0"/>
        <w:spacing w:after="0" w:line="240" w:lineRule="auto"/>
        <w:contextualSpacing/>
        <w:jc w:val="center"/>
        <w:rPr>
          <w:rFonts w:ascii="Tahoma" w:eastAsia="Times New Roman" w:hAnsi="Tahoma" w:cs="Tahoma"/>
          <w:b/>
          <w:sz w:val="20"/>
          <w:szCs w:val="20"/>
          <w:lang w:eastAsia="ru-RU"/>
        </w:rPr>
      </w:pPr>
      <w:r w:rsidRPr="009C3F24">
        <w:rPr>
          <w:rFonts w:ascii="Tahoma" w:eastAsia="Times New Roman" w:hAnsi="Tahoma" w:cs="Tahoma"/>
          <w:b/>
          <w:sz w:val="20"/>
          <w:szCs w:val="20"/>
          <w:lang w:eastAsia="ru-RU"/>
        </w:rPr>
        <w:lastRenderedPageBreak/>
        <w:t xml:space="preserve">Форма Протокола </w:t>
      </w:r>
      <w:r w:rsidR="009C3F24" w:rsidRPr="009C3F24">
        <w:rPr>
          <w:rFonts w:ascii="Tahoma" w:eastAsia="Times New Roman" w:hAnsi="Tahoma" w:cs="Tahoma"/>
          <w:b/>
          <w:sz w:val="20"/>
          <w:szCs w:val="20"/>
          <w:lang w:eastAsia="ru-RU"/>
        </w:rPr>
        <w:t>выполненных</w:t>
      </w:r>
      <w:r w:rsidR="001556A6" w:rsidRPr="009C3F24">
        <w:rPr>
          <w:rFonts w:ascii="Tahoma" w:eastAsia="Times New Roman" w:hAnsi="Tahoma" w:cs="Tahoma"/>
          <w:b/>
          <w:sz w:val="20"/>
          <w:szCs w:val="20"/>
          <w:lang w:eastAsia="ru-RU"/>
        </w:rPr>
        <w:t xml:space="preserve"> работ</w:t>
      </w:r>
      <w:r w:rsidRPr="009C3F24">
        <w:rPr>
          <w:rFonts w:ascii="Tahoma" w:eastAsia="Times New Roman" w:hAnsi="Tahoma" w:cs="Tahoma"/>
          <w:b/>
          <w:sz w:val="20"/>
          <w:szCs w:val="20"/>
          <w:lang w:eastAsia="ru-RU"/>
        </w:rPr>
        <w:t xml:space="preserve"> </w:t>
      </w:r>
      <w:r w:rsidR="009C3F24" w:rsidRPr="009C3F24">
        <w:rPr>
          <w:rFonts w:ascii="Tahoma" w:eastAsia="Times New Roman" w:hAnsi="Tahoma" w:cs="Tahoma"/>
          <w:b/>
          <w:sz w:val="20"/>
          <w:szCs w:val="20"/>
          <w:lang w:eastAsia="ru-RU"/>
        </w:rPr>
        <w:t>по Заявке н</w:t>
      </w:r>
      <w:r w:rsidRPr="009C3F24">
        <w:rPr>
          <w:rFonts w:ascii="Tahoma" w:eastAsia="Times New Roman" w:hAnsi="Tahoma" w:cs="Tahoma"/>
          <w:b/>
          <w:sz w:val="20"/>
          <w:szCs w:val="20"/>
          <w:lang w:eastAsia="ru-RU"/>
        </w:rPr>
        <w:t xml:space="preserve">а доработку </w:t>
      </w:r>
    </w:p>
    <w:p w:rsidR="002F75A9" w:rsidRPr="0068389B" w:rsidRDefault="002F75A9" w:rsidP="0068389B">
      <w:pPr>
        <w:widowControl w:val="0"/>
        <w:spacing w:after="0" w:line="240" w:lineRule="auto"/>
        <w:contextualSpacing/>
        <w:jc w:val="center"/>
        <w:rPr>
          <w:rFonts w:ascii="Tahoma" w:eastAsia="Times New Roman" w:hAnsi="Tahoma" w:cs="Tahoma"/>
          <w:sz w:val="20"/>
          <w:szCs w:val="20"/>
          <w:lang w:eastAsia="ru-RU"/>
        </w:rPr>
      </w:pPr>
      <w:r w:rsidRPr="0068389B">
        <w:rPr>
          <w:rFonts w:ascii="Tahoma" w:eastAsia="Times New Roman" w:hAnsi="Tahoma" w:cs="Tahoma"/>
          <w:bCs/>
          <w:sz w:val="20"/>
          <w:szCs w:val="20"/>
          <w:lang w:eastAsia="ru-RU"/>
        </w:rPr>
        <w:t xml:space="preserve">функционала корпоративной информационной системы «Единый биллинг» </w:t>
      </w:r>
      <w:r w:rsidR="009C3F24">
        <w:rPr>
          <w:rFonts w:ascii="Tahoma" w:eastAsia="Times New Roman" w:hAnsi="Tahoma" w:cs="Tahoma"/>
          <w:bCs/>
          <w:sz w:val="20"/>
          <w:szCs w:val="20"/>
          <w:lang w:eastAsia="ru-RU"/>
        </w:rPr>
        <w:br/>
      </w:r>
      <w:r w:rsidRPr="0068389B">
        <w:rPr>
          <w:rFonts w:ascii="Tahoma" w:eastAsia="Times New Roman" w:hAnsi="Tahoma" w:cs="Tahoma"/>
          <w:bCs/>
          <w:sz w:val="20"/>
          <w:szCs w:val="20"/>
          <w:lang w:eastAsia="ru-RU"/>
        </w:rPr>
        <w:t xml:space="preserve">на базе </w:t>
      </w:r>
      <w:r w:rsidRPr="0068389B">
        <w:rPr>
          <w:rFonts w:ascii="Tahoma" w:eastAsia="Times New Roman" w:hAnsi="Tahoma" w:cs="Tahoma"/>
          <w:bCs/>
          <w:sz w:val="20"/>
          <w:szCs w:val="20"/>
          <w:lang w:val="en-US" w:eastAsia="ru-RU"/>
        </w:rPr>
        <w:t>Oracle</w:t>
      </w:r>
      <w:r w:rsidRPr="0068389B">
        <w:rPr>
          <w:rFonts w:ascii="Tahoma" w:eastAsia="Times New Roman" w:hAnsi="Tahoma" w:cs="Tahoma"/>
          <w:bCs/>
          <w:sz w:val="20"/>
          <w:szCs w:val="20"/>
          <w:lang w:eastAsia="ru-RU"/>
        </w:rPr>
        <w:t xml:space="preserve"> </w:t>
      </w:r>
      <w:r w:rsidRPr="0068389B">
        <w:rPr>
          <w:rFonts w:ascii="Tahoma" w:eastAsia="Times New Roman" w:hAnsi="Tahoma" w:cs="Tahoma"/>
          <w:bCs/>
          <w:sz w:val="20"/>
          <w:szCs w:val="20"/>
          <w:lang w:val="en-US" w:eastAsia="ru-RU"/>
        </w:rPr>
        <w:t>Utilities</w:t>
      </w:r>
      <w:r w:rsidRPr="0068389B">
        <w:rPr>
          <w:rFonts w:ascii="Tahoma" w:eastAsia="Times New Roman" w:hAnsi="Tahoma" w:cs="Tahoma"/>
          <w:bCs/>
          <w:sz w:val="20"/>
          <w:szCs w:val="20"/>
          <w:lang w:eastAsia="ru-RU"/>
        </w:rPr>
        <w:t xml:space="preserve"> </w:t>
      </w:r>
      <w:r w:rsidRPr="0068389B">
        <w:rPr>
          <w:rFonts w:ascii="Tahoma" w:eastAsia="Times New Roman" w:hAnsi="Tahoma" w:cs="Tahoma"/>
          <w:bCs/>
          <w:sz w:val="20"/>
          <w:szCs w:val="20"/>
          <w:lang w:val="en-US" w:eastAsia="ru-RU"/>
        </w:rPr>
        <w:t>CC</w:t>
      </w:r>
      <w:r w:rsidRPr="0068389B">
        <w:rPr>
          <w:rFonts w:ascii="Tahoma" w:eastAsia="Times New Roman" w:hAnsi="Tahoma" w:cs="Tahoma"/>
          <w:bCs/>
          <w:sz w:val="20"/>
          <w:szCs w:val="20"/>
          <w:lang w:eastAsia="ru-RU"/>
        </w:rPr>
        <w:t>&amp;</w:t>
      </w:r>
      <w:r w:rsidRPr="0068389B">
        <w:rPr>
          <w:rFonts w:ascii="Tahoma" w:eastAsia="Times New Roman" w:hAnsi="Tahoma" w:cs="Tahoma"/>
          <w:bCs/>
          <w:sz w:val="20"/>
          <w:szCs w:val="20"/>
          <w:lang w:val="en-US" w:eastAsia="ru-RU"/>
        </w:rPr>
        <w:t>B</w:t>
      </w:r>
      <w:r w:rsidRPr="0068389B">
        <w:rPr>
          <w:rFonts w:ascii="Tahoma" w:eastAsia="Times New Roman" w:hAnsi="Tahoma" w:cs="Tahoma"/>
          <w:bCs/>
          <w:sz w:val="20"/>
          <w:szCs w:val="20"/>
          <w:lang w:eastAsia="ru-RU"/>
        </w:rPr>
        <w:t xml:space="preserve"> сверх Фиксированного перечня </w:t>
      </w:r>
      <w:r w:rsidR="001556A6" w:rsidRPr="0068389B">
        <w:rPr>
          <w:rFonts w:ascii="Tahoma" w:eastAsia="Times New Roman" w:hAnsi="Tahoma" w:cs="Tahoma"/>
          <w:bCs/>
          <w:sz w:val="20"/>
          <w:szCs w:val="20"/>
          <w:lang w:eastAsia="ru-RU"/>
        </w:rPr>
        <w:t>работ</w:t>
      </w:r>
      <w:r w:rsidRPr="0068389B">
        <w:rPr>
          <w:rFonts w:ascii="Tahoma" w:eastAsia="Times New Roman" w:hAnsi="Tahoma" w:cs="Tahoma"/>
          <w:sz w:val="20"/>
          <w:szCs w:val="20"/>
          <w:lang w:eastAsia="ru-RU"/>
        </w:rPr>
        <w:br/>
        <w:t xml:space="preserve"> (в соответствии с п. 3.2.2 настоящего ТЗ)</w:t>
      </w:r>
    </w:p>
    <w:p w:rsidR="002F75A9" w:rsidRPr="0068389B" w:rsidRDefault="002F75A9" w:rsidP="0068389B">
      <w:pPr>
        <w:widowControl w:val="0"/>
        <w:shd w:val="clear" w:color="auto" w:fill="FFFFFF"/>
        <w:autoSpaceDE w:val="0"/>
        <w:autoSpaceDN w:val="0"/>
        <w:spacing w:after="0" w:line="240" w:lineRule="auto"/>
        <w:jc w:val="both"/>
        <w:rPr>
          <w:rFonts w:ascii="Tahoma" w:eastAsia="Times New Roman" w:hAnsi="Tahoma" w:cs="Tahoma"/>
          <w:b/>
          <w:bCs/>
          <w:color w:val="000000"/>
          <w:sz w:val="20"/>
          <w:szCs w:val="20"/>
          <w:lang w:eastAsia="ru-RU"/>
        </w:rPr>
      </w:pPr>
    </w:p>
    <w:tbl>
      <w:tblPr>
        <w:tblW w:w="9471" w:type="dxa"/>
        <w:jc w:val="center"/>
        <w:tblLook w:val="04A0" w:firstRow="1" w:lastRow="0" w:firstColumn="1" w:lastColumn="0" w:noHBand="0" w:noVBand="1"/>
      </w:tblPr>
      <w:tblGrid>
        <w:gridCol w:w="617"/>
        <w:gridCol w:w="2072"/>
        <w:gridCol w:w="2324"/>
        <w:gridCol w:w="1361"/>
        <w:gridCol w:w="1417"/>
        <w:gridCol w:w="1680"/>
      </w:tblGrid>
      <w:tr w:rsidR="002F75A9" w:rsidRPr="0068389B" w:rsidTr="002F75A9">
        <w:trPr>
          <w:trHeight w:val="984"/>
          <w:jc w:val="center"/>
        </w:trPr>
        <w:tc>
          <w:tcPr>
            <w:tcW w:w="617" w:type="dxa"/>
            <w:tcBorders>
              <w:top w:val="single" w:sz="4" w:space="0" w:color="auto"/>
              <w:left w:val="single" w:sz="4" w:space="0" w:color="auto"/>
              <w:bottom w:val="single" w:sz="4" w:space="0" w:color="auto"/>
              <w:right w:val="single" w:sz="4" w:space="0" w:color="auto"/>
            </w:tcBorders>
            <w:shd w:val="clear" w:color="auto" w:fill="D9D9D9"/>
            <w:vAlign w:val="center"/>
          </w:tcPr>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п/п</w:t>
            </w:r>
          </w:p>
        </w:tc>
        <w:tc>
          <w:tcPr>
            <w:tcW w:w="2072" w:type="dxa"/>
            <w:tcBorders>
              <w:top w:val="single" w:sz="4" w:space="0" w:color="auto"/>
              <w:left w:val="single" w:sz="4" w:space="0" w:color="auto"/>
              <w:bottom w:val="single" w:sz="4" w:space="0" w:color="auto"/>
              <w:right w:val="single" w:sz="4" w:space="0" w:color="auto"/>
            </w:tcBorders>
            <w:shd w:val="clear" w:color="auto" w:fill="D9D9D9"/>
            <w:vAlign w:val="center"/>
          </w:tcPr>
          <w:p w:rsidR="002F75A9" w:rsidRPr="0068389B" w:rsidDel="009B57B8"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Наименование </w:t>
            </w:r>
            <w:r w:rsidR="001556A6" w:rsidRPr="0068389B">
              <w:rPr>
                <w:rFonts w:ascii="Tahoma" w:eastAsia="Times New Roman" w:hAnsi="Tahoma" w:cs="Tahoma"/>
                <w:color w:val="000000"/>
                <w:sz w:val="20"/>
                <w:szCs w:val="20"/>
                <w:lang w:eastAsia="ru-RU"/>
              </w:rPr>
              <w:t>работ</w:t>
            </w:r>
            <w:r w:rsidRPr="0068389B">
              <w:rPr>
                <w:rFonts w:ascii="Tahoma" w:eastAsia="Times New Roman" w:hAnsi="Tahoma" w:cs="Tahoma"/>
                <w:color w:val="000000"/>
                <w:sz w:val="20"/>
                <w:szCs w:val="20"/>
                <w:lang w:eastAsia="ru-RU"/>
              </w:rPr>
              <w:t xml:space="preserve"> и корпоративной системы, применительно к которой </w:t>
            </w:r>
            <w:r w:rsidR="001556A6" w:rsidRPr="0068389B">
              <w:rPr>
                <w:rFonts w:ascii="Tahoma" w:eastAsia="Times New Roman" w:hAnsi="Tahoma" w:cs="Tahoma"/>
                <w:color w:val="000000"/>
                <w:sz w:val="20"/>
                <w:szCs w:val="20"/>
                <w:lang w:eastAsia="ru-RU"/>
              </w:rPr>
              <w:t>выполняются работы</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tcPr>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Тип </w:t>
            </w:r>
            <w:r w:rsidR="001556A6" w:rsidRPr="0068389B">
              <w:rPr>
                <w:rFonts w:ascii="Tahoma" w:eastAsia="Times New Roman" w:hAnsi="Tahoma" w:cs="Tahoma"/>
                <w:color w:val="000000"/>
                <w:sz w:val="20"/>
                <w:szCs w:val="20"/>
                <w:lang w:eastAsia="ru-RU"/>
              </w:rPr>
              <w:t>работ</w:t>
            </w:r>
          </w:p>
        </w:tc>
        <w:tc>
          <w:tcPr>
            <w:tcW w:w="1361" w:type="dxa"/>
            <w:tcBorders>
              <w:top w:val="single" w:sz="4" w:space="0" w:color="auto"/>
              <w:left w:val="single" w:sz="4" w:space="0" w:color="auto"/>
              <w:bottom w:val="single" w:sz="4" w:space="0" w:color="auto"/>
              <w:right w:val="single" w:sz="4" w:space="0" w:color="auto"/>
            </w:tcBorders>
            <w:shd w:val="clear" w:color="auto" w:fill="D9D9D9"/>
            <w:vAlign w:val="center"/>
          </w:tcPr>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Объем</w:t>
            </w:r>
          </w:p>
          <w:p w:rsidR="002F75A9" w:rsidRPr="0068389B" w:rsidRDefault="001556A6"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работ</w:t>
            </w:r>
            <w:r w:rsidR="002F75A9" w:rsidRPr="0068389B">
              <w:rPr>
                <w:rFonts w:ascii="Tahoma" w:eastAsia="Times New Roman" w:hAnsi="Tahoma" w:cs="Tahoma"/>
                <w:color w:val="000000"/>
                <w:sz w:val="20"/>
                <w:szCs w:val="20"/>
                <w:lang w:eastAsia="ru-RU"/>
              </w:rPr>
              <w:t>,</w:t>
            </w:r>
          </w:p>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часов</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Стоимость</w:t>
            </w:r>
          </w:p>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чел./часа,</w:t>
            </w:r>
          </w:p>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руб. с НДС</w:t>
            </w:r>
          </w:p>
        </w:tc>
        <w:tc>
          <w:tcPr>
            <w:tcW w:w="1680" w:type="dxa"/>
            <w:tcBorders>
              <w:top w:val="single" w:sz="4" w:space="0" w:color="auto"/>
              <w:left w:val="single" w:sz="4" w:space="0" w:color="auto"/>
              <w:bottom w:val="single" w:sz="4" w:space="0" w:color="auto"/>
              <w:right w:val="single" w:sz="4" w:space="0" w:color="auto"/>
            </w:tcBorders>
            <w:shd w:val="clear" w:color="auto" w:fill="D9D9D9"/>
            <w:vAlign w:val="center"/>
          </w:tcPr>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Стоимость</w:t>
            </w:r>
          </w:p>
          <w:p w:rsidR="002F75A9" w:rsidRPr="0068389B" w:rsidRDefault="001556A6"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работ</w:t>
            </w:r>
            <w:r w:rsidR="002F75A9" w:rsidRPr="0068389B">
              <w:rPr>
                <w:rFonts w:ascii="Tahoma" w:eastAsia="Times New Roman" w:hAnsi="Tahoma" w:cs="Tahoma"/>
                <w:color w:val="000000"/>
                <w:sz w:val="20"/>
                <w:szCs w:val="20"/>
                <w:lang w:eastAsia="ru-RU"/>
              </w:rPr>
              <w:t>,</w:t>
            </w:r>
          </w:p>
          <w:p w:rsidR="002F75A9" w:rsidRPr="0068389B" w:rsidRDefault="002F75A9" w:rsidP="0068389B">
            <w:pPr>
              <w:widowControl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руб. с НДС</w:t>
            </w:r>
          </w:p>
        </w:tc>
      </w:tr>
      <w:tr w:rsidR="002F75A9" w:rsidRPr="0068389B" w:rsidTr="002F75A9">
        <w:trPr>
          <w:trHeight w:val="312"/>
          <w:jc w:val="center"/>
        </w:trPr>
        <w:tc>
          <w:tcPr>
            <w:tcW w:w="617" w:type="dxa"/>
            <w:vMerge w:val="restart"/>
            <w:tcBorders>
              <w:top w:val="single" w:sz="4" w:space="0" w:color="auto"/>
              <w:left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072" w:type="dxa"/>
            <w:vMerge w:val="restart"/>
            <w:tcBorders>
              <w:top w:val="single" w:sz="4" w:space="0" w:color="auto"/>
              <w:left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sz w:val="20"/>
                <w:szCs w:val="20"/>
              </w:rPr>
            </w:pPr>
            <w:r w:rsidRPr="0068389B">
              <w:rPr>
                <w:rFonts w:ascii="Tahoma" w:eastAsia="Times New Roman" w:hAnsi="Tahoma" w:cs="Tahoma"/>
                <w:sz w:val="20"/>
                <w:szCs w:val="20"/>
              </w:rPr>
              <w:t xml:space="preserve">Наименование </w:t>
            </w:r>
            <w:r w:rsidR="001556A6" w:rsidRPr="0068389B">
              <w:rPr>
                <w:rFonts w:ascii="Tahoma" w:eastAsia="Times New Roman" w:hAnsi="Tahoma" w:cs="Tahoma"/>
                <w:sz w:val="20"/>
                <w:szCs w:val="20"/>
              </w:rPr>
              <w:t>работ</w:t>
            </w:r>
          </w:p>
        </w:tc>
        <w:tc>
          <w:tcPr>
            <w:tcW w:w="2324" w:type="dxa"/>
            <w:tcBorders>
              <w:top w:val="single" w:sz="4" w:space="0" w:color="auto"/>
              <w:left w:val="single" w:sz="4" w:space="0" w:color="auto"/>
              <w:bottom w:val="single" w:sz="4" w:space="0" w:color="auto"/>
              <w:right w:val="single" w:sz="4" w:space="0" w:color="auto"/>
            </w:tcBorders>
          </w:tcPr>
          <w:p w:rsidR="002F75A9" w:rsidRPr="0068389B" w:rsidRDefault="001556A6"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Работа</w:t>
            </w:r>
          </w:p>
          <w:p w:rsidR="002F75A9" w:rsidRPr="0068389B" w:rsidRDefault="002F75A9" w:rsidP="0068389B">
            <w:pPr>
              <w:widowControl w:val="0"/>
              <w:spacing w:after="0" w:line="240" w:lineRule="auto"/>
              <w:jc w:val="both"/>
              <w:rPr>
                <w:rFonts w:ascii="Tahoma" w:eastAsia="Times New Roman" w:hAnsi="Tahoma" w:cs="Tahoma"/>
                <w:sz w:val="20"/>
                <w:szCs w:val="20"/>
                <w:lang w:val="en-US" w:eastAsia="ru-RU"/>
              </w:rPr>
            </w:pPr>
            <w:r w:rsidRPr="0068389B">
              <w:rPr>
                <w:rFonts w:ascii="Tahoma" w:eastAsia="Times New Roman" w:hAnsi="Tahoma" w:cs="Tahoma"/>
                <w:sz w:val="20"/>
                <w:szCs w:val="20"/>
                <w:lang w:eastAsia="ru-RU"/>
              </w:rPr>
              <w:t>архитектора</w:t>
            </w:r>
          </w:p>
        </w:tc>
        <w:tc>
          <w:tcPr>
            <w:tcW w:w="1361"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r w:rsidR="002F75A9" w:rsidRPr="0068389B" w:rsidTr="002F75A9">
        <w:trPr>
          <w:trHeight w:val="360"/>
          <w:jc w:val="center"/>
        </w:trPr>
        <w:tc>
          <w:tcPr>
            <w:tcW w:w="617" w:type="dxa"/>
            <w:vMerge/>
            <w:tcBorders>
              <w:left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072" w:type="dxa"/>
            <w:vMerge/>
            <w:tcBorders>
              <w:left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rsidR="001556A6" w:rsidRPr="0068389B" w:rsidRDefault="001556A6"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Работа</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аналитика</w:t>
            </w:r>
          </w:p>
        </w:tc>
        <w:tc>
          <w:tcPr>
            <w:tcW w:w="1361"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r w:rsidR="002F75A9" w:rsidRPr="0068389B" w:rsidTr="002F75A9">
        <w:trPr>
          <w:trHeight w:val="330"/>
          <w:jc w:val="center"/>
        </w:trPr>
        <w:tc>
          <w:tcPr>
            <w:tcW w:w="617" w:type="dxa"/>
            <w:vMerge/>
            <w:tcBorders>
              <w:left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072" w:type="dxa"/>
            <w:vMerge/>
            <w:tcBorders>
              <w:left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rsidR="001556A6" w:rsidRPr="0068389B" w:rsidRDefault="001556A6"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Работа</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разработчика</w:t>
            </w:r>
          </w:p>
        </w:tc>
        <w:tc>
          <w:tcPr>
            <w:tcW w:w="1361"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r w:rsidR="002F75A9" w:rsidRPr="0068389B" w:rsidTr="002F75A9">
        <w:trPr>
          <w:trHeight w:val="458"/>
          <w:jc w:val="center"/>
        </w:trPr>
        <w:tc>
          <w:tcPr>
            <w:tcW w:w="617" w:type="dxa"/>
            <w:vMerge/>
            <w:tcBorders>
              <w:left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072" w:type="dxa"/>
            <w:vMerge/>
            <w:tcBorders>
              <w:left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rsidR="002F75A9" w:rsidRPr="0068389B" w:rsidRDefault="001556A6"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Работа</w:t>
            </w:r>
            <w:r w:rsidR="002F75A9" w:rsidRPr="0068389B">
              <w:rPr>
                <w:rFonts w:ascii="Tahoma" w:eastAsia="Times New Roman" w:hAnsi="Tahoma" w:cs="Tahoma"/>
                <w:sz w:val="20"/>
                <w:szCs w:val="20"/>
                <w:lang w:eastAsia="ru-RU"/>
              </w:rPr>
              <w:t xml:space="preserve"> </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тестировщика</w:t>
            </w:r>
          </w:p>
        </w:tc>
        <w:tc>
          <w:tcPr>
            <w:tcW w:w="1361"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r w:rsidR="002F75A9" w:rsidRPr="0068389B" w:rsidTr="002F75A9">
        <w:trPr>
          <w:trHeight w:val="301"/>
          <w:jc w:val="center"/>
        </w:trPr>
        <w:tc>
          <w:tcPr>
            <w:tcW w:w="617" w:type="dxa"/>
            <w:vMerge/>
            <w:tcBorders>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072" w:type="dxa"/>
            <w:vMerge/>
            <w:tcBorders>
              <w:left w:val="single" w:sz="4" w:space="0" w:color="auto"/>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rsidR="001556A6" w:rsidRPr="0068389B" w:rsidRDefault="001556A6"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Работа</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руководителя </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проекта</w:t>
            </w:r>
          </w:p>
        </w:tc>
        <w:tc>
          <w:tcPr>
            <w:tcW w:w="1361"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r w:rsidR="002F75A9" w:rsidRPr="0068389B" w:rsidTr="002F75A9">
        <w:trPr>
          <w:trHeight w:val="290"/>
          <w:jc w:val="center"/>
        </w:trPr>
        <w:tc>
          <w:tcPr>
            <w:tcW w:w="5013" w:type="dxa"/>
            <w:gridSpan w:val="3"/>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r w:rsidRPr="0068389B">
              <w:rPr>
                <w:rFonts w:ascii="Tahoma" w:eastAsia="Times New Roman" w:hAnsi="Tahoma" w:cs="Tahoma"/>
                <w:sz w:val="20"/>
                <w:szCs w:val="20"/>
              </w:rPr>
              <w:t>Итого:</w:t>
            </w:r>
          </w:p>
        </w:tc>
        <w:tc>
          <w:tcPr>
            <w:tcW w:w="1361"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1417"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rsidR="002F75A9" w:rsidRPr="0068389B" w:rsidRDefault="002F75A9" w:rsidP="0068389B">
            <w:pPr>
              <w:widowControl w:val="0"/>
              <w:spacing w:after="0" w:line="240" w:lineRule="auto"/>
              <w:jc w:val="both"/>
              <w:rPr>
                <w:rFonts w:ascii="Tahoma" w:eastAsia="Times New Roman" w:hAnsi="Tahoma" w:cs="Tahoma"/>
                <w:sz w:val="20"/>
                <w:szCs w:val="20"/>
              </w:rPr>
            </w:pPr>
          </w:p>
        </w:tc>
      </w:tr>
    </w:tbl>
    <w:p w:rsidR="002F75A9" w:rsidRPr="0068389B" w:rsidRDefault="002F75A9" w:rsidP="0068389B">
      <w:pPr>
        <w:widowControl w:val="0"/>
        <w:shd w:val="clear" w:color="auto" w:fill="FFFFFF"/>
        <w:spacing w:after="0" w:line="240" w:lineRule="auto"/>
        <w:jc w:val="both"/>
        <w:rPr>
          <w:rFonts w:ascii="Tahoma" w:eastAsia="Times New Roman" w:hAnsi="Tahoma" w:cs="Tahoma"/>
          <w:sz w:val="20"/>
          <w:szCs w:val="20"/>
          <w:lang w:eastAsia="ru-RU"/>
        </w:rPr>
      </w:pPr>
    </w:p>
    <w:p w:rsidR="002F75A9" w:rsidRPr="0068389B" w:rsidRDefault="001556A6" w:rsidP="0068389B">
      <w:pPr>
        <w:widowControl w:val="0"/>
        <w:shd w:val="clear" w:color="auto" w:fill="FFFFFF"/>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Работы выполнены</w:t>
      </w:r>
      <w:r w:rsidR="002F75A9" w:rsidRPr="0068389B">
        <w:rPr>
          <w:rFonts w:ascii="Tahoma" w:eastAsia="Times New Roman" w:hAnsi="Tahoma" w:cs="Tahoma"/>
          <w:sz w:val="20"/>
          <w:szCs w:val="20"/>
          <w:lang w:eastAsia="ru-RU"/>
        </w:rPr>
        <w:t xml:space="preserve"> в соответствии с требованиями к Заявке в полном объеме и должном качестве. Претензии к </w:t>
      </w:r>
      <w:r w:rsidRPr="0068389B">
        <w:rPr>
          <w:rFonts w:ascii="Tahoma" w:eastAsia="Times New Roman" w:hAnsi="Tahoma" w:cs="Tahoma"/>
          <w:sz w:val="20"/>
          <w:szCs w:val="20"/>
          <w:lang w:eastAsia="ru-RU"/>
        </w:rPr>
        <w:t>выполнению работ</w:t>
      </w:r>
      <w:r w:rsidR="002F75A9" w:rsidRPr="0068389B">
        <w:rPr>
          <w:rFonts w:ascii="Tahoma" w:eastAsia="Times New Roman" w:hAnsi="Tahoma" w:cs="Tahoma"/>
          <w:sz w:val="20"/>
          <w:szCs w:val="20"/>
          <w:lang w:eastAsia="ru-RU"/>
        </w:rPr>
        <w:t xml:space="preserve"> не имеются. </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hd w:val="clear" w:color="auto" w:fill="FFFFFF"/>
        <w:autoSpaceDE w:val="0"/>
        <w:autoSpaceDN w:val="0"/>
        <w:spacing w:after="0" w:line="240" w:lineRule="auto"/>
        <w:jc w:val="both"/>
        <w:rPr>
          <w:rFonts w:ascii="Tahoma" w:eastAsia="Times New Roman" w:hAnsi="Tahoma" w:cs="Tahoma"/>
          <w:color w:val="000000"/>
          <w:sz w:val="20"/>
          <w:szCs w:val="20"/>
          <w:lang w:eastAsia="ru-RU"/>
        </w:rPr>
      </w:pPr>
    </w:p>
    <w:p w:rsidR="002F75A9" w:rsidRPr="0068389B" w:rsidRDefault="002F75A9" w:rsidP="0068389B">
      <w:pPr>
        <w:spacing w:after="0" w:line="240" w:lineRule="auto"/>
        <w:rPr>
          <w:rFonts w:ascii="Tahoma" w:eastAsia="Times New Roman" w:hAnsi="Tahoma" w:cs="Tahoma"/>
          <w:sz w:val="20"/>
          <w:szCs w:val="20"/>
          <w:lang w:eastAsia="ru-RU"/>
        </w:rPr>
      </w:pPr>
      <w:r w:rsidRPr="0068389B">
        <w:rPr>
          <w:rFonts w:ascii="Tahoma" w:eastAsia="Times New Roman" w:hAnsi="Tahoma" w:cs="Tahoma"/>
          <w:sz w:val="20"/>
          <w:szCs w:val="20"/>
          <w:lang w:eastAsia="ru-RU"/>
        </w:rPr>
        <w:br w:type="page"/>
      </w:r>
    </w:p>
    <w:p w:rsidR="002F75A9" w:rsidRPr="0068389B" w:rsidRDefault="002F75A9" w:rsidP="0068389B">
      <w:pPr>
        <w:widowControl w:val="0"/>
        <w:shd w:val="clear" w:color="auto" w:fill="FFFFFF"/>
        <w:spacing w:after="0" w:line="240" w:lineRule="auto"/>
        <w:jc w:val="both"/>
        <w:rPr>
          <w:rFonts w:ascii="Tahoma" w:eastAsia="Times New Roman" w:hAnsi="Tahoma" w:cs="Tahoma"/>
          <w:vanish/>
          <w:sz w:val="20"/>
          <w:szCs w:val="20"/>
          <w:lang w:eastAsia="ru-RU"/>
        </w:rPr>
      </w:pP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Приложение № 1</w:t>
      </w: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t>к Заявке № _ от «__» _____ 2023 г.</w:t>
      </w: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p>
    <w:p w:rsidR="002F75A9" w:rsidRDefault="002F75A9" w:rsidP="009C3F24">
      <w:pPr>
        <w:widowControl w:val="0"/>
        <w:spacing w:after="0" w:line="240" w:lineRule="auto"/>
        <w:jc w:val="center"/>
        <w:rPr>
          <w:rFonts w:ascii="Tahoma" w:eastAsia="Times New Roman" w:hAnsi="Tahoma" w:cs="Tahoma"/>
          <w:b/>
          <w:sz w:val="20"/>
          <w:szCs w:val="20"/>
          <w:lang w:eastAsia="ru-RU"/>
        </w:rPr>
      </w:pPr>
      <w:r w:rsidRPr="0068389B">
        <w:rPr>
          <w:rFonts w:ascii="Tahoma" w:eastAsia="Times New Roman" w:hAnsi="Tahoma" w:cs="Tahoma"/>
          <w:b/>
          <w:sz w:val="20"/>
          <w:szCs w:val="20"/>
          <w:lang w:eastAsia="ru-RU"/>
        </w:rPr>
        <w:t xml:space="preserve">Состав </w:t>
      </w:r>
      <w:r w:rsidR="009A7824" w:rsidRPr="0068389B">
        <w:rPr>
          <w:rFonts w:ascii="Tahoma" w:eastAsia="Times New Roman" w:hAnsi="Tahoma" w:cs="Tahoma"/>
          <w:b/>
          <w:sz w:val="20"/>
          <w:szCs w:val="20"/>
          <w:lang w:eastAsia="ru-RU"/>
        </w:rPr>
        <w:t>работ</w:t>
      </w:r>
    </w:p>
    <w:p w:rsidR="009C3F24" w:rsidRPr="0068389B" w:rsidRDefault="009C3F24" w:rsidP="009C3F24">
      <w:pPr>
        <w:widowControl w:val="0"/>
        <w:spacing w:after="0" w:line="240" w:lineRule="auto"/>
        <w:jc w:val="center"/>
        <w:rPr>
          <w:rFonts w:ascii="Tahoma" w:eastAsia="Times New Roman" w:hAnsi="Tahoma" w:cs="Tahoma"/>
          <w:b/>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Целью </w:t>
      </w:r>
      <w:r w:rsidR="009A7824" w:rsidRPr="0068389B">
        <w:rPr>
          <w:rFonts w:ascii="Tahoma" w:eastAsia="Times New Roman" w:hAnsi="Tahoma" w:cs="Tahoma"/>
          <w:sz w:val="20"/>
          <w:szCs w:val="20"/>
          <w:lang w:eastAsia="ru-RU"/>
        </w:rPr>
        <w:t>выполнения работ</w:t>
      </w:r>
      <w:r w:rsidRPr="0068389B">
        <w:rPr>
          <w:rFonts w:ascii="Tahoma" w:eastAsia="Times New Roman" w:hAnsi="Tahoma" w:cs="Tahoma"/>
          <w:sz w:val="20"/>
          <w:szCs w:val="20"/>
          <w:lang w:eastAsia="ru-RU"/>
        </w:rPr>
        <w:t xml:space="preserve"> является______________, включает __________________и осуществляется в соответствии с приведёнными в настоящем Приложении функциональными требованиями.</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Функциональные требования на доработку существующей системы Oracle CC&amp;B.</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2F75A9" w:rsidRPr="0068389B" w:rsidTr="002F75A9">
        <w:trPr>
          <w:trHeight w:val="70"/>
        </w:trPr>
        <w:tc>
          <w:tcPr>
            <w:tcW w:w="529"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w:t>
            </w:r>
          </w:p>
        </w:tc>
        <w:tc>
          <w:tcPr>
            <w:tcW w:w="4528"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Требование</w:t>
            </w:r>
          </w:p>
        </w:tc>
        <w:tc>
          <w:tcPr>
            <w:tcW w:w="4446" w:type="dxa"/>
            <w:shd w:val="clear" w:color="auto" w:fill="D9D9D9"/>
            <w:vAlign w:val="center"/>
          </w:tcPr>
          <w:p w:rsidR="002F75A9" w:rsidRPr="0068389B" w:rsidRDefault="002F75A9" w:rsidP="0068389B">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Описание требования</w:t>
            </w:r>
          </w:p>
        </w:tc>
      </w:tr>
      <w:tr w:rsidR="002F75A9" w:rsidRPr="0068389B" w:rsidTr="002F75A9">
        <w:tc>
          <w:tcPr>
            <w:tcW w:w="529" w:type="dxa"/>
            <w:vAlign w:val="center"/>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1.</w:t>
            </w:r>
          </w:p>
        </w:tc>
        <w:tc>
          <w:tcPr>
            <w:tcW w:w="4528" w:type="dxa"/>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4446" w:type="dxa"/>
          </w:tcPr>
          <w:p w:rsidR="002F75A9" w:rsidRPr="0068389B" w:rsidRDefault="002F75A9" w:rsidP="0068389B">
            <w:pPr>
              <w:widowControl w:val="0"/>
              <w:spacing w:after="0" w:line="240" w:lineRule="auto"/>
              <w:contextualSpacing/>
              <w:jc w:val="both"/>
              <w:rPr>
                <w:rFonts w:ascii="Tahoma" w:eastAsia="Times New Roman" w:hAnsi="Tahoma" w:cs="Tahoma"/>
                <w:sz w:val="20"/>
                <w:szCs w:val="20"/>
                <w:lang w:eastAsia="ru-RU"/>
              </w:rPr>
            </w:pPr>
          </w:p>
        </w:tc>
      </w:tr>
      <w:tr w:rsidR="002F75A9" w:rsidRPr="0068389B" w:rsidTr="002F75A9">
        <w:tc>
          <w:tcPr>
            <w:tcW w:w="529" w:type="dxa"/>
            <w:vAlign w:val="center"/>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2.</w:t>
            </w:r>
          </w:p>
        </w:tc>
        <w:tc>
          <w:tcPr>
            <w:tcW w:w="4528" w:type="dxa"/>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4446" w:type="dxa"/>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r w:rsidR="002F75A9" w:rsidRPr="0068389B" w:rsidTr="002F75A9">
        <w:tc>
          <w:tcPr>
            <w:tcW w:w="529" w:type="dxa"/>
            <w:vAlign w:val="center"/>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3.</w:t>
            </w:r>
          </w:p>
        </w:tc>
        <w:tc>
          <w:tcPr>
            <w:tcW w:w="4528" w:type="dxa"/>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4446" w:type="dxa"/>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bl>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spacing w:after="0" w:line="240" w:lineRule="auto"/>
        <w:rPr>
          <w:rFonts w:ascii="Tahoma" w:eastAsia="Times New Roman" w:hAnsi="Tahoma" w:cs="Tahoma"/>
          <w:sz w:val="20"/>
          <w:szCs w:val="20"/>
          <w:lang w:eastAsia="ru-RU"/>
        </w:rPr>
      </w:pPr>
      <w:r w:rsidRPr="0068389B">
        <w:rPr>
          <w:rFonts w:ascii="Tahoma" w:eastAsia="Times New Roman" w:hAnsi="Tahoma" w:cs="Tahoma"/>
          <w:sz w:val="20"/>
          <w:szCs w:val="20"/>
          <w:lang w:eastAsia="ru-RU"/>
        </w:rPr>
        <w:br w:type="page"/>
      </w: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lastRenderedPageBreak/>
        <w:t>Приложение № 2</w:t>
      </w: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t>к Заявке № _ от «__» _______ 2023 г.</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Default="002F75A9" w:rsidP="009C3F24">
      <w:pPr>
        <w:widowControl w:val="0"/>
        <w:spacing w:after="0" w:line="240" w:lineRule="auto"/>
        <w:jc w:val="center"/>
        <w:rPr>
          <w:rFonts w:ascii="Tahoma" w:eastAsia="Times New Roman" w:hAnsi="Tahoma" w:cs="Tahoma"/>
          <w:b/>
          <w:sz w:val="20"/>
          <w:szCs w:val="20"/>
          <w:lang w:eastAsia="ru-RU"/>
        </w:rPr>
      </w:pPr>
      <w:r w:rsidRPr="0068389B">
        <w:rPr>
          <w:rFonts w:ascii="Tahoma" w:eastAsia="Times New Roman" w:hAnsi="Tahoma" w:cs="Tahoma"/>
          <w:b/>
          <w:sz w:val="20"/>
          <w:szCs w:val="20"/>
          <w:lang w:eastAsia="ru-RU"/>
        </w:rPr>
        <w:t xml:space="preserve">Требования к </w:t>
      </w:r>
      <w:r w:rsidR="009A7824" w:rsidRPr="0068389B">
        <w:rPr>
          <w:rFonts w:ascii="Tahoma" w:eastAsia="Times New Roman" w:hAnsi="Tahoma" w:cs="Tahoma"/>
          <w:b/>
          <w:sz w:val="20"/>
          <w:szCs w:val="20"/>
          <w:lang w:eastAsia="ru-RU"/>
        </w:rPr>
        <w:t>выполнению работ</w:t>
      </w:r>
    </w:p>
    <w:p w:rsidR="009C3F24" w:rsidRPr="0068389B" w:rsidRDefault="009C3F24" w:rsidP="009C3F24">
      <w:pPr>
        <w:widowControl w:val="0"/>
        <w:spacing w:after="0" w:line="240" w:lineRule="auto"/>
        <w:jc w:val="center"/>
        <w:rPr>
          <w:rFonts w:ascii="Tahoma" w:eastAsia="Times New Roman" w:hAnsi="Tahoma" w:cs="Tahoma"/>
          <w:b/>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Настоящий документ регламентирует требования к инфраструктуре и требования к </w:t>
      </w:r>
      <w:r w:rsidR="009A7824" w:rsidRPr="0068389B">
        <w:rPr>
          <w:rFonts w:ascii="Tahoma" w:eastAsia="Times New Roman" w:hAnsi="Tahoma" w:cs="Tahoma"/>
          <w:sz w:val="20"/>
          <w:szCs w:val="20"/>
          <w:lang w:eastAsia="ru-RU"/>
        </w:rPr>
        <w:t>выполнению работ</w:t>
      </w:r>
      <w:r w:rsidRPr="0068389B">
        <w:rPr>
          <w:rFonts w:ascii="Tahoma" w:eastAsia="Times New Roman" w:hAnsi="Tahoma" w:cs="Tahoma"/>
          <w:sz w:val="20"/>
          <w:szCs w:val="20"/>
          <w:lang w:eastAsia="ru-RU"/>
        </w:rPr>
        <w:t>.</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b/>
          <w:sz w:val="20"/>
          <w:szCs w:val="20"/>
          <w:lang w:eastAsia="ru-RU"/>
        </w:rPr>
        <w:t>Требования к инфраструктуре</w:t>
      </w:r>
      <w:r w:rsidRPr="0068389B">
        <w:rPr>
          <w:rFonts w:ascii="Tahoma" w:eastAsia="Times New Roman" w:hAnsi="Tahoma" w:cs="Tahoma"/>
          <w:sz w:val="20"/>
          <w:szCs w:val="20"/>
          <w:lang w:eastAsia="ru-RU"/>
        </w:rPr>
        <w:t>:</w:t>
      </w:r>
    </w:p>
    <w:p w:rsidR="002F75A9" w:rsidRPr="0068389B" w:rsidRDefault="002F75A9" w:rsidP="0068389B">
      <w:pPr>
        <w:widowControl w:val="0"/>
        <w:spacing w:after="0" w:line="240" w:lineRule="auto"/>
        <w:jc w:val="both"/>
        <w:rPr>
          <w:rFonts w:ascii="Tahoma" w:eastAsia="Times New Roman" w:hAnsi="Tahoma" w:cs="Tahoma"/>
          <w:b/>
          <w:sz w:val="20"/>
          <w:szCs w:val="20"/>
          <w:lang w:eastAsia="ru-RU"/>
        </w:rPr>
      </w:pPr>
      <w:r w:rsidRPr="0068389B">
        <w:rPr>
          <w:rFonts w:ascii="Tahoma" w:eastAsia="Times New Roman" w:hAnsi="Tahoma" w:cs="Tahoma"/>
          <w:b/>
          <w:sz w:val="20"/>
          <w:szCs w:val="20"/>
          <w:lang w:eastAsia="ru-RU"/>
        </w:rPr>
        <w:t xml:space="preserve">Требования к </w:t>
      </w:r>
      <w:r w:rsidR="009A7824" w:rsidRPr="0068389B">
        <w:rPr>
          <w:rFonts w:ascii="Tahoma" w:eastAsia="Times New Roman" w:hAnsi="Tahoma" w:cs="Tahoma"/>
          <w:b/>
          <w:sz w:val="20"/>
          <w:szCs w:val="20"/>
          <w:lang w:eastAsia="ru-RU"/>
        </w:rPr>
        <w:t>выполнению работ</w:t>
      </w:r>
      <w:r w:rsidRPr="0068389B">
        <w:rPr>
          <w:rFonts w:ascii="Tahoma" w:eastAsia="Times New Roman" w:hAnsi="Tahoma" w:cs="Tahoma"/>
          <w:b/>
          <w:sz w:val="20"/>
          <w:szCs w:val="20"/>
          <w:lang w:eastAsia="ru-RU"/>
        </w:rPr>
        <w:t>:</w:t>
      </w:r>
    </w:p>
    <w:p w:rsidR="002F75A9" w:rsidRPr="0068389B" w:rsidRDefault="009A7824" w:rsidP="0068389B">
      <w:pPr>
        <w:widowControl w:val="0"/>
        <w:spacing w:after="0" w:line="240" w:lineRule="auto"/>
        <w:jc w:val="both"/>
        <w:rPr>
          <w:rFonts w:ascii="Tahoma" w:eastAsia="Times New Roman" w:hAnsi="Tahoma" w:cs="Tahoma"/>
          <w:b/>
          <w:sz w:val="20"/>
          <w:szCs w:val="20"/>
          <w:lang w:eastAsia="ru-RU"/>
        </w:rPr>
      </w:pPr>
      <w:r w:rsidRPr="0068389B">
        <w:rPr>
          <w:rFonts w:ascii="Tahoma" w:eastAsia="Times New Roman" w:hAnsi="Tahoma" w:cs="Tahoma"/>
          <w:b/>
          <w:sz w:val="20"/>
          <w:szCs w:val="20"/>
          <w:lang w:eastAsia="ru-RU"/>
        </w:rPr>
        <w:t>Требования к устранению з</w:t>
      </w:r>
      <w:r w:rsidR="002F75A9" w:rsidRPr="0068389B">
        <w:rPr>
          <w:rFonts w:ascii="Tahoma" w:eastAsia="Times New Roman" w:hAnsi="Tahoma" w:cs="Tahoma"/>
          <w:b/>
          <w:sz w:val="20"/>
          <w:szCs w:val="20"/>
          <w:lang w:eastAsia="ru-RU"/>
        </w:rPr>
        <w:t>мечаний:</w:t>
      </w:r>
    </w:p>
    <w:p w:rsidR="002F75A9" w:rsidRPr="0068389B" w:rsidRDefault="002F75A9" w:rsidP="0068389B">
      <w:pPr>
        <w:widowControl w:val="0"/>
        <w:spacing w:after="0" w:line="240" w:lineRule="auto"/>
        <w:jc w:val="both"/>
        <w:rPr>
          <w:rFonts w:ascii="Tahoma" w:eastAsia="Times New Roman" w:hAnsi="Tahoma" w:cs="Tahoma"/>
          <w:vanish/>
          <w:sz w:val="20"/>
          <w:szCs w:val="20"/>
          <w:lang w:eastAsia="ru-RU"/>
        </w:rPr>
      </w:pPr>
    </w:p>
    <w:tbl>
      <w:tblPr>
        <w:tblW w:w="13624" w:type="dxa"/>
        <w:tblInd w:w="-1134" w:type="dxa"/>
        <w:tblLook w:val="04A0" w:firstRow="1" w:lastRow="0" w:firstColumn="1" w:lastColumn="0" w:noHBand="0" w:noVBand="1"/>
      </w:tblPr>
      <w:tblGrid>
        <w:gridCol w:w="2168"/>
        <w:gridCol w:w="584"/>
        <w:gridCol w:w="4938"/>
        <w:gridCol w:w="5934"/>
      </w:tblGrid>
      <w:tr w:rsidR="002F75A9" w:rsidRPr="0068389B" w:rsidTr="002F75A9">
        <w:trPr>
          <w:trHeight w:val="300"/>
        </w:trPr>
        <w:tc>
          <w:tcPr>
            <w:tcW w:w="2168" w:type="dxa"/>
            <w:tcBorders>
              <w:top w:val="nil"/>
              <w:left w:val="nil"/>
              <w:bottom w:val="nil"/>
              <w:right w:val="nil"/>
            </w:tcBorders>
            <w:noWrap/>
            <w:vAlign w:val="bottom"/>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584" w:type="dxa"/>
            <w:tcBorders>
              <w:top w:val="nil"/>
              <w:left w:val="nil"/>
              <w:bottom w:val="nil"/>
              <w:right w:val="nil"/>
            </w:tcBorders>
            <w:noWrap/>
            <w:vAlign w:val="bottom"/>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4938" w:type="dxa"/>
            <w:tcBorders>
              <w:top w:val="nil"/>
              <w:left w:val="nil"/>
              <w:bottom w:val="nil"/>
              <w:right w:val="nil"/>
            </w:tcBorders>
            <w:noWrap/>
            <w:vAlign w:val="bottom"/>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5934" w:type="dxa"/>
            <w:tcBorders>
              <w:top w:val="nil"/>
              <w:left w:val="nil"/>
              <w:bottom w:val="nil"/>
              <w:right w:val="nil"/>
            </w:tcBorders>
            <w:noWrap/>
            <w:vAlign w:val="center"/>
            <w:hideMark/>
          </w:tcPr>
          <w:p w:rsidR="002F75A9" w:rsidRPr="0068389B" w:rsidRDefault="002F75A9" w:rsidP="0068389B">
            <w:pPr>
              <w:widowControl w:val="0"/>
              <w:spacing w:after="0" w:line="240" w:lineRule="auto"/>
              <w:jc w:val="both"/>
              <w:rPr>
                <w:rFonts w:ascii="Tahoma" w:eastAsia="Times New Roman" w:hAnsi="Tahoma" w:cs="Tahoma"/>
                <w:b/>
                <w:bCs/>
                <w:color w:val="000000"/>
                <w:sz w:val="20"/>
                <w:szCs w:val="20"/>
                <w:lang w:eastAsia="ru-RU"/>
              </w:rPr>
            </w:pPr>
          </w:p>
        </w:tc>
      </w:tr>
    </w:tbl>
    <w:p w:rsidR="002F75A9" w:rsidRPr="0068389B" w:rsidRDefault="002F75A9" w:rsidP="0068389B">
      <w:pPr>
        <w:spacing w:after="0" w:line="240" w:lineRule="auto"/>
        <w:rPr>
          <w:rFonts w:ascii="Tahoma" w:hAnsi="Tahoma" w:cs="Tahoma"/>
          <w:sz w:val="20"/>
          <w:szCs w:val="20"/>
        </w:rPr>
      </w:pPr>
      <w:r w:rsidRPr="0068389B">
        <w:rPr>
          <w:rFonts w:ascii="Tahoma" w:hAnsi="Tahoma" w:cs="Tahoma"/>
          <w:sz w:val="20"/>
          <w:szCs w:val="20"/>
        </w:rPr>
        <w:br w:type="page"/>
      </w:r>
    </w:p>
    <w:tbl>
      <w:tblPr>
        <w:tblW w:w="10859" w:type="dxa"/>
        <w:tblInd w:w="-1134" w:type="dxa"/>
        <w:tblLook w:val="04A0" w:firstRow="1" w:lastRow="0" w:firstColumn="1" w:lastColumn="0" w:noHBand="0" w:noVBand="1"/>
      </w:tblPr>
      <w:tblGrid>
        <w:gridCol w:w="425"/>
        <w:gridCol w:w="800"/>
        <w:gridCol w:w="2040"/>
        <w:gridCol w:w="1838"/>
        <w:gridCol w:w="3020"/>
        <w:gridCol w:w="1263"/>
        <w:gridCol w:w="1473"/>
      </w:tblGrid>
      <w:tr w:rsidR="002F75A9" w:rsidRPr="0068389B" w:rsidTr="002F75A9">
        <w:trPr>
          <w:trHeight w:val="30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2040"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7594" w:type="dxa"/>
            <w:gridSpan w:val="4"/>
            <w:tcBorders>
              <w:top w:val="nil"/>
              <w:left w:val="nil"/>
              <w:bottom w:val="nil"/>
              <w:right w:val="nil"/>
            </w:tcBorders>
            <w:noWrap/>
            <w:hideMark/>
          </w:tcPr>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Приложение № 3</w:t>
            </w:r>
          </w:p>
        </w:tc>
      </w:tr>
      <w:tr w:rsidR="002F75A9" w:rsidRPr="0068389B" w:rsidTr="002F75A9">
        <w:trPr>
          <w:trHeight w:val="30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2040"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7594" w:type="dxa"/>
            <w:gridSpan w:val="4"/>
            <w:tcBorders>
              <w:top w:val="nil"/>
              <w:left w:val="nil"/>
              <w:bottom w:val="nil"/>
              <w:right w:val="nil"/>
            </w:tcBorders>
            <w:noWrap/>
            <w:hideMark/>
          </w:tcPr>
          <w:p w:rsidR="002F75A9" w:rsidRPr="0068389B" w:rsidRDefault="002F75A9" w:rsidP="0068389B">
            <w:pPr>
              <w:widowControl w:val="0"/>
              <w:spacing w:after="0" w:line="240" w:lineRule="auto"/>
              <w:jc w:val="right"/>
              <w:rPr>
                <w:rFonts w:ascii="Tahoma" w:eastAsia="Times New Roman" w:hAnsi="Tahoma" w:cs="Tahoma"/>
                <w:b/>
                <w:bCs/>
                <w:color w:val="000000"/>
                <w:sz w:val="20"/>
                <w:szCs w:val="20"/>
                <w:lang w:eastAsia="ru-RU"/>
              </w:rPr>
            </w:pPr>
            <w:r w:rsidRPr="0068389B">
              <w:rPr>
                <w:rFonts w:ascii="Tahoma" w:eastAsia="Times New Roman" w:hAnsi="Tahoma" w:cs="Tahoma"/>
                <w:sz w:val="20"/>
                <w:szCs w:val="20"/>
                <w:lang w:eastAsia="ru-RU"/>
              </w:rPr>
              <w:t>к Заявке № _ от «__» _______ 2023 г.</w:t>
            </w:r>
          </w:p>
        </w:tc>
      </w:tr>
      <w:tr w:rsidR="002F75A9" w:rsidRPr="0068389B" w:rsidTr="002F75A9">
        <w:trPr>
          <w:gridAfter w:val="4"/>
          <w:wAfter w:w="7594" w:type="dxa"/>
          <w:trHeight w:val="30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2040"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r w:rsidR="002F75A9" w:rsidRPr="0068389B" w:rsidTr="002F75A9">
        <w:trPr>
          <w:trHeight w:val="30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0434" w:type="dxa"/>
            <w:gridSpan w:val="6"/>
            <w:tcBorders>
              <w:top w:val="nil"/>
              <w:left w:val="nil"/>
              <w:bottom w:val="nil"/>
              <w:right w:val="nil"/>
            </w:tcBorders>
            <w:noWrap/>
            <w:vAlign w:val="center"/>
            <w:hideMark/>
          </w:tcPr>
          <w:p w:rsidR="002F75A9" w:rsidRPr="0068389B" w:rsidRDefault="002F75A9" w:rsidP="009C3F24">
            <w:pPr>
              <w:widowControl w:val="0"/>
              <w:spacing w:after="0" w:line="240" w:lineRule="auto"/>
              <w:jc w:val="center"/>
              <w:rPr>
                <w:rFonts w:ascii="Tahoma" w:eastAsia="Times New Roman" w:hAnsi="Tahoma" w:cs="Tahoma"/>
                <w:b/>
                <w:bCs/>
                <w:color w:val="000000"/>
                <w:sz w:val="20"/>
                <w:szCs w:val="20"/>
                <w:lang w:eastAsia="ru-RU"/>
              </w:rPr>
            </w:pPr>
            <w:r w:rsidRPr="0068389B">
              <w:rPr>
                <w:rFonts w:ascii="Tahoma" w:eastAsia="Times New Roman" w:hAnsi="Tahoma" w:cs="Tahoma"/>
                <w:b/>
                <w:bCs/>
                <w:color w:val="000000"/>
                <w:sz w:val="20"/>
                <w:szCs w:val="20"/>
                <w:lang w:eastAsia="ru-RU"/>
              </w:rPr>
              <w:t>Протокол передачи удалённых рабочих мест</w:t>
            </w:r>
          </w:p>
        </w:tc>
      </w:tr>
      <w:tr w:rsidR="002F75A9" w:rsidRPr="0068389B" w:rsidTr="002F75A9">
        <w:trPr>
          <w:trHeight w:val="30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center"/>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2040" w:type="dxa"/>
            <w:tcBorders>
              <w:top w:val="nil"/>
              <w:left w:val="nil"/>
              <w:bottom w:val="nil"/>
              <w:right w:val="nil"/>
            </w:tcBorders>
            <w:noWrap/>
            <w:vAlign w:val="center"/>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3020" w:type="dxa"/>
            <w:tcBorders>
              <w:top w:val="nil"/>
              <w:left w:val="nil"/>
              <w:bottom w:val="nil"/>
              <w:right w:val="nil"/>
            </w:tcBorders>
            <w:noWrap/>
            <w:vAlign w:val="center"/>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r>
      <w:tr w:rsidR="002F75A9" w:rsidRPr="0068389B" w:rsidTr="002F75A9">
        <w:trPr>
          <w:trHeight w:val="30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10434" w:type="dxa"/>
            <w:gridSpan w:val="6"/>
            <w:vMerge w:val="restart"/>
            <w:tcBorders>
              <w:top w:val="nil"/>
              <w:left w:val="nil"/>
              <w:bottom w:val="single" w:sz="8" w:space="0" w:color="000000"/>
              <w:right w:val="nil"/>
            </w:tcBorders>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2F75A9" w:rsidRPr="0068389B" w:rsidTr="002F75A9">
        <w:trPr>
          <w:trHeight w:val="315"/>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c>
          <w:tcPr>
            <w:tcW w:w="10434" w:type="dxa"/>
            <w:gridSpan w:val="6"/>
            <w:vMerge/>
            <w:tcBorders>
              <w:top w:val="nil"/>
              <w:left w:val="nil"/>
              <w:bottom w:val="nil"/>
              <w:right w:val="nil"/>
            </w:tcBorders>
            <w:vAlign w:val="center"/>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0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800" w:type="dxa"/>
            <w:vMerge w:val="restart"/>
            <w:tcBorders>
              <w:top w:val="single" w:sz="8" w:space="0" w:color="auto"/>
              <w:left w:val="single" w:sz="8" w:space="0" w:color="auto"/>
              <w:bottom w:val="single" w:sz="8" w:space="0" w:color="auto"/>
              <w:right w:val="single" w:sz="4" w:space="0" w:color="auto"/>
            </w:tcBorders>
            <w:shd w:val="clear" w:color="000000" w:fill="C0C0C0"/>
            <w:vAlign w:val="center"/>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w:t>
            </w:r>
          </w:p>
        </w:tc>
        <w:tc>
          <w:tcPr>
            <w:tcW w:w="2040" w:type="dxa"/>
            <w:vMerge w:val="restart"/>
            <w:tcBorders>
              <w:top w:val="single" w:sz="8" w:space="0" w:color="auto"/>
              <w:left w:val="nil"/>
              <w:bottom w:val="single" w:sz="8" w:space="0" w:color="auto"/>
              <w:right w:val="single" w:sz="4" w:space="0" w:color="auto"/>
            </w:tcBorders>
            <w:shd w:val="clear" w:color="000000" w:fill="C0C0C0"/>
            <w:vAlign w:val="center"/>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Программное обеспечение</w:t>
            </w:r>
          </w:p>
        </w:tc>
        <w:tc>
          <w:tcPr>
            <w:tcW w:w="1838" w:type="dxa"/>
            <w:vMerge w:val="restart"/>
            <w:tcBorders>
              <w:top w:val="single" w:sz="8" w:space="0" w:color="auto"/>
              <w:left w:val="nil"/>
              <w:bottom w:val="single" w:sz="8" w:space="0" w:color="auto"/>
              <w:right w:val="single" w:sz="4" w:space="0" w:color="auto"/>
            </w:tcBorders>
            <w:shd w:val="clear" w:color="000000" w:fill="C0C0C0"/>
            <w:vAlign w:val="center"/>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Версия</w:t>
            </w:r>
          </w:p>
        </w:tc>
        <w:tc>
          <w:tcPr>
            <w:tcW w:w="3020" w:type="dxa"/>
            <w:vMerge w:val="restart"/>
            <w:tcBorders>
              <w:top w:val="single" w:sz="8" w:space="0" w:color="auto"/>
              <w:left w:val="nil"/>
              <w:bottom w:val="single" w:sz="8" w:space="0" w:color="auto"/>
              <w:right w:val="single" w:sz="4" w:space="0" w:color="auto"/>
            </w:tcBorders>
            <w:shd w:val="clear" w:color="000000" w:fill="C0C0C0"/>
            <w:vAlign w:val="center"/>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Мест предоставлено</w:t>
            </w:r>
          </w:p>
        </w:tc>
      </w:tr>
      <w:tr w:rsidR="002F75A9" w:rsidRPr="0068389B" w:rsidTr="002F75A9">
        <w:trPr>
          <w:trHeight w:val="6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800" w:type="dxa"/>
            <w:vMerge/>
            <w:tcBorders>
              <w:top w:val="single" w:sz="4" w:space="0" w:color="auto"/>
              <w:left w:val="single" w:sz="8" w:space="0" w:color="auto"/>
              <w:bottom w:val="single" w:sz="8" w:space="0" w:color="auto"/>
              <w:right w:val="single" w:sz="4" w:space="0" w:color="auto"/>
            </w:tcBorders>
            <w:shd w:val="clear" w:color="000000" w:fill="C0C0C0"/>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p>
        </w:tc>
        <w:tc>
          <w:tcPr>
            <w:tcW w:w="2040" w:type="dxa"/>
            <w:vMerge/>
            <w:tcBorders>
              <w:top w:val="single" w:sz="4" w:space="0" w:color="auto"/>
              <w:left w:val="nil"/>
              <w:bottom w:val="single" w:sz="8" w:space="0" w:color="auto"/>
              <w:right w:val="single" w:sz="4" w:space="0" w:color="auto"/>
            </w:tcBorders>
            <w:shd w:val="clear" w:color="000000" w:fill="C0C0C0"/>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p>
        </w:tc>
        <w:tc>
          <w:tcPr>
            <w:tcW w:w="1838" w:type="dxa"/>
            <w:vMerge/>
            <w:tcBorders>
              <w:top w:val="single" w:sz="4" w:space="0" w:color="auto"/>
              <w:left w:val="nil"/>
              <w:bottom w:val="single" w:sz="8" w:space="0" w:color="auto"/>
              <w:right w:val="single" w:sz="4" w:space="0" w:color="auto"/>
            </w:tcBorders>
            <w:shd w:val="clear" w:color="000000" w:fill="C0C0C0"/>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p>
        </w:tc>
        <w:tc>
          <w:tcPr>
            <w:tcW w:w="3020" w:type="dxa"/>
            <w:vMerge/>
            <w:tcBorders>
              <w:top w:val="single" w:sz="4" w:space="0" w:color="auto"/>
              <w:left w:val="nil"/>
              <w:bottom w:val="single" w:sz="8" w:space="0" w:color="auto"/>
              <w:right w:val="single" w:sz="4" w:space="0" w:color="auto"/>
            </w:tcBorders>
            <w:shd w:val="clear" w:color="000000" w:fill="C0C0C0"/>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p>
        </w:tc>
        <w:tc>
          <w:tcPr>
            <w:tcW w:w="1263" w:type="dxa"/>
            <w:tcBorders>
              <w:top w:val="nil"/>
              <w:left w:val="nil"/>
              <w:bottom w:val="single" w:sz="4" w:space="0" w:color="auto"/>
              <w:right w:val="single" w:sz="4" w:space="0" w:color="auto"/>
            </w:tcBorders>
            <w:shd w:val="clear" w:color="000000" w:fill="C0C0C0"/>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Стенд разработки</w:t>
            </w:r>
          </w:p>
        </w:tc>
        <w:tc>
          <w:tcPr>
            <w:tcW w:w="1473" w:type="dxa"/>
            <w:tcBorders>
              <w:top w:val="nil"/>
              <w:left w:val="nil"/>
              <w:bottom w:val="single" w:sz="4" w:space="0" w:color="auto"/>
              <w:right w:val="single" w:sz="4" w:space="0" w:color="auto"/>
            </w:tcBorders>
            <w:shd w:val="clear" w:color="000000" w:fill="C0C0C0"/>
            <w:hideMark/>
          </w:tcPr>
          <w:p w:rsidR="002F75A9" w:rsidRPr="0068389B" w:rsidRDefault="002F75A9" w:rsidP="0068389B">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Стенд тестирования</w:t>
            </w:r>
          </w:p>
        </w:tc>
      </w:tr>
      <w:tr w:rsidR="002F75A9" w:rsidRPr="0068389B" w:rsidTr="002F75A9">
        <w:trPr>
          <w:trHeight w:val="300"/>
        </w:trPr>
        <w:tc>
          <w:tcPr>
            <w:tcW w:w="425" w:type="dxa"/>
            <w:tcBorders>
              <w:top w:val="nil"/>
              <w:left w:val="nil"/>
              <w:bottom w:val="nil"/>
              <w:right w:val="nil"/>
            </w:tcBorders>
            <w:noWrap/>
            <w:vAlign w:val="bottom"/>
            <w:hideMark/>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4" w:space="0" w:color="auto"/>
              <w:right w:val="single" w:sz="4" w:space="0" w:color="auto"/>
            </w:tcBorders>
            <w:vAlign w:val="center"/>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1</w:t>
            </w:r>
          </w:p>
        </w:tc>
        <w:tc>
          <w:tcPr>
            <w:tcW w:w="2040" w:type="dxa"/>
            <w:tcBorders>
              <w:top w:val="single" w:sz="8" w:space="0" w:color="auto"/>
              <w:left w:val="nil"/>
              <w:bottom w:val="single" w:sz="4" w:space="0" w:color="auto"/>
              <w:right w:val="single" w:sz="4" w:space="0" w:color="auto"/>
            </w:tcBorders>
            <w:vAlign w:val="center"/>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val="en-US" w:eastAsia="ru-RU"/>
              </w:rPr>
            </w:pPr>
            <w:r w:rsidRPr="0068389B">
              <w:rPr>
                <w:rFonts w:ascii="Tahoma" w:eastAsia="Times New Roman" w:hAnsi="Tahoma" w:cs="Tahoma"/>
                <w:color w:val="000000"/>
                <w:sz w:val="20"/>
                <w:szCs w:val="20"/>
                <w:lang w:val="en-US" w:eastAsia="ru-RU"/>
              </w:rPr>
              <w:t>Citrix</w:t>
            </w:r>
          </w:p>
        </w:tc>
        <w:tc>
          <w:tcPr>
            <w:tcW w:w="1838" w:type="dxa"/>
            <w:tcBorders>
              <w:top w:val="single" w:sz="8" w:space="0" w:color="auto"/>
              <w:left w:val="nil"/>
              <w:bottom w:val="single" w:sz="4" w:space="0" w:color="auto"/>
              <w:right w:val="single" w:sz="4" w:space="0" w:color="auto"/>
            </w:tcBorders>
            <w:vAlign w:val="center"/>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w:t>
            </w:r>
          </w:p>
        </w:tc>
        <w:tc>
          <w:tcPr>
            <w:tcW w:w="3020" w:type="dxa"/>
            <w:tcBorders>
              <w:top w:val="single" w:sz="8" w:space="0" w:color="auto"/>
              <w:left w:val="nil"/>
              <w:bottom w:val="single" w:sz="4" w:space="0" w:color="auto"/>
              <w:right w:val="single" w:sz="4" w:space="0" w:color="auto"/>
            </w:tcBorders>
            <w:vAlign w:val="center"/>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w:t>
            </w:r>
          </w:p>
        </w:tc>
        <w:tc>
          <w:tcPr>
            <w:tcW w:w="1263" w:type="dxa"/>
            <w:tcBorders>
              <w:top w:val="nil"/>
              <w:left w:val="nil"/>
              <w:bottom w:val="single" w:sz="4" w:space="0" w:color="auto"/>
              <w:right w:val="single" w:sz="4" w:space="0" w:color="auto"/>
            </w:tcBorders>
            <w:vAlign w:val="center"/>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w:t>
            </w:r>
          </w:p>
        </w:tc>
        <w:tc>
          <w:tcPr>
            <w:tcW w:w="1473" w:type="dxa"/>
            <w:tcBorders>
              <w:top w:val="nil"/>
              <w:left w:val="nil"/>
              <w:bottom w:val="single" w:sz="4" w:space="0" w:color="auto"/>
              <w:right w:val="single" w:sz="4" w:space="0" w:color="auto"/>
            </w:tcBorders>
            <w:vAlign w:val="center"/>
            <w:hideMark/>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w:t>
            </w:r>
          </w:p>
        </w:tc>
      </w:tr>
      <w:tr w:rsidR="002F75A9" w:rsidRPr="0068389B" w:rsidTr="002F75A9">
        <w:trPr>
          <w:trHeight w:val="300"/>
        </w:trPr>
        <w:tc>
          <w:tcPr>
            <w:tcW w:w="425" w:type="dxa"/>
            <w:tcBorders>
              <w:top w:val="nil"/>
              <w:left w:val="nil"/>
              <w:bottom w:val="nil"/>
              <w:right w:val="nil"/>
            </w:tcBorders>
            <w:noWrap/>
            <w:vAlign w:val="bottom"/>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800" w:type="dxa"/>
            <w:tcBorders>
              <w:top w:val="single" w:sz="4" w:space="0" w:color="auto"/>
              <w:left w:val="single" w:sz="8" w:space="0" w:color="auto"/>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2</w:t>
            </w:r>
          </w:p>
        </w:tc>
        <w:tc>
          <w:tcPr>
            <w:tcW w:w="2040"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val="en-US" w:eastAsia="ru-RU"/>
              </w:rPr>
            </w:pPr>
            <w:r w:rsidRPr="0068389B">
              <w:rPr>
                <w:rFonts w:ascii="Tahoma" w:eastAsia="Times New Roman" w:hAnsi="Tahoma" w:cs="Tahoma"/>
                <w:color w:val="000000"/>
                <w:sz w:val="20"/>
                <w:szCs w:val="20"/>
                <w:lang w:val="en-US" w:eastAsia="ru-RU"/>
              </w:rPr>
              <w:t>Oracle CC&amp;B</w:t>
            </w:r>
          </w:p>
        </w:tc>
        <w:tc>
          <w:tcPr>
            <w:tcW w:w="1838"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c>
          <w:tcPr>
            <w:tcW w:w="3020"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c>
          <w:tcPr>
            <w:tcW w:w="1263"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c>
          <w:tcPr>
            <w:tcW w:w="1473"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r>
      <w:tr w:rsidR="002F75A9" w:rsidRPr="0068389B" w:rsidTr="002F75A9">
        <w:trPr>
          <w:trHeight w:val="300"/>
        </w:trPr>
        <w:tc>
          <w:tcPr>
            <w:tcW w:w="425" w:type="dxa"/>
            <w:tcBorders>
              <w:top w:val="nil"/>
              <w:left w:val="nil"/>
              <w:bottom w:val="nil"/>
              <w:right w:val="nil"/>
            </w:tcBorders>
            <w:noWrap/>
            <w:vAlign w:val="bottom"/>
          </w:tcPr>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tc>
        <w:tc>
          <w:tcPr>
            <w:tcW w:w="800" w:type="dxa"/>
            <w:tcBorders>
              <w:top w:val="single" w:sz="4" w:space="0" w:color="auto"/>
              <w:left w:val="single" w:sz="8" w:space="0" w:color="auto"/>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3</w:t>
            </w:r>
          </w:p>
        </w:tc>
        <w:tc>
          <w:tcPr>
            <w:tcW w:w="2040"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val="en-US" w:eastAsia="ru-RU"/>
              </w:rPr>
              <w:t>Oracle MDM</w:t>
            </w:r>
          </w:p>
        </w:tc>
        <w:tc>
          <w:tcPr>
            <w:tcW w:w="1838"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c>
          <w:tcPr>
            <w:tcW w:w="3020"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c>
          <w:tcPr>
            <w:tcW w:w="1263"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c>
          <w:tcPr>
            <w:tcW w:w="1473" w:type="dxa"/>
            <w:tcBorders>
              <w:top w:val="single" w:sz="4" w:space="0" w:color="auto"/>
              <w:left w:val="nil"/>
              <w:bottom w:val="single" w:sz="4" w:space="0" w:color="auto"/>
              <w:right w:val="single" w:sz="4" w:space="0" w:color="auto"/>
            </w:tcBorders>
            <w:vAlign w:val="center"/>
          </w:tcPr>
          <w:p w:rsidR="002F75A9" w:rsidRPr="0068389B" w:rsidRDefault="002F75A9" w:rsidP="0068389B">
            <w:pPr>
              <w:widowControl w:val="0"/>
              <w:spacing w:after="0" w:line="240" w:lineRule="auto"/>
              <w:jc w:val="both"/>
              <w:rPr>
                <w:rFonts w:ascii="Tahoma" w:eastAsia="Times New Roman" w:hAnsi="Tahoma" w:cs="Tahoma"/>
                <w:color w:val="000000"/>
                <w:sz w:val="20"/>
                <w:szCs w:val="20"/>
                <w:lang w:eastAsia="ru-RU"/>
              </w:rPr>
            </w:pPr>
          </w:p>
        </w:tc>
      </w:tr>
    </w:tbl>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spacing w:after="0" w:line="240" w:lineRule="auto"/>
        <w:rPr>
          <w:rFonts w:ascii="Tahoma" w:eastAsia="Times New Roman" w:hAnsi="Tahoma" w:cs="Tahoma"/>
          <w:sz w:val="20"/>
          <w:szCs w:val="20"/>
          <w:lang w:eastAsia="ru-RU"/>
        </w:rPr>
      </w:pPr>
      <w:r w:rsidRPr="0068389B">
        <w:rPr>
          <w:rFonts w:ascii="Tahoma" w:eastAsia="Times New Roman" w:hAnsi="Tahoma" w:cs="Tahoma"/>
          <w:sz w:val="20"/>
          <w:szCs w:val="20"/>
          <w:lang w:eastAsia="ru-RU"/>
        </w:rPr>
        <w:br w:type="page"/>
      </w: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lastRenderedPageBreak/>
        <w:t>Приложение № 4</w:t>
      </w: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t>к Заявке № __ от «__» _______ 2023 г.</w:t>
      </w:r>
    </w:p>
    <w:p w:rsidR="002F75A9" w:rsidRPr="0068389B" w:rsidRDefault="002F75A9" w:rsidP="0068389B">
      <w:pPr>
        <w:widowControl w:val="0"/>
        <w:spacing w:after="0" w:line="240" w:lineRule="auto"/>
        <w:jc w:val="both"/>
        <w:rPr>
          <w:rFonts w:ascii="Tahoma" w:eastAsia="Times New Roman" w:hAnsi="Tahoma" w:cs="Tahoma"/>
          <w:b/>
          <w:sz w:val="20"/>
          <w:szCs w:val="20"/>
          <w:lang w:eastAsia="ru-RU"/>
        </w:rPr>
      </w:pPr>
    </w:p>
    <w:p w:rsidR="002F75A9" w:rsidRDefault="002F75A9" w:rsidP="009C3F24">
      <w:pPr>
        <w:widowControl w:val="0"/>
        <w:spacing w:after="0" w:line="240" w:lineRule="auto"/>
        <w:jc w:val="center"/>
        <w:rPr>
          <w:rFonts w:ascii="Tahoma" w:eastAsia="Times New Roman" w:hAnsi="Tahoma" w:cs="Tahoma"/>
          <w:b/>
          <w:sz w:val="20"/>
          <w:szCs w:val="20"/>
          <w:lang w:eastAsia="ru-RU"/>
        </w:rPr>
      </w:pPr>
      <w:r w:rsidRPr="0068389B">
        <w:rPr>
          <w:rFonts w:ascii="Tahoma" w:eastAsia="Times New Roman" w:hAnsi="Tahoma" w:cs="Tahoma"/>
          <w:b/>
          <w:sz w:val="20"/>
          <w:szCs w:val="20"/>
          <w:lang w:eastAsia="ru-RU"/>
        </w:rPr>
        <w:t xml:space="preserve">Результаты </w:t>
      </w:r>
      <w:r w:rsidR="009A7824" w:rsidRPr="0068389B">
        <w:rPr>
          <w:rFonts w:ascii="Tahoma" w:eastAsia="Times New Roman" w:hAnsi="Tahoma" w:cs="Tahoma"/>
          <w:b/>
          <w:sz w:val="20"/>
          <w:szCs w:val="20"/>
          <w:lang w:eastAsia="ru-RU"/>
        </w:rPr>
        <w:t>работ</w:t>
      </w:r>
    </w:p>
    <w:p w:rsidR="009C3F24" w:rsidRPr="0068389B" w:rsidRDefault="009C3F24" w:rsidP="009C3F24">
      <w:pPr>
        <w:widowControl w:val="0"/>
        <w:spacing w:after="0" w:line="240" w:lineRule="auto"/>
        <w:jc w:val="center"/>
        <w:rPr>
          <w:rFonts w:ascii="Tahoma" w:eastAsia="Times New Roman" w:hAnsi="Tahoma" w:cs="Tahoma"/>
          <w:b/>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В результате </w:t>
      </w:r>
      <w:r w:rsidR="009A7824" w:rsidRPr="0068389B">
        <w:rPr>
          <w:rFonts w:ascii="Tahoma" w:eastAsia="Times New Roman" w:hAnsi="Tahoma" w:cs="Tahoma"/>
          <w:sz w:val="20"/>
          <w:szCs w:val="20"/>
          <w:lang w:eastAsia="ru-RU"/>
        </w:rPr>
        <w:t>выполнения работ</w:t>
      </w:r>
      <w:r w:rsidRPr="0068389B">
        <w:rPr>
          <w:rFonts w:ascii="Tahoma" w:eastAsia="Times New Roman" w:hAnsi="Tahoma" w:cs="Tahoma"/>
          <w:sz w:val="20"/>
          <w:szCs w:val="20"/>
          <w:lang w:eastAsia="ru-RU"/>
        </w:rPr>
        <w:t>:</w:t>
      </w:r>
    </w:p>
    <w:p w:rsidR="002F75A9" w:rsidRPr="0068389B" w:rsidRDefault="002F75A9" w:rsidP="0068389B">
      <w:pPr>
        <w:widowControl w:val="0"/>
        <w:numPr>
          <w:ilvl w:val="0"/>
          <w:numId w:val="47"/>
        </w:numPr>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_____________</w:t>
      </w:r>
    </w:p>
    <w:p w:rsidR="002F75A9" w:rsidRPr="0068389B" w:rsidRDefault="002F75A9" w:rsidP="0068389B">
      <w:pPr>
        <w:widowControl w:val="0"/>
        <w:numPr>
          <w:ilvl w:val="0"/>
          <w:numId w:val="47"/>
        </w:numPr>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_____________</w:t>
      </w:r>
    </w:p>
    <w:p w:rsidR="002F75A9" w:rsidRPr="0068389B" w:rsidRDefault="002F75A9" w:rsidP="0068389B">
      <w:pPr>
        <w:widowControl w:val="0"/>
        <w:numPr>
          <w:ilvl w:val="0"/>
          <w:numId w:val="47"/>
        </w:numPr>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_____________</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spacing w:after="0" w:line="240" w:lineRule="auto"/>
        <w:rPr>
          <w:rFonts w:ascii="Tahoma" w:eastAsia="Times New Roman" w:hAnsi="Tahoma" w:cs="Tahoma"/>
          <w:sz w:val="20"/>
          <w:szCs w:val="20"/>
          <w:lang w:eastAsia="ru-RU"/>
        </w:rPr>
      </w:pPr>
      <w:r w:rsidRPr="0068389B">
        <w:rPr>
          <w:rFonts w:ascii="Tahoma" w:eastAsia="Times New Roman" w:hAnsi="Tahoma" w:cs="Tahoma"/>
          <w:sz w:val="20"/>
          <w:szCs w:val="20"/>
          <w:lang w:eastAsia="ru-RU"/>
        </w:rPr>
        <w:br w:type="page"/>
      </w: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lastRenderedPageBreak/>
        <w:t>Приложение № 5</w:t>
      </w:r>
    </w:p>
    <w:p w:rsidR="002F75A9" w:rsidRPr="0068389B" w:rsidRDefault="002F75A9" w:rsidP="0068389B">
      <w:pPr>
        <w:widowControl w:val="0"/>
        <w:spacing w:after="0" w:line="240" w:lineRule="auto"/>
        <w:jc w:val="right"/>
        <w:rPr>
          <w:rFonts w:ascii="Tahoma" w:eastAsia="Times New Roman" w:hAnsi="Tahoma" w:cs="Tahoma"/>
          <w:sz w:val="20"/>
          <w:szCs w:val="20"/>
          <w:lang w:eastAsia="ru-RU"/>
        </w:rPr>
      </w:pPr>
      <w:r w:rsidRPr="0068389B">
        <w:rPr>
          <w:rFonts w:ascii="Tahoma" w:eastAsia="Times New Roman" w:hAnsi="Tahoma" w:cs="Tahoma"/>
          <w:sz w:val="20"/>
          <w:szCs w:val="20"/>
          <w:lang w:eastAsia="ru-RU"/>
        </w:rPr>
        <w:t>к Заявке № _ от «__» _____ 2023 г.</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9C3F24" w:rsidRDefault="002F75A9" w:rsidP="009C3F24">
      <w:pPr>
        <w:widowControl w:val="0"/>
        <w:spacing w:after="0" w:line="240" w:lineRule="auto"/>
        <w:jc w:val="center"/>
        <w:rPr>
          <w:rFonts w:ascii="Tahoma" w:eastAsia="Times New Roman" w:hAnsi="Tahoma" w:cs="Tahoma"/>
          <w:b/>
          <w:sz w:val="20"/>
          <w:szCs w:val="20"/>
          <w:lang w:eastAsia="ru-RU"/>
        </w:rPr>
      </w:pPr>
      <w:r w:rsidRPr="0068389B">
        <w:rPr>
          <w:rFonts w:ascii="Tahoma" w:eastAsia="Times New Roman" w:hAnsi="Tahoma" w:cs="Tahoma"/>
          <w:b/>
          <w:sz w:val="20"/>
          <w:szCs w:val="20"/>
          <w:lang w:eastAsia="ru-RU"/>
        </w:rPr>
        <w:t xml:space="preserve">Спецификация </w:t>
      </w:r>
    </w:p>
    <w:p w:rsidR="002F75A9" w:rsidRPr="009C3F24" w:rsidRDefault="002F75A9" w:rsidP="009C3F24">
      <w:pPr>
        <w:widowControl w:val="0"/>
        <w:spacing w:after="0" w:line="240" w:lineRule="auto"/>
        <w:jc w:val="center"/>
        <w:rPr>
          <w:rFonts w:ascii="Tahoma" w:eastAsia="Times New Roman" w:hAnsi="Tahoma" w:cs="Tahoma"/>
          <w:sz w:val="20"/>
          <w:szCs w:val="20"/>
          <w:lang w:eastAsia="ru-RU"/>
        </w:rPr>
      </w:pPr>
      <w:r w:rsidRPr="009C3F24">
        <w:rPr>
          <w:rFonts w:ascii="Tahoma" w:eastAsia="Times New Roman" w:hAnsi="Tahoma" w:cs="Tahoma"/>
          <w:sz w:val="20"/>
          <w:szCs w:val="20"/>
          <w:lang w:eastAsia="ru-RU"/>
        </w:rPr>
        <w:t>на доработку функционала</w:t>
      </w:r>
    </w:p>
    <w:p w:rsidR="002F75A9" w:rsidRPr="0068389B" w:rsidRDefault="002F75A9" w:rsidP="009C3F24">
      <w:pPr>
        <w:widowControl w:val="0"/>
        <w:spacing w:after="0" w:line="240" w:lineRule="auto"/>
        <w:jc w:val="center"/>
        <w:rPr>
          <w:rFonts w:ascii="Tahoma" w:eastAsia="Times New Roman" w:hAnsi="Tahoma" w:cs="Tahoma"/>
          <w:sz w:val="20"/>
          <w:szCs w:val="20"/>
          <w:lang w:eastAsia="ru-RU"/>
        </w:rPr>
      </w:pPr>
      <w:r w:rsidRPr="0068389B">
        <w:rPr>
          <w:rFonts w:ascii="Tahoma" w:eastAsia="Times New Roman" w:hAnsi="Tahoma" w:cs="Tahoma"/>
          <w:sz w:val="20"/>
          <w:szCs w:val="20"/>
          <w:lang w:eastAsia="ru-RU"/>
        </w:rPr>
        <w:t>___(Наименование)___</w:t>
      </w:r>
    </w:p>
    <w:p w:rsidR="002F75A9" w:rsidRPr="0068389B" w:rsidRDefault="002F75A9" w:rsidP="0068389B">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p>
    <w:p w:rsidR="002F75A9" w:rsidRPr="0068389B" w:rsidRDefault="002F75A9" w:rsidP="0068389B">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Автор:</w:t>
      </w:r>
      <w:r w:rsidRPr="0068389B">
        <w:rPr>
          <w:rFonts w:ascii="Tahoma" w:eastAsia="Times New Roman" w:hAnsi="Tahoma" w:cs="Tahoma"/>
          <w:color w:val="000000"/>
          <w:sz w:val="20"/>
          <w:szCs w:val="20"/>
          <w:lang w:eastAsia="ru-RU"/>
        </w:rPr>
        <w:tab/>
      </w:r>
      <w:r w:rsidRPr="0068389B">
        <w:rPr>
          <w:rFonts w:ascii="Tahoma" w:eastAsia="Times New Roman" w:hAnsi="Tahoma" w:cs="Tahoma"/>
          <w:color w:val="000000"/>
          <w:sz w:val="20"/>
          <w:szCs w:val="20"/>
          <w:lang w:eastAsia="ru-RU"/>
        </w:rPr>
        <w:tab/>
      </w:r>
      <w:r w:rsidRPr="0068389B">
        <w:rPr>
          <w:rFonts w:ascii="Tahoma" w:eastAsia="Times New Roman" w:hAnsi="Tahoma" w:cs="Tahoma"/>
          <w:color w:val="000000"/>
          <w:sz w:val="20"/>
          <w:szCs w:val="20"/>
          <w:lang w:eastAsia="ru-RU"/>
        </w:rPr>
        <w:tab/>
      </w:r>
      <w:r w:rsidRPr="0068389B">
        <w:rPr>
          <w:rFonts w:ascii="Tahoma" w:eastAsia="Times New Roman" w:hAnsi="Tahoma" w:cs="Tahoma"/>
          <w:color w:val="000000"/>
          <w:sz w:val="20"/>
          <w:szCs w:val="20"/>
          <w:lang w:eastAsia="ru-RU"/>
        </w:rPr>
        <w:tab/>
        <w:t xml:space="preserve"> </w:t>
      </w:r>
    </w:p>
    <w:p w:rsidR="002F75A9" w:rsidRPr="0068389B" w:rsidRDefault="002F75A9" w:rsidP="0068389B">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Дата создания:</w:t>
      </w:r>
      <w:r w:rsidRPr="0068389B">
        <w:rPr>
          <w:rFonts w:ascii="Tahoma" w:eastAsia="Times New Roman" w:hAnsi="Tahoma" w:cs="Tahoma"/>
          <w:color w:val="000000"/>
          <w:sz w:val="20"/>
          <w:szCs w:val="20"/>
          <w:lang w:eastAsia="ru-RU"/>
        </w:rPr>
        <w:tab/>
      </w:r>
      <w:r w:rsidRPr="0068389B">
        <w:rPr>
          <w:rFonts w:ascii="Tahoma" w:eastAsia="Times New Roman" w:hAnsi="Tahoma" w:cs="Tahoma"/>
          <w:color w:val="000000"/>
          <w:sz w:val="20"/>
          <w:szCs w:val="20"/>
          <w:lang w:eastAsia="ru-RU"/>
        </w:rPr>
        <w:tab/>
      </w:r>
    </w:p>
    <w:p w:rsidR="002F75A9" w:rsidRPr="0068389B" w:rsidRDefault="002F75A9" w:rsidP="0068389B">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p>
    <w:p w:rsidR="002F75A9" w:rsidRPr="0068389B" w:rsidRDefault="002F75A9" w:rsidP="0068389B">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 xml:space="preserve">Согласовано:                        Ф.И.О.      </w:t>
      </w:r>
    </w:p>
    <w:p w:rsidR="002F75A9" w:rsidRPr="0068389B" w:rsidRDefault="002F75A9" w:rsidP="0068389B">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r w:rsidRPr="0068389B">
        <w:rPr>
          <w:rFonts w:ascii="Tahoma" w:eastAsia="Times New Roman" w:hAnsi="Tahoma" w:cs="Tahoma"/>
          <w:color w:val="000000"/>
          <w:sz w:val="20"/>
          <w:szCs w:val="20"/>
          <w:lang w:eastAsia="ru-RU"/>
        </w:rPr>
        <w:t>Дата согласования:              ________</w:t>
      </w:r>
    </w:p>
    <w:p w:rsidR="002F75A9" w:rsidRPr="0068389B" w:rsidRDefault="002F75A9" w:rsidP="0068389B">
      <w:pPr>
        <w:widowControl w:val="0"/>
        <w:numPr>
          <w:ilvl w:val="1"/>
          <w:numId w:val="53"/>
        </w:numPr>
        <w:spacing w:after="0" w:line="240" w:lineRule="auto"/>
        <w:ind w:left="0" w:firstLine="0"/>
        <w:jc w:val="both"/>
        <w:outlineLvl w:val="1"/>
        <w:rPr>
          <w:rFonts w:ascii="Tahoma" w:eastAsia="Times New Roman" w:hAnsi="Tahoma" w:cs="Tahoma"/>
          <w:b/>
          <w:bCs/>
          <w:color w:val="000000" w:themeColor="text1"/>
          <w:sz w:val="20"/>
          <w:szCs w:val="20"/>
          <w:lang w:eastAsia="ru-RU"/>
        </w:rPr>
      </w:pPr>
      <w:bookmarkStart w:id="7" w:name="_Toc484524574"/>
      <w:bookmarkStart w:id="8" w:name="_Toc485716007"/>
      <w:r w:rsidRPr="0068389B">
        <w:rPr>
          <w:rFonts w:ascii="Tahoma" w:eastAsia="Times New Roman" w:hAnsi="Tahoma" w:cs="Tahoma"/>
          <w:b/>
          <w:bCs/>
          <w:color w:val="000000" w:themeColor="text1"/>
          <w:sz w:val="20"/>
          <w:szCs w:val="20"/>
          <w:lang w:eastAsia="ru-RU"/>
        </w:rPr>
        <w:t>Функциональные требования</w:t>
      </w:r>
      <w:bookmarkEnd w:id="7"/>
      <w:bookmarkEnd w:id="8"/>
    </w:p>
    <w:p w:rsidR="002F75A9" w:rsidRPr="0068389B" w:rsidRDefault="002F75A9" w:rsidP="0068389B">
      <w:pPr>
        <w:widowControl w:val="0"/>
        <w:shd w:val="clear" w:color="auto" w:fill="FFFFFF"/>
        <w:autoSpaceDE w:val="0"/>
        <w:autoSpaceDN w:val="0"/>
        <w:spacing w:after="0" w:line="240" w:lineRule="auto"/>
        <w:jc w:val="both"/>
        <w:rPr>
          <w:rFonts w:ascii="Tahoma" w:eastAsia="Times New Roman" w:hAnsi="Tahoma" w:cs="Tahoma"/>
          <w:color w:val="000000" w:themeColor="text1"/>
          <w:sz w:val="20"/>
          <w:szCs w:val="20"/>
          <w:lang w:val="en-US" w:eastAsia="ru-RU"/>
        </w:rPr>
      </w:pPr>
      <w:r w:rsidRPr="0068389B">
        <w:rPr>
          <w:rFonts w:ascii="Tahoma" w:eastAsia="Times New Roman" w:hAnsi="Tahoma" w:cs="Tahoma"/>
          <w:b/>
          <w:color w:val="000000" w:themeColor="text1"/>
          <w:sz w:val="20"/>
          <w:szCs w:val="20"/>
          <w:u w:val="single"/>
          <w:lang w:eastAsia="ru-RU"/>
        </w:rPr>
        <w:t>Наименование:</w:t>
      </w:r>
      <w:r w:rsidRPr="0068389B">
        <w:rPr>
          <w:rFonts w:ascii="Tahoma" w:eastAsia="Times New Roman" w:hAnsi="Tahoma" w:cs="Tahoma"/>
          <w:color w:val="000000" w:themeColor="text1"/>
          <w:sz w:val="20"/>
          <w:szCs w:val="20"/>
          <w:lang w:eastAsia="ru-RU"/>
        </w:rPr>
        <w:t xml:space="preserve"> </w:t>
      </w:r>
      <w:r w:rsidRPr="0068389B">
        <w:rPr>
          <w:rFonts w:ascii="Tahoma" w:eastAsia="Times New Roman" w:hAnsi="Tahoma" w:cs="Tahoma"/>
          <w:color w:val="000000" w:themeColor="text1"/>
          <w:sz w:val="20"/>
          <w:szCs w:val="20"/>
          <w:lang w:val="en-US" w:eastAsia="ru-RU"/>
        </w:rPr>
        <w:t>_________</w:t>
      </w:r>
    </w:p>
    <w:p w:rsidR="002F75A9" w:rsidRPr="0068389B" w:rsidRDefault="002F75A9" w:rsidP="0068389B">
      <w:pPr>
        <w:widowControl w:val="0"/>
        <w:spacing w:after="0" w:line="240" w:lineRule="auto"/>
        <w:jc w:val="both"/>
        <w:rPr>
          <w:rFonts w:ascii="Tahoma" w:hAnsi="Tahoma" w:cs="Tahoma"/>
          <w:color w:val="000000" w:themeColor="text1"/>
          <w:sz w:val="20"/>
          <w:szCs w:val="20"/>
        </w:rPr>
      </w:pPr>
      <w:r w:rsidRPr="0068389B">
        <w:rPr>
          <w:rFonts w:ascii="Tahoma" w:hAnsi="Tahoma" w:cs="Tahoma"/>
          <w:b/>
          <w:color w:val="000000" w:themeColor="text1"/>
          <w:sz w:val="20"/>
          <w:szCs w:val="20"/>
          <w:u w:val="single"/>
        </w:rPr>
        <w:t>Основание для разработки:</w:t>
      </w:r>
      <w:r w:rsidRPr="0068389B">
        <w:rPr>
          <w:rFonts w:ascii="Tahoma" w:hAnsi="Tahoma" w:cs="Tahoma"/>
          <w:color w:val="000000" w:themeColor="text1"/>
          <w:sz w:val="20"/>
          <w:szCs w:val="20"/>
        </w:rPr>
        <w:t xml:space="preserve"> __________</w:t>
      </w:r>
    </w:p>
    <w:p w:rsidR="002F75A9" w:rsidRPr="0068389B" w:rsidRDefault="002F75A9" w:rsidP="0068389B">
      <w:pPr>
        <w:widowControl w:val="0"/>
        <w:shd w:val="clear" w:color="auto" w:fill="FFFFFF"/>
        <w:autoSpaceDE w:val="0"/>
        <w:autoSpaceDN w:val="0"/>
        <w:spacing w:after="0" w:line="240" w:lineRule="auto"/>
        <w:jc w:val="both"/>
        <w:rPr>
          <w:rFonts w:ascii="Tahoma" w:eastAsia="Times New Roman" w:hAnsi="Tahoma" w:cs="Tahoma"/>
          <w:snapToGrid w:val="0"/>
          <w:color w:val="000000" w:themeColor="text1"/>
          <w:sz w:val="20"/>
          <w:szCs w:val="20"/>
          <w:lang w:eastAsia="ru-RU"/>
        </w:rPr>
      </w:pPr>
      <w:r w:rsidRPr="0068389B">
        <w:rPr>
          <w:rFonts w:ascii="Tahoma" w:eastAsia="Times New Roman" w:hAnsi="Tahoma" w:cs="Tahoma"/>
          <w:b/>
          <w:color w:val="000000" w:themeColor="text1"/>
          <w:sz w:val="20"/>
          <w:szCs w:val="20"/>
          <w:u w:val="single"/>
          <w:lang w:eastAsia="ru-RU"/>
        </w:rPr>
        <w:t>Код и наименования требований из документа «Функциональные требования»:</w:t>
      </w:r>
      <w:r w:rsidRPr="0068389B">
        <w:rPr>
          <w:rFonts w:ascii="Tahoma" w:eastAsia="Times New Roman" w:hAnsi="Tahoma" w:cs="Tahoma"/>
          <w:color w:val="000000" w:themeColor="text1"/>
          <w:sz w:val="20"/>
          <w:szCs w:val="20"/>
          <w:lang w:eastAsia="ru-RU"/>
        </w:rPr>
        <w:t xml:space="preserve"> _____</w:t>
      </w:r>
    </w:p>
    <w:p w:rsidR="002F75A9" w:rsidRPr="0068389B" w:rsidRDefault="002F75A9" w:rsidP="0068389B">
      <w:pPr>
        <w:widowControl w:val="0"/>
        <w:shd w:val="clear" w:color="auto" w:fill="FFFFFF"/>
        <w:autoSpaceDE w:val="0"/>
        <w:autoSpaceDN w:val="0"/>
        <w:spacing w:after="0" w:line="240" w:lineRule="auto"/>
        <w:jc w:val="both"/>
        <w:rPr>
          <w:rFonts w:ascii="Tahoma" w:eastAsia="Times New Roman" w:hAnsi="Tahoma" w:cs="Tahoma"/>
          <w:color w:val="000000" w:themeColor="text1"/>
          <w:sz w:val="20"/>
          <w:szCs w:val="20"/>
          <w:lang w:eastAsia="ru-RU"/>
        </w:rPr>
      </w:pPr>
      <w:r w:rsidRPr="0068389B">
        <w:rPr>
          <w:rFonts w:ascii="Tahoma" w:eastAsia="Times New Roman" w:hAnsi="Tahoma" w:cs="Tahoma"/>
          <w:b/>
          <w:color w:val="000000" w:themeColor="text1"/>
          <w:sz w:val="20"/>
          <w:szCs w:val="20"/>
          <w:u w:val="single"/>
          <w:lang w:eastAsia="ru-RU"/>
        </w:rPr>
        <w:t>Назначение:</w:t>
      </w:r>
      <w:r w:rsidRPr="0068389B">
        <w:rPr>
          <w:rFonts w:ascii="Tahoma" w:eastAsia="Times New Roman" w:hAnsi="Tahoma" w:cs="Tahoma"/>
          <w:color w:val="000000" w:themeColor="text1"/>
          <w:sz w:val="20"/>
          <w:szCs w:val="20"/>
          <w:lang w:eastAsia="ru-RU"/>
        </w:rPr>
        <w:t xml:space="preserve"> </w:t>
      </w:r>
      <w:bookmarkStart w:id="9" w:name="_Toc484524575"/>
      <w:bookmarkStart w:id="10" w:name="_Toc485716008"/>
      <w:r w:rsidRPr="0068389B">
        <w:rPr>
          <w:rFonts w:ascii="Tahoma" w:eastAsia="Times New Roman" w:hAnsi="Tahoma" w:cs="Tahoma"/>
          <w:color w:val="000000" w:themeColor="text1"/>
          <w:sz w:val="20"/>
          <w:szCs w:val="20"/>
          <w:lang w:eastAsia="ru-RU"/>
        </w:rPr>
        <w:t>________</w:t>
      </w:r>
    </w:p>
    <w:p w:rsidR="002F75A9" w:rsidRPr="0068389B" w:rsidRDefault="002F75A9" w:rsidP="0068389B">
      <w:pPr>
        <w:widowControl w:val="0"/>
        <w:numPr>
          <w:ilvl w:val="1"/>
          <w:numId w:val="54"/>
        </w:numPr>
        <w:shd w:val="clear" w:color="auto" w:fill="FFFFFF"/>
        <w:autoSpaceDE w:val="0"/>
        <w:autoSpaceDN w:val="0"/>
        <w:spacing w:after="0" w:line="240" w:lineRule="auto"/>
        <w:ind w:left="0" w:firstLine="0"/>
        <w:jc w:val="both"/>
        <w:rPr>
          <w:rFonts w:ascii="Tahoma" w:eastAsia="Times New Roman" w:hAnsi="Tahoma" w:cs="Tahoma"/>
          <w:b/>
          <w:color w:val="000000" w:themeColor="text1"/>
          <w:sz w:val="20"/>
          <w:szCs w:val="20"/>
          <w:lang w:eastAsia="ru-RU"/>
        </w:rPr>
      </w:pPr>
      <w:r w:rsidRPr="0068389B">
        <w:rPr>
          <w:rFonts w:ascii="Tahoma" w:eastAsia="Times New Roman" w:hAnsi="Tahoma" w:cs="Tahoma"/>
          <w:b/>
          <w:color w:val="000000" w:themeColor="text1"/>
          <w:sz w:val="20"/>
          <w:szCs w:val="20"/>
          <w:lang w:eastAsia="ru-RU"/>
        </w:rPr>
        <w:t>Входные данные</w:t>
      </w:r>
      <w:bookmarkEnd w:id="9"/>
      <w:bookmarkEnd w:id="10"/>
    </w:p>
    <w:p w:rsidR="002F75A9" w:rsidRPr="0068389B" w:rsidRDefault="002F75A9" w:rsidP="0068389B">
      <w:pPr>
        <w:widowControl w:val="0"/>
        <w:numPr>
          <w:ilvl w:val="1"/>
          <w:numId w:val="54"/>
        </w:numPr>
        <w:shd w:val="clear" w:color="auto" w:fill="FFFFFF"/>
        <w:autoSpaceDE w:val="0"/>
        <w:autoSpaceDN w:val="0"/>
        <w:spacing w:after="0" w:line="240" w:lineRule="auto"/>
        <w:ind w:left="0" w:firstLine="0"/>
        <w:jc w:val="both"/>
        <w:rPr>
          <w:rFonts w:ascii="Tahoma" w:eastAsia="Times New Roman" w:hAnsi="Tahoma" w:cs="Tahoma"/>
          <w:b/>
          <w:color w:val="000000" w:themeColor="text1"/>
          <w:sz w:val="20"/>
          <w:szCs w:val="20"/>
          <w:lang w:eastAsia="ru-RU"/>
        </w:rPr>
      </w:pPr>
      <w:bookmarkStart w:id="11" w:name="_Toc484524576"/>
      <w:bookmarkStart w:id="12" w:name="_Toc485716009"/>
      <w:r w:rsidRPr="0068389B">
        <w:rPr>
          <w:rFonts w:ascii="Tahoma" w:eastAsia="Times New Roman" w:hAnsi="Tahoma" w:cs="Tahoma"/>
          <w:b/>
          <w:color w:val="000000" w:themeColor="text1"/>
          <w:sz w:val="20"/>
          <w:szCs w:val="20"/>
          <w:lang w:eastAsia="ru-RU"/>
        </w:rPr>
        <w:t>Логика реализации функционала</w:t>
      </w:r>
      <w:bookmarkEnd w:id="11"/>
      <w:bookmarkEnd w:id="12"/>
      <w:r w:rsidRPr="0068389B">
        <w:rPr>
          <w:rFonts w:ascii="Tahoma" w:eastAsia="Times New Roman" w:hAnsi="Tahoma" w:cs="Tahoma"/>
          <w:b/>
          <w:color w:val="000000" w:themeColor="text1"/>
          <w:sz w:val="20"/>
          <w:szCs w:val="20"/>
          <w:lang w:eastAsia="ru-RU"/>
        </w:rPr>
        <w:t xml:space="preserve">   </w:t>
      </w:r>
    </w:p>
    <w:p w:rsidR="002F75A9" w:rsidRPr="0068389B" w:rsidRDefault="002F75A9" w:rsidP="0068389B">
      <w:pPr>
        <w:widowControl w:val="0"/>
        <w:numPr>
          <w:ilvl w:val="1"/>
          <w:numId w:val="54"/>
        </w:numPr>
        <w:shd w:val="clear" w:color="auto" w:fill="FFFFFF"/>
        <w:autoSpaceDE w:val="0"/>
        <w:autoSpaceDN w:val="0"/>
        <w:spacing w:after="0" w:line="240" w:lineRule="auto"/>
        <w:ind w:left="0" w:firstLine="0"/>
        <w:jc w:val="both"/>
        <w:rPr>
          <w:rFonts w:ascii="Tahoma" w:eastAsia="Times New Roman" w:hAnsi="Tahoma" w:cs="Tahoma"/>
          <w:b/>
          <w:bCs/>
          <w:color w:val="000000" w:themeColor="text1"/>
          <w:sz w:val="20"/>
          <w:szCs w:val="20"/>
          <w:lang w:eastAsia="ru-RU"/>
        </w:rPr>
      </w:pPr>
      <w:r w:rsidRPr="0068389B">
        <w:rPr>
          <w:rFonts w:ascii="Tahoma" w:eastAsia="Times New Roman" w:hAnsi="Tahoma" w:cs="Tahoma"/>
          <w:b/>
          <w:color w:val="000000" w:themeColor="text1"/>
          <w:sz w:val="20"/>
          <w:szCs w:val="20"/>
          <w:lang w:eastAsia="ru-RU"/>
        </w:rPr>
        <w:t>Проверка</w:t>
      </w:r>
      <w:r w:rsidRPr="0068389B">
        <w:rPr>
          <w:rFonts w:ascii="Tahoma" w:eastAsia="Times New Roman" w:hAnsi="Tahoma" w:cs="Tahoma"/>
          <w:b/>
          <w:bCs/>
          <w:color w:val="000000" w:themeColor="text1"/>
          <w:sz w:val="20"/>
          <w:szCs w:val="20"/>
          <w:lang w:eastAsia="ru-RU"/>
        </w:rPr>
        <w:t xml:space="preserve"> реализации функционала        </w:t>
      </w:r>
    </w:p>
    <w:p w:rsidR="002F75A9" w:rsidRPr="0068389B" w:rsidRDefault="002F75A9" w:rsidP="0068389B">
      <w:pPr>
        <w:widowControl w:val="0"/>
        <w:spacing w:after="0" w:line="240" w:lineRule="auto"/>
        <w:jc w:val="both"/>
        <w:rPr>
          <w:rFonts w:ascii="Tahoma" w:hAnsi="Tahoma" w:cs="Tahoma"/>
          <w:sz w:val="20"/>
          <w:szCs w:val="20"/>
        </w:rPr>
      </w:pPr>
    </w:p>
    <w:p w:rsidR="002F75A9" w:rsidRPr="0068389B" w:rsidRDefault="002F75A9" w:rsidP="0068389B">
      <w:pPr>
        <w:widowControl w:val="0"/>
        <w:spacing w:after="0" w:line="240" w:lineRule="auto"/>
        <w:jc w:val="both"/>
        <w:rPr>
          <w:rFonts w:ascii="Tahoma" w:hAnsi="Tahoma" w:cs="Tahoma"/>
          <w:sz w:val="20"/>
          <w:szCs w:val="20"/>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br w:type="page"/>
      </w:r>
    </w:p>
    <w:p w:rsidR="002F75A9" w:rsidRPr="0068389B" w:rsidRDefault="002F75A9" w:rsidP="0068389B">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t xml:space="preserve">Приложение № 2 </w:t>
      </w:r>
      <w:r w:rsidRPr="0068389B">
        <w:rPr>
          <w:rFonts w:ascii="Tahoma" w:eastAsia="Times New Roman" w:hAnsi="Tahoma" w:cs="Tahoma"/>
          <w:color w:val="000000"/>
          <w:sz w:val="20"/>
          <w:szCs w:val="20"/>
          <w:lang w:eastAsia="ru-RU"/>
        </w:rPr>
        <w:t xml:space="preserve">к Техническому заданию </w:t>
      </w:r>
      <w:r w:rsidRPr="0068389B">
        <w:rPr>
          <w:rFonts w:ascii="Tahoma" w:eastAsia="Times New Roman" w:hAnsi="Tahoma" w:cs="Tahoma"/>
          <w:color w:val="000000"/>
          <w:sz w:val="20"/>
          <w:szCs w:val="20"/>
          <w:lang w:eastAsia="ru-RU"/>
        </w:rPr>
        <w:br/>
      </w:r>
      <w:r w:rsidRPr="0068389B">
        <w:rPr>
          <w:rFonts w:ascii="Tahoma" w:eastAsia="Times New Roman" w:hAnsi="Tahoma" w:cs="Tahoma"/>
          <w:bCs/>
          <w:color w:val="000000"/>
          <w:sz w:val="20"/>
          <w:szCs w:val="20"/>
          <w:lang w:eastAsia="ru-RU"/>
        </w:rPr>
        <w:t xml:space="preserve">на </w:t>
      </w:r>
      <w:r w:rsidR="009A7824" w:rsidRPr="0068389B">
        <w:rPr>
          <w:rFonts w:ascii="Tahoma" w:eastAsia="Times New Roman" w:hAnsi="Tahoma" w:cs="Tahoma"/>
          <w:bCs/>
          <w:color w:val="000000"/>
          <w:sz w:val="20"/>
          <w:szCs w:val="20"/>
          <w:lang w:eastAsia="ru-RU"/>
        </w:rPr>
        <w:t>выполнение работ</w:t>
      </w:r>
      <w:r w:rsidRPr="0068389B">
        <w:rPr>
          <w:rFonts w:ascii="Tahoma" w:eastAsia="Times New Roman" w:hAnsi="Tahoma" w:cs="Tahoma"/>
          <w:bCs/>
          <w:color w:val="000000"/>
          <w:sz w:val="20"/>
          <w:szCs w:val="20"/>
          <w:lang w:eastAsia="ru-RU"/>
        </w:rPr>
        <w:t xml:space="preserve"> по доработке функционала </w:t>
      </w:r>
      <w:r w:rsidRPr="0068389B">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68389B">
        <w:rPr>
          <w:rFonts w:ascii="Tahoma" w:eastAsia="Times New Roman" w:hAnsi="Tahoma" w:cs="Tahoma"/>
          <w:bCs/>
          <w:color w:val="000000"/>
          <w:sz w:val="20"/>
          <w:szCs w:val="20"/>
          <w:lang w:eastAsia="ru-RU"/>
        </w:rPr>
        <w:br/>
        <w:t>на базе Oracle Utilities CC&amp;B для нужд АО «ЭнергосбыТ Плюс»</w:t>
      </w:r>
    </w:p>
    <w:p w:rsidR="002F75A9" w:rsidRPr="0068389B" w:rsidRDefault="002F75A9" w:rsidP="0068389B">
      <w:pPr>
        <w:widowControl w:val="0"/>
        <w:tabs>
          <w:tab w:val="left" w:pos="993"/>
          <w:tab w:val="left" w:pos="1134"/>
        </w:tabs>
        <w:spacing w:after="0" w:line="240" w:lineRule="auto"/>
        <w:jc w:val="center"/>
        <w:rPr>
          <w:rFonts w:ascii="Tahoma" w:hAnsi="Tahoma" w:cs="Tahoma"/>
          <w:b/>
          <w:sz w:val="20"/>
          <w:szCs w:val="20"/>
        </w:rPr>
      </w:pPr>
    </w:p>
    <w:p w:rsidR="002F75A9" w:rsidRPr="0068389B" w:rsidRDefault="002F75A9" w:rsidP="0068389B">
      <w:pPr>
        <w:widowControl w:val="0"/>
        <w:tabs>
          <w:tab w:val="left" w:pos="993"/>
          <w:tab w:val="left" w:pos="1134"/>
        </w:tabs>
        <w:spacing w:after="0" w:line="240" w:lineRule="auto"/>
        <w:jc w:val="center"/>
        <w:rPr>
          <w:rFonts w:ascii="Tahoma" w:hAnsi="Tahoma" w:cs="Tahoma"/>
          <w:b/>
          <w:sz w:val="20"/>
          <w:szCs w:val="20"/>
        </w:rPr>
      </w:pPr>
      <w:r w:rsidRPr="0068389B">
        <w:rPr>
          <w:rFonts w:ascii="Tahoma" w:hAnsi="Tahoma" w:cs="Tahoma"/>
          <w:b/>
          <w:sz w:val="20"/>
          <w:szCs w:val="20"/>
        </w:rPr>
        <w:t>ТРЕБОВАНИЯ ПО ИНФОРМАЦИОННОЙ БЕЗОПАСНОСТИ</w:t>
      </w:r>
    </w:p>
    <w:p w:rsidR="002F75A9" w:rsidRPr="0068389B" w:rsidRDefault="002F75A9" w:rsidP="0068389B">
      <w:pPr>
        <w:widowControl w:val="0"/>
        <w:tabs>
          <w:tab w:val="left" w:pos="993"/>
          <w:tab w:val="left" w:pos="1134"/>
        </w:tabs>
        <w:spacing w:after="0" w:line="240" w:lineRule="auto"/>
        <w:jc w:val="center"/>
        <w:rPr>
          <w:rFonts w:ascii="Tahoma" w:hAnsi="Tahoma" w:cs="Tahoma"/>
          <w:b/>
          <w:sz w:val="20"/>
          <w:szCs w:val="20"/>
        </w:rPr>
      </w:pPr>
      <w:r w:rsidRPr="0068389B">
        <w:rPr>
          <w:rFonts w:ascii="Tahoma" w:hAnsi="Tahoma" w:cs="Tahoma"/>
          <w:bCs/>
          <w:sz w:val="20"/>
          <w:szCs w:val="20"/>
        </w:rPr>
        <w:t>в части предоставления удаленного доступа третьим лицам,</w:t>
      </w:r>
      <w:r w:rsidRPr="0068389B">
        <w:rPr>
          <w:rFonts w:ascii="Tahoma" w:hAnsi="Tahoma" w:cs="Tahoma"/>
          <w:color w:val="333333"/>
          <w:sz w:val="20"/>
          <w:szCs w:val="20"/>
          <w:shd w:val="clear" w:color="auto" w:fill="FFFFFF"/>
        </w:rPr>
        <w:t xml:space="preserve"> не являющихся работниками Общества </w:t>
      </w:r>
    </w:p>
    <w:p w:rsidR="002F75A9" w:rsidRPr="0068389B" w:rsidRDefault="002F75A9" w:rsidP="0068389B">
      <w:pPr>
        <w:widowControl w:val="0"/>
        <w:numPr>
          <w:ilvl w:val="0"/>
          <w:numId w:val="48"/>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68389B">
        <w:rPr>
          <w:rFonts w:ascii="Tahoma" w:eastAsia="Times New Roman" w:hAnsi="Tahoma" w:cs="Tahoma"/>
          <w:b/>
          <w:bCs/>
          <w:color w:val="000000" w:themeColor="text1"/>
          <w:sz w:val="20"/>
          <w:szCs w:val="20"/>
          <w:lang w:eastAsia="ru-RU"/>
        </w:rPr>
        <w:t>Термины и определения</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Исполнитель, третье лицо – лицо, </w:t>
      </w:r>
      <w:r w:rsidRPr="0068389B">
        <w:rPr>
          <w:rFonts w:ascii="Tahoma" w:eastAsia="Times New Roman" w:hAnsi="Tahoma" w:cs="Tahoma"/>
          <w:color w:val="333333"/>
          <w:sz w:val="20"/>
          <w:szCs w:val="20"/>
          <w:shd w:val="clear" w:color="auto" w:fill="FFFFFF"/>
          <w:lang w:eastAsia="ru-RU"/>
        </w:rPr>
        <w:t>не являющееся работником Общества (</w:t>
      </w:r>
      <w:r w:rsidRPr="0068389B">
        <w:rPr>
          <w:rFonts w:ascii="Tahoma" w:eastAsia="Times New Roman" w:hAnsi="Tahoma" w:cs="Tahoma"/>
          <w:bCs/>
          <w:sz w:val="20"/>
          <w:szCs w:val="20"/>
          <w:lang w:eastAsia="ru-RU"/>
        </w:rPr>
        <w:t>юридические лица, индивидуальные предприниматели, исполнители по договорам ГПХ, в том числе физические лица – плательщики НПД (самозанятые)</w:t>
      </w:r>
      <w:r w:rsidRPr="0068389B">
        <w:rPr>
          <w:rFonts w:ascii="Tahoma" w:eastAsia="Times New Roman" w:hAnsi="Tahoma" w:cs="Tahoma"/>
          <w:color w:val="333333"/>
          <w:sz w:val="20"/>
          <w:szCs w:val="20"/>
          <w:shd w:val="clear" w:color="auto" w:fill="FFFFFF"/>
          <w:lang w:eastAsia="ru-RU"/>
        </w:rPr>
        <w:t xml:space="preserve">), выполняющее работу по заказу Общества.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Заказчик, Общество - юридическое лицо, входящее в Группу компаний «Т Плюс».</w:t>
      </w:r>
    </w:p>
    <w:p w:rsidR="002F75A9" w:rsidRPr="0068389B" w:rsidRDefault="002F75A9" w:rsidP="0068389B">
      <w:pPr>
        <w:widowControl w:val="0"/>
        <w:numPr>
          <w:ilvl w:val="0"/>
          <w:numId w:val="48"/>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68389B">
        <w:rPr>
          <w:rFonts w:ascii="Tahoma" w:eastAsia="Times New Roman" w:hAnsi="Tahoma" w:cs="Tahoma"/>
          <w:b/>
          <w:bCs/>
          <w:color w:val="000000" w:themeColor="text1"/>
          <w:sz w:val="20"/>
          <w:szCs w:val="20"/>
          <w:lang w:eastAsia="ru-RU"/>
        </w:rPr>
        <w:t>Нормативная база</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Федеральный закон Российской Федерации от 29.07.2004 N 98-ФЗ "О коммерческой тайне".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Федеральный закон от 27.07.2006 № 149-ФЗ «Об информации, информационных технологиях и о защите информации».</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Федеральный закон Российской Федерации Ф от 27.07.2006 N 152-ФЗ "О персональных данных".</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Федеральный закон от 26.07.2017 № 187-ФЗ «О безопасности критической информационной инфраструктуры Российской Федерации».</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Приказ ФСТЭК России от 25.12.2017 № 239 «Об утверждении требований по обеспечению безопасности ЗОКИИ».</w:t>
      </w:r>
    </w:p>
    <w:p w:rsidR="002F75A9" w:rsidRPr="0068389B" w:rsidRDefault="002F75A9" w:rsidP="0068389B">
      <w:pPr>
        <w:widowControl w:val="0"/>
        <w:numPr>
          <w:ilvl w:val="0"/>
          <w:numId w:val="48"/>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68389B">
        <w:rPr>
          <w:rFonts w:ascii="Tahoma" w:eastAsia="Times New Roman" w:hAnsi="Tahoma" w:cs="Tahoma"/>
          <w:b/>
          <w:bCs/>
          <w:color w:val="000000" w:themeColor="text1"/>
          <w:sz w:val="20"/>
          <w:szCs w:val="20"/>
          <w:lang w:eastAsia="ru-RU"/>
        </w:rPr>
        <w:t>Общие требования</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Исполнитель для подключения собственного оборудования к сети Заказчика обязан:</w:t>
      </w:r>
    </w:p>
    <w:p w:rsidR="002F75A9" w:rsidRPr="0068389B" w:rsidRDefault="002F75A9" w:rsidP="0068389B">
      <w:pPr>
        <w:widowControl w:val="0"/>
        <w:numPr>
          <w:ilvl w:val="2"/>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Предоставить аттестат соответствия требованиям защиты информации по классу не ниже «1Г» на подключаемое оборудование.</w:t>
      </w:r>
    </w:p>
    <w:p w:rsidR="002F75A9" w:rsidRPr="0068389B" w:rsidRDefault="002F75A9" w:rsidP="0068389B">
      <w:pPr>
        <w:widowControl w:val="0"/>
        <w:numPr>
          <w:ilvl w:val="2"/>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Заключить соглашение о неразглашении информации (NDA) для выполнения работ в режиме удаленного доступа.</w:t>
      </w:r>
    </w:p>
    <w:p w:rsidR="002F75A9" w:rsidRPr="0068389B" w:rsidRDefault="002F75A9" w:rsidP="0068389B">
      <w:pPr>
        <w:widowControl w:val="0"/>
        <w:numPr>
          <w:ilvl w:val="2"/>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Направить Заказчику заявку в установленной форме (п 4.4) с перечнем лиц, для которых необходимо предоставить удаленный доступ.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Для выполнения работ Исполнителем в режиме удаленного доступа договор с Исполнителем должен содержать:</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3.3.1. оговорку о дистанционном характере выполнения работ;</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3.3.2. соглашение о полном соответствии настоящим Требованиям для подключения персонала Исполнителя к ИТ-инфраструктуре Общества.</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Исполнитель обязуется:</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 xml:space="preserve">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w:t>
      </w:r>
      <w:r w:rsidRPr="0068389B">
        <w:rPr>
          <w:rFonts w:ascii="Tahoma" w:hAnsi="Tahoma" w:cs="Tahoma"/>
          <w:color w:val="000000" w:themeColor="text1"/>
          <w:sz w:val="20"/>
          <w:szCs w:val="20"/>
        </w:rPr>
        <w:lastRenderedPageBreak/>
        <w:t>третьей стороне информации, циркулирующей и хранящейся у Заказчика;</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3.5.1. не осуществлять несанкционированный доступ к информационным ресурсам Заказчика;</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3.5.2. не проводить незаконное копирование информации, циркулирующей или хранящейся у Заказчика;</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3.5.3. 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3.5.4. не внедрять в объекты Заказчика программы-вирусы (загрузочные, файловые и др.);</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3.5.5. не устанавливать программные и аппаратные закладные устройства в технические средства Заказчика;</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3.5.6. не распространять конфиденциальную информацию о выполняемых работах и полученных результатах;</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3.5.7. использовать решения для удаленного доступа, определенные Заказчиком;</w:t>
      </w:r>
    </w:p>
    <w:p w:rsidR="002F75A9" w:rsidRPr="0068389B" w:rsidRDefault="002F75A9" w:rsidP="0068389B">
      <w:pPr>
        <w:widowControl w:val="0"/>
        <w:tabs>
          <w:tab w:val="left" w:pos="567"/>
        </w:tabs>
        <w:spacing w:after="0" w:line="240" w:lineRule="auto"/>
        <w:contextualSpacing/>
        <w:jc w:val="both"/>
        <w:rPr>
          <w:rFonts w:ascii="Tahoma" w:hAnsi="Tahoma" w:cs="Tahoma"/>
          <w:color w:val="000000" w:themeColor="text1"/>
          <w:sz w:val="20"/>
          <w:szCs w:val="20"/>
        </w:rPr>
      </w:pPr>
      <w:r w:rsidRPr="0068389B">
        <w:rPr>
          <w:rFonts w:ascii="Tahoma" w:eastAsia="Times New Roman" w:hAnsi="Tahoma" w:cs="Tahoma"/>
          <w:color w:val="000000" w:themeColor="text1"/>
          <w:sz w:val="20"/>
          <w:szCs w:val="20"/>
          <w:lang w:eastAsia="ru-RU"/>
        </w:rPr>
        <w:t>3.5.8. использ</w:t>
      </w:r>
      <w:r w:rsidRPr="0068389B">
        <w:rPr>
          <w:rFonts w:ascii="Tahoma" w:hAnsi="Tahoma" w:cs="Tahoma"/>
          <w:color w:val="000000" w:themeColor="text1"/>
          <w:sz w:val="20"/>
          <w:szCs w:val="20"/>
        </w:rPr>
        <w:t>овать удаленный доступ только в целях исполнения договорных обязанностей между Исполнителем и Заказчиком.</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2F75A9" w:rsidRPr="0068389B" w:rsidRDefault="002F75A9" w:rsidP="0068389B">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3.11.1. 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2F75A9" w:rsidRPr="0068389B" w:rsidRDefault="002F75A9" w:rsidP="0068389B">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3.11.2. 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2F75A9" w:rsidRPr="0068389B" w:rsidRDefault="002F75A9" w:rsidP="0068389B">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3.11.3. 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Заказчик с целью защиты своей ИТ-инфраструктуры, репутации и инвестиций, оставляет за собой право принимать любые меры</w:t>
      </w:r>
      <w:r w:rsidRPr="0068389B" w:rsidDel="00A66A71">
        <w:rPr>
          <w:rFonts w:ascii="Tahoma" w:eastAsia="Times New Roman" w:hAnsi="Tahoma" w:cs="Tahoma"/>
          <w:color w:val="000000" w:themeColor="text1"/>
          <w:sz w:val="20"/>
          <w:szCs w:val="20"/>
          <w:lang w:eastAsia="ru-RU"/>
        </w:rPr>
        <w:t xml:space="preserve"> </w:t>
      </w:r>
      <w:r w:rsidRPr="0068389B">
        <w:rPr>
          <w:rFonts w:ascii="Tahoma" w:eastAsia="Times New Roman" w:hAnsi="Tahoma" w:cs="Tahoma"/>
          <w:color w:val="000000" w:themeColor="text1"/>
          <w:sz w:val="20"/>
          <w:szCs w:val="20"/>
          <w:lang w:eastAsia="ru-RU"/>
        </w:rPr>
        <w:t xml:space="preserve">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w:t>
      </w:r>
      <w:r w:rsidRPr="0068389B">
        <w:rPr>
          <w:rFonts w:ascii="Tahoma" w:eastAsia="Times New Roman" w:hAnsi="Tahoma" w:cs="Tahoma"/>
          <w:color w:val="000000" w:themeColor="text1"/>
          <w:sz w:val="20"/>
          <w:szCs w:val="20"/>
          <w:lang w:eastAsia="ru-RU"/>
        </w:rPr>
        <w:lastRenderedPageBreak/>
        <w:t>оперативных мероприятий и расследовании инцидентов ИБ.</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2F75A9" w:rsidRPr="0068389B" w:rsidRDefault="002F75A9" w:rsidP="0068389B">
      <w:pPr>
        <w:widowControl w:val="0"/>
        <w:numPr>
          <w:ilvl w:val="0"/>
          <w:numId w:val="48"/>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68389B">
        <w:rPr>
          <w:rFonts w:ascii="Tahoma" w:eastAsia="Times New Roman" w:hAnsi="Tahoma" w:cs="Tahoma"/>
          <w:b/>
          <w:bCs/>
          <w:color w:val="000000" w:themeColor="text1"/>
          <w:sz w:val="20"/>
          <w:szCs w:val="20"/>
          <w:lang w:eastAsia="ru-RU"/>
        </w:rPr>
        <w:t>Порядок оформления</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2F75A9" w:rsidRPr="0068389B" w:rsidRDefault="002F75A9" w:rsidP="0068389B">
      <w:pPr>
        <w:widowControl w:val="0"/>
        <w:numPr>
          <w:ilvl w:val="1"/>
          <w:numId w:val="4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868"/>
        <w:gridCol w:w="1536"/>
      </w:tblGrid>
      <w:tr w:rsidR="002F75A9" w:rsidRPr="0068389B" w:rsidTr="002F75A9">
        <w:trPr>
          <w:trHeight w:val="181"/>
        </w:trPr>
        <w:tc>
          <w:tcPr>
            <w:tcW w:w="426" w:type="dxa"/>
            <w:shd w:val="clear" w:color="auto" w:fill="auto"/>
            <w:vAlign w:val="center"/>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w:t>
            </w:r>
          </w:p>
        </w:tc>
        <w:tc>
          <w:tcPr>
            <w:tcW w:w="1559" w:type="dxa"/>
            <w:vAlign w:val="center"/>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ФИО персонала Исполнителя</w:t>
            </w:r>
          </w:p>
        </w:tc>
        <w:tc>
          <w:tcPr>
            <w:tcW w:w="1559" w:type="dxa"/>
            <w:shd w:val="clear" w:color="auto" w:fill="auto"/>
            <w:vAlign w:val="center"/>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 xml:space="preserve">Статические </w:t>
            </w:r>
            <w:r w:rsidRPr="0068389B">
              <w:rPr>
                <w:rFonts w:ascii="Tahoma" w:eastAsia="Times New Roman" w:hAnsi="Tahoma" w:cs="Tahoma"/>
                <w:iCs/>
                <w:color w:val="000000"/>
                <w:sz w:val="20"/>
                <w:szCs w:val="20"/>
                <w:lang w:val="en-US" w:eastAsia="ru-RU"/>
              </w:rPr>
              <w:t>IP</w:t>
            </w:r>
            <w:r w:rsidRPr="0068389B">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559" w:type="dxa"/>
            <w:shd w:val="clear" w:color="auto" w:fill="auto"/>
            <w:vAlign w:val="center"/>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val="en-US" w:eastAsia="ru-RU"/>
              </w:rPr>
              <w:t>MAC</w:t>
            </w:r>
            <w:r w:rsidRPr="0068389B">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560" w:type="dxa"/>
            <w:shd w:val="clear" w:color="auto" w:fill="auto"/>
            <w:vAlign w:val="center"/>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Контактные данные (мобильный телефон и электронная почта).</w:t>
            </w:r>
          </w:p>
        </w:tc>
        <w:tc>
          <w:tcPr>
            <w:tcW w:w="1868" w:type="dxa"/>
            <w:shd w:val="clear" w:color="auto" w:fill="auto"/>
            <w:vAlign w:val="center"/>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Адрес расположения устройства</w:t>
            </w:r>
          </w:p>
        </w:tc>
      </w:tr>
      <w:tr w:rsidR="002F75A9" w:rsidRPr="0068389B" w:rsidTr="002F75A9">
        <w:trPr>
          <w:trHeight w:val="70"/>
        </w:trPr>
        <w:tc>
          <w:tcPr>
            <w:tcW w:w="426" w:type="dxa"/>
            <w:shd w:val="clear" w:color="auto" w:fill="auto"/>
          </w:tcPr>
          <w:p w:rsidR="002F75A9" w:rsidRPr="0068389B" w:rsidRDefault="002F75A9" w:rsidP="0068389B">
            <w:pPr>
              <w:widowControl w:val="0"/>
              <w:tabs>
                <w:tab w:val="left" w:pos="1134"/>
              </w:tabs>
              <w:spacing w:after="0" w:line="240" w:lineRule="auto"/>
              <w:jc w:val="both"/>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1.</w:t>
            </w:r>
          </w:p>
          <w:p w:rsidR="002F75A9" w:rsidRPr="0068389B" w:rsidRDefault="002F75A9" w:rsidP="0068389B">
            <w:pPr>
              <w:widowControl w:val="0"/>
              <w:tabs>
                <w:tab w:val="left" w:pos="1134"/>
              </w:tabs>
              <w:spacing w:after="0" w:line="240" w:lineRule="auto"/>
              <w:jc w:val="both"/>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w:t>
            </w:r>
          </w:p>
        </w:tc>
        <w:tc>
          <w:tcPr>
            <w:tcW w:w="1559" w:type="dxa"/>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(Обязательно для заполнения)</w:t>
            </w:r>
          </w:p>
        </w:tc>
        <w:tc>
          <w:tcPr>
            <w:tcW w:w="1559" w:type="dxa"/>
            <w:shd w:val="clear" w:color="auto" w:fill="auto"/>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(Обязательно для заполнения)</w:t>
            </w:r>
          </w:p>
        </w:tc>
        <w:tc>
          <w:tcPr>
            <w:tcW w:w="1559" w:type="dxa"/>
            <w:shd w:val="clear" w:color="auto" w:fill="auto"/>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(Обязательно для заполнения)</w:t>
            </w:r>
          </w:p>
        </w:tc>
        <w:tc>
          <w:tcPr>
            <w:tcW w:w="1560" w:type="dxa"/>
            <w:shd w:val="clear" w:color="auto" w:fill="auto"/>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(Обязательно для заполнения)</w:t>
            </w:r>
          </w:p>
        </w:tc>
        <w:tc>
          <w:tcPr>
            <w:tcW w:w="1868" w:type="dxa"/>
            <w:shd w:val="clear" w:color="auto" w:fill="auto"/>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 xml:space="preserve">(Обязательно </w:t>
            </w:r>
            <w:r w:rsidRPr="0068389B">
              <w:rPr>
                <w:rFonts w:ascii="Tahoma" w:eastAsia="Times New Roman" w:hAnsi="Tahoma" w:cs="Tahoma"/>
                <w:iCs/>
                <w:color w:val="000000"/>
                <w:sz w:val="20"/>
                <w:szCs w:val="20"/>
                <w:lang w:eastAsia="ru-RU"/>
              </w:rPr>
              <w:br/>
              <w:t xml:space="preserve">для </w:t>
            </w:r>
            <w:r w:rsidRPr="0068389B">
              <w:rPr>
                <w:rFonts w:ascii="Tahoma" w:eastAsia="Times New Roman" w:hAnsi="Tahoma" w:cs="Tahoma"/>
                <w:iCs/>
                <w:color w:val="000000"/>
                <w:sz w:val="20"/>
                <w:szCs w:val="20"/>
                <w:lang w:eastAsia="ru-RU"/>
              </w:rPr>
              <w:br/>
              <w:t>заполнения)</w:t>
            </w:r>
          </w:p>
        </w:tc>
        <w:tc>
          <w:tcPr>
            <w:tcW w:w="1536" w:type="dxa"/>
          </w:tcPr>
          <w:p w:rsidR="002F75A9" w:rsidRPr="0068389B" w:rsidRDefault="002F75A9" w:rsidP="0068389B">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68389B">
              <w:rPr>
                <w:rFonts w:ascii="Tahoma" w:eastAsia="Times New Roman" w:hAnsi="Tahoma" w:cs="Tahoma"/>
                <w:iCs/>
                <w:color w:val="000000"/>
                <w:sz w:val="20"/>
                <w:szCs w:val="20"/>
                <w:lang w:eastAsia="ru-RU"/>
              </w:rPr>
              <w:t>(Обязательно для заполнения)</w:t>
            </w:r>
          </w:p>
        </w:tc>
      </w:tr>
    </w:tbl>
    <w:p w:rsidR="002F75A9" w:rsidRPr="0068389B" w:rsidRDefault="002F75A9" w:rsidP="0068389B">
      <w:pPr>
        <w:widowControl w:val="0"/>
        <w:numPr>
          <w:ilvl w:val="1"/>
          <w:numId w:val="4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2F75A9" w:rsidRPr="0068389B" w:rsidRDefault="002F75A9" w:rsidP="0068389B">
      <w:pPr>
        <w:widowControl w:val="0"/>
        <w:numPr>
          <w:ilvl w:val="0"/>
          <w:numId w:val="48"/>
        </w:numPr>
        <w:tabs>
          <w:tab w:val="left" w:pos="426"/>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68389B">
        <w:rPr>
          <w:rFonts w:ascii="Tahoma" w:eastAsia="Times New Roman" w:hAnsi="Tahoma" w:cs="Tahoma"/>
          <w:b/>
          <w:bCs/>
          <w:color w:val="000000" w:themeColor="text1"/>
          <w:sz w:val="20"/>
          <w:szCs w:val="20"/>
          <w:lang w:eastAsia="ru-RU"/>
        </w:rPr>
        <w:t>Порядок надзора за исполнением требований безопасности</w:t>
      </w:r>
    </w:p>
    <w:p w:rsidR="002F75A9" w:rsidRPr="0068389B" w:rsidRDefault="002F75A9" w:rsidP="0068389B">
      <w:pPr>
        <w:widowControl w:val="0"/>
        <w:numPr>
          <w:ilvl w:val="1"/>
          <w:numId w:val="4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2F75A9" w:rsidRPr="0068389B" w:rsidRDefault="002F75A9" w:rsidP="0068389B">
      <w:pPr>
        <w:widowControl w:val="0"/>
        <w:numPr>
          <w:ilvl w:val="1"/>
          <w:numId w:val="4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Заказчик для контроля исполнения требований по защите информации имеет право:</w:t>
      </w:r>
    </w:p>
    <w:p w:rsidR="002F75A9" w:rsidRPr="0068389B" w:rsidRDefault="002F75A9" w:rsidP="0068389B">
      <w:pPr>
        <w:widowControl w:val="0"/>
        <w:tabs>
          <w:tab w:val="left" w:pos="426"/>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5.2.1. использовать имеющиеся у Заказчика средства контроля утечки конфиденциальной информации;</w:t>
      </w:r>
    </w:p>
    <w:p w:rsidR="002F75A9" w:rsidRPr="0068389B" w:rsidRDefault="002F75A9" w:rsidP="0068389B">
      <w:pPr>
        <w:widowControl w:val="0"/>
        <w:tabs>
          <w:tab w:val="left" w:pos="426"/>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5.2.2. использовать имеющиеся у Заказчика средства контроля действий пользователей;</w:t>
      </w:r>
    </w:p>
    <w:p w:rsidR="002F75A9" w:rsidRPr="0068389B" w:rsidRDefault="002F75A9" w:rsidP="0068389B">
      <w:pPr>
        <w:widowControl w:val="0"/>
        <w:tabs>
          <w:tab w:val="left" w:pos="426"/>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5.2.3. 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2F75A9" w:rsidRPr="0068389B" w:rsidRDefault="002F75A9" w:rsidP="0068389B">
      <w:pPr>
        <w:widowControl w:val="0"/>
        <w:numPr>
          <w:ilvl w:val="1"/>
          <w:numId w:val="4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2F75A9" w:rsidRPr="0068389B" w:rsidRDefault="002F75A9" w:rsidP="0068389B">
      <w:pPr>
        <w:widowControl w:val="0"/>
        <w:numPr>
          <w:ilvl w:val="1"/>
          <w:numId w:val="4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68389B">
        <w:rPr>
          <w:rFonts w:ascii="Tahoma" w:eastAsia="Times New Roman" w:hAnsi="Tahoma" w:cs="Tahoma"/>
          <w:color w:val="000000" w:themeColor="text1"/>
          <w:sz w:val="20"/>
          <w:szCs w:val="20"/>
          <w:lang w:eastAsia="ru-RU"/>
        </w:rPr>
        <w:t>Основания для непредоставления, приостановки или прекращения предоставления удаленного доступа:</w:t>
      </w:r>
    </w:p>
    <w:p w:rsidR="002F75A9" w:rsidRPr="0068389B" w:rsidRDefault="002F75A9" w:rsidP="0068389B">
      <w:pPr>
        <w:widowControl w:val="0"/>
        <w:tabs>
          <w:tab w:val="left" w:pos="426"/>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5.4.1. не предоставление Заказчику оригинала заявки, заполненной надлежащим образом;</w:t>
      </w:r>
    </w:p>
    <w:p w:rsidR="002F75A9" w:rsidRPr="0068389B" w:rsidRDefault="002F75A9" w:rsidP="0068389B">
      <w:pPr>
        <w:widowControl w:val="0"/>
        <w:tabs>
          <w:tab w:val="left" w:pos="426"/>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5.4.2. 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2F75A9" w:rsidRPr="0068389B" w:rsidRDefault="002F75A9" w:rsidP="0068389B">
      <w:pPr>
        <w:widowControl w:val="0"/>
        <w:tabs>
          <w:tab w:val="left" w:pos="426"/>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5.4.3. прекращение договорных отношений между сторонами;</w:t>
      </w:r>
    </w:p>
    <w:p w:rsidR="002F75A9" w:rsidRPr="0068389B" w:rsidRDefault="002F75A9" w:rsidP="0068389B">
      <w:pPr>
        <w:widowControl w:val="0"/>
        <w:tabs>
          <w:tab w:val="left" w:pos="426"/>
        </w:tabs>
        <w:spacing w:after="0" w:line="240" w:lineRule="auto"/>
        <w:contextualSpacing/>
        <w:jc w:val="both"/>
        <w:rPr>
          <w:rFonts w:ascii="Tahoma" w:hAnsi="Tahoma" w:cs="Tahoma"/>
          <w:color w:val="000000" w:themeColor="text1"/>
          <w:sz w:val="20"/>
          <w:szCs w:val="20"/>
        </w:rPr>
      </w:pPr>
      <w:r w:rsidRPr="0068389B">
        <w:rPr>
          <w:rFonts w:ascii="Tahoma" w:hAnsi="Tahoma" w:cs="Tahoma"/>
          <w:color w:val="000000" w:themeColor="text1"/>
          <w:sz w:val="20"/>
          <w:szCs w:val="20"/>
        </w:rPr>
        <w:t xml:space="preserve">5.4.4. 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w:t>
      </w:r>
      <w:r w:rsidRPr="0068389B">
        <w:rPr>
          <w:rFonts w:ascii="Tahoma" w:hAnsi="Tahoma" w:cs="Tahoma"/>
          <w:color w:val="000000" w:themeColor="text1"/>
          <w:sz w:val="20"/>
          <w:szCs w:val="20"/>
        </w:rPr>
        <w:lastRenderedPageBreak/>
        <w:t xml:space="preserve">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br w:type="page"/>
      </w:r>
    </w:p>
    <w:p w:rsidR="002F75A9" w:rsidRPr="0068389B" w:rsidRDefault="002F75A9" w:rsidP="0068389B">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t>Приложение №3</w:t>
      </w:r>
      <w:r w:rsidRPr="0068389B">
        <w:rPr>
          <w:rFonts w:ascii="Tahoma" w:eastAsia="Times New Roman" w:hAnsi="Tahoma" w:cs="Tahoma"/>
          <w:color w:val="000000"/>
          <w:sz w:val="20"/>
          <w:szCs w:val="20"/>
          <w:lang w:eastAsia="ru-RU"/>
        </w:rPr>
        <w:t xml:space="preserve"> к Техническому заданию </w:t>
      </w:r>
      <w:r w:rsidRPr="0068389B">
        <w:rPr>
          <w:rFonts w:ascii="Tahoma" w:eastAsia="Times New Roman" w:hAnsi="Tahoma" w:cs="Tahoma"/>
          <w:color w:val="000000"/>
          <w:sz w:val="20"/>
          <w:szCs w:val="20"/>
          <w:lang w:eastAsia="ru-RU"/>
        </w:rPr>
        <w:br/>
      </w:r>
      <w:r w:rsidRPr="0068389B">
        <w:rPr>
          <w:rFonts w:ascii="Tahoma" w:eastAsia="Times New Roman" w:hAnsi="Tahoma" w:cs="Tahoma"/>
          <w:bCs/>
          <w:color w:val="000000"/>
          <w:sz w:val="20"/>
          <w:szCs w:val="20"/>
          <w:lang w:eastAsia="ru-RU"/>
        </w:rPr>
        <w:t xml:space="preserve">на </w:t>
      </w:r>
      <w:r w:rsidR="00E555AF" w:rsidRPr="0068389B">
        <w:rPr>
          <w:rFonts w:ascii="Tahoma" w:eastAsia="Times New Roman" w:hAnsi="Tahoma" w:cs="Tahoma"/>
          <w:bCs/>
          <w:color w:val="000000"/>
          <w:sz w:val="20"/>
          <w:szCs w:val="20"/>
          <w:lang w:eastAsia="ru-RU"/>
        </w:rPr>
        <w:t>выполнение работ</w:t>
      </w:r>
      <w:r w:rsidRPr="0068389B">
        <w:rPr>
          <w:rFonts w:ascii="Tahoma" w:eastAsia="Times New Roman" w:hAnsi="Tahoma" w:cs="Tahoma"/>
          <w:bCs/>
          <w:color w:val="000000"/>
          <w:sz w:val="20"/>
          <w:szCs w:val="20"/>
          <w:lang w:eastAsia="ru-RU"/>
        </w:rPr>
        <w:t xml:space="preserve"> по доработке функционала </w:t>
      </w:r>
      <w:r w:rsidRPr="0068389B">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68389B">
        <w:rPr>
          <w:rFonts w:ascii="Tahoma" w:eastAsia="Times New Roman" w:hAnsi="Tahoma" w:cs="Tahoma"/>
          <w:bCs/>
          <w:color w:val="000000"/>
          <w:sz w:val="20"/>
          <w:szCs w:val="20"/>
          <w:lang w:eastAsia="ru-RU"/>
        </w:rPr>
        <w:br/>
        <w:t>на базе Oracle Utilities CC&amp;B для нужд АО «ЭнергосбыТ Плюс»</w:t>
      </w:r>
    </w:p>
    <w:p w:rsidR="002F75A9" w:rsidRPr="0068389B" w:rsidRDefault="002F75A9" w:rsidP="0068389B">
      <w:pPr>
        <w:widowControl w:val="0"/>
        <w:spacing w:after="0" w:line="240" w:lineRule="auto"/>
        <w:contextualSpacing/>
        <w:jc w:val="right"/>
        <w:rPr>
          <w:rFonts w:ascii="Tahoma" w:eastAsia="Times New Roman" w:hAnsi="Tahoma" w:cs="Tahoma"/>
          <w:sz w:val="20"/>
          <w:szCs w:val="20"/>
          <w:lang w:eastAsia="ru-RU"/>
        </w:rPr>
      </w:pPr>
    </w:p>
    <w:p w:rsidR="002F75A9" w:rsidRPr="0068389B" w:rsidRDefault="002F75A9" w:rsidP="0068389B">
      <w:pPr>
        <w:widowControl w:val="0"/>
        <w:tabs>
          <w:tab w:val="left" w:pos="993"/>
          <w:tab w:val="left" w:pos="1134"/>
        </w:tabs>
        <w:spacing w:after="0" w:line="240" w:lineRule="auto"/>
        <w:jc w:val="center"/>
        <w:rPr>
          <w:rFonts w:ascii="Tahoma" w:eastAsia="Times New Roman" w:hAnsi="Tahoma" w:cs="Tahoma"/>
          <w:b/>
          <w:sz w:val="20"/>
          <w:szCs w:val="20"/>
          <w:lang w:eastAsia="ru-RU"/>
        </w:rPr>
      </w:pPr>
      <w:r w:rsidRPr="0068389B">
        <w:rPr>
          <w:rFonts w:ascii="Tahoma" w:eastAsia="Times New Roman" w:hAnsi="Tahoma" w:cs="Tahoma"/>
          <w:b/>
          <w:sz w:val="20"/>
          <w:szCs w:val="20"/>
          <w:lang w:eastAsia="ru-RU"/>
        </w:rPr>
        <w:t>ТРЕБОВАНИЯ ПО ИНФОРМАЦИОННОЙ БЕЗОПАСНОСТИ</w:t>
      </w:r>
    </w:p>
    <w:p w:rsidR="002F75A9" w:rsidRPr="0068389B" w:rsidRDefault="002F75A9" w:rsidP="0068389B">
      <w:pPr>
        <w:widowControl w:val="0"/>
        <w:tabs>
          <w:tab w:val="left" w:pos="993"/>
          <w:tab w:val="left" w:pos="1134"/>
        </w:tabs>
        <w:spacing w:after="0" w:line="240" w:lineRule="auto"/>
        <w:jc w:val="center"/>
        <w:rPr>
          <w:rFonts w:ascii="Tahoma" w:eastAsia="Times New Roman" w:hAnsi="Tahoma" w:cs="Tahoma"/>
          <w:b/>
          <w:sz w:val="20"/>
          <w:szCs w:val="20"/>
          <w:lang w:eastAsia="ru-RU"/>
        </w:rPr>
      </w:pPr>
      <w:r w:rsidRPr="0068389B">
        <w:rPr>
          <w:rFonts w:ascii="Tahoma" w:eastAsia="Times New Roman" w:hAnsi="Tahoma" w:cs="Tahoma"/>
          <w:b/>
          <w:sz w:val="20"/>
          <w:szCs w:val="20"/>
          <w:lang w:eastAsia="ru-RU"/>
        </w:rPr>
        <w:t>для WEB разработки</w:t>
      </w:r>
    </w:p>
    <w:p w:rsidR="002F75A9" w:rsidRPr="0068389B" w:rsidRDefault="002F75A9" w:rsidP="0068389B">
      <w:pPr>
        <w:widowControl w:val="0"/>
        <w:tabs>
          <w:tab w:val="left" w:pos="993"/>
          <w:tab w:val="left" w:pos="1134"/>
        </w:tabs>
        <w:spacing w:after="0" w:line="240" w:lineRule="auto"/>
        <w:jc w:val="center"/>
        <w:rPr>
          <w:rFonts w:ascii="Tahoma" w:eastAsia="Times New Roman" w:hAnsi="Tahoma" w:cs="Tahoma"/>
          <w:b/>
          <w:sz w:val="20"/>
          <w:szCs w:val="20"/>
          <w:lang w:eastAsia="ru-RU"/>
        </w:rPr>
      </w:pPr>
    </w:p>
    <w:p w:rsidR="002F75A9" w:rsidRPr="0068389B" w:rsidRDefault="002F75A9" w:rsidP="0068389B">
      <w:pPr>
        <w:widowControl w:val="0"/>
        <w:numPr>
          <w:ilvl w:val="0"/>
          <w:numId w:val="76"/>
        </w:numPr>
        <w:tabs>
          <w:tab w:val="left" w:pos="284"/>
        </w:tabs>
        <w:spacing w:after="0" w:line="240" w:lineRule="auto"/>
        <w:ind w:left="0" w:firstLine="0"/>
        <w:contextualSpacing/>
        <w:jc w:val="both"/>
        <w:outlineLvl w:val="2"/>
        <w:rPr>
          <w:rFonts w:ascii="Tahoma" w:eastAsia="Times New Roman" w:hAnsi="Tahoma" w:cs="Tahoma"/>
          <w:b/>
          <w:sz w:val="20"/>
          <w:szCs w:val="20"/>
          <w:lang w:eastAsia="ru-RU"/>
        </w:rPr>
      </w:pPr>
      <w:bookmarkStart w:id="13" w:name="_Toc95904684"/>
      <w:bookmarkStart w:id="14" w:name="_Toc102046437"/>
      <w:r w:rsidRPr="0068389B">
        <w:rPr>
          <w:rFonts w:ascii="Tahoma" w:eastAsia="Times New Roman" w:hAnsi="Tahoma" w:cs="Tahoma"/>
          <w:b/>
          <w:sz w:val="20"/>
          <w:szCs w:val="20"/>
          <w:lang w:eastAsia="ru-RU"/>
        </w:rPr>
        <w:t>Требования к защите от НСД</w:t>
      </w:r>
      <w:bookmarkEnd w:id="13"/>
      <w:bookmarkEnd w:id="14"/>
    </w:p>
    <w:p w:rsidR="002F75A9" w:rsidRPr="0068389B" w:rsidRDefault="002F75A9" w:rsidP="0068389B">
      <w:pPr>
        <w:widowControl w:val="0"/>
        <w:numPr>
          <w:ilvl w:val="1"/>
          <w:numId w:val="7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Компоненты подсистемы защиты от НСД должны обеспечивать:</w:t>
      </w:r>
    </w:p>
    <w:p w:rsidR="002F75A9" w:rsidRPr="0068389B" w:rsidRDefault="002F75A9" w:rsidP="0068389B">
      <w:pPr>
        <w:widowControl w:val="0"/>
        <w:numPr>
          <w:ilvl w:val="0"/>
          <w:numId w:val="72"/>
        </w:numPr>
        <w:tabs>
          <w:tab w:val="left" w:pos="284"/>
          <w:tab w:val="left" w:pos="1985"/>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идентификацию пользователя;</w:t>
      </w:r>
    </w:p>
    <w:p w:rsidR="002F75A9" w:rsidRPr="0068389B" w:rsidRDefault="002F75A9" w:rsidP="0068389B">
      <w:pPr>
        <w:widowControl w:val="0"/>
        <w:numPr>
          <w:ilvl w:val="0"/>
          <w:numId w:val="72"/>
        </w:numPr>
        <w:tabs>
          <w:tab w:val="left" w:pos="284"/>
          <w:tab w:val="left" w:pos="1985"/>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проверку полномочий пользователя при работе с системой;</w:t>
      </w:r>
    </w:p>
    <w:p w:rsidR="002F75A9" w:rsidRPr="0068389B" w:rsidRDefault="002F75A9" w:rsidP="0068389B">
      <w:pPr>
        <w:widowControl w:val="0"/>
        <w:numPr>
          <w:ilvl w:val="0"/>
          <w:numId w:val="72"/>
        </w:numPr>
        <w:tabs>
          <w:tab w:val="left" w:pos="284"/>
          <w:tab w:val="left" w:pos="1985"/>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разграничение доступа пользователей на уровне задач и информационных массивов;</w:t>
      </w:r>
    </w:p>
    <w:p w:rsidR="002F75A9" w:rsidRPr="0068389B" w:rsidRDefault="002F75A9" w:rsidP="0068389B">
      <w:pPr>
        <w:widowControl w:val="0"/>
        <w:numPr>
          <w:ilvl w:val="1"/>
          <w:numId w:val="7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Протоколы аудита системы и приложений должны быть защищены от несанкционированного доступа как локально, так и в архиве.</w:t>
      </w:r>
    </w:p>
    <w:p w:rsidR="002F75A9" w:rsidRPr="0068389B" w:rsidRDefault="002F75A9" w:rsidP="0068389B">
      <w:pPr>
        <w:widowControl w:val="0"/>
        <w:numPr>
          <w:ilvl w:val="1"/>
          <w:numId w:val="71"/>
        </w:numPr>
        <w:tabs>
          <w:tab w:val="left" w:pos="0"/>
          <w:tab w:val="left" w:pos="284"/>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Система должна предотвратить работу с некатегоризированной информацией под сеансом пользователя, авторизованного на доступ к конфиденциальной информации.</w:t>
      </w:r>
    </w:p>
    <w:p w:rsidR="002F75A9" w:rsidRPr="0068389B" w:rsidRDefault="002F75A9" w:rsidP="0068389B">
      <w:pPr>
        <w:widowControl w:val="0"/>
        <w:numPr>
          <w:ilvl w:val="1"/>
          <w:numId w:val="7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2F75A9" w:rsidRPr="0068389B" w:rsidRDefault="002F75A9" w:rsidP="0068389B">
      <w:pPr>
        <w:widowControl w:val="0"/>
        <w:numPr>
          <w:ilvl w:val="0"/>
          <w:numId w:val="76"/>
        </w:numPr>
        <w:tabs>
          <w:tab w:val="left" w:pos="284"/>
        </w:tabs>
        <w:spacing w:after="0" w:line="240" w:lineRule="auto"/>
        <w:ind w:left="0" w:firstLine="0"/>
        <w:contextualSpacing/>
        <w:jc w:val="both"/>
        <w:outlineLvl w:val="2"/>
        <w:rPr>
          <w:rFonts w:ascii="Tahoma" w:eastAsia="Times New Roman" w:hAnsi="Tahoma" w:cs="Tahoma"/>
          <w:b/>
          <w:sz w:val="20"/>
          <w:szCs w:val="20"/>
          <w:lang w:eastAsia="ru-RU"/>
        </w:rPr>
      </w:pPr>
      <w:bookmarkStart w:id="15" w:name="_Toc102046438"/>
      <w:bookmarkStart w:id="16" w:name="_Toc95904685"/>
      <w:r w:rsidRPr="0068389B">
        <w:rPr>
          <w:rFonts w:ascii="Tahoma" w:eastAsia="Times New Roman" w:hAnsi="Tahoma" w:cs="Tahoma"/>
          <w:b/>
          <w:sz w:val="20"/>
          <w:szCs w:val="20"/>
          <w:lang w:eastAsia="ru-RU"/>
        </w:rPr>
        <w:t>Требования к сетевому взаимодействию и каналам связи</w:t>
      </w:r>
      <w:bookmarkEnd w:id="15"/>
    </w:p>
    <w:p w:rsidR="002F75A9" w:rsidRPr="0068389B" w:rsidRDefault="002F75A9" w:rsidP="0068389B">
      <w:pPr>
        <w:widowControl w:val="0"/>
        <w:numPr>
          <w:ilvl w:val="1"/>
          <w:numId w:val="6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Защищённая часть системы должна быть отделена от незащищённой части системы межсетевым экраном.</w:t>
      </w:r>
    </w:p>
    <w:p w:rsidR="002F75A9" w:rsidRPr="0068389B" w:rsidRDefault="002F75A9" w:rsidP="0068389B">
      <w:pPr>
        <w:widowControl w:val="0"/>
        <w:numPr>
          <w:ilvl w:val="1"/>
          <w:numId w:val="6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Данные, передаваемые по сети, шифруются с использованием TLS. Безопасный канал используется для всех сервисов приложения.</w:t>
      </w:r>
    </w:p>
    <w:p w:rsidR="002F75A9" w:rsidRPr="0068389B" w:rsidRDefault="002F75A9" w:rsidP="0068389B">
      <w:pPr>
        <w:widowControl w:val="0"/>
        <w:numPr>
          <w:ilvl w:val="1"/>
          <w:numId w:val="6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2F75A9" w:rsidRPr="0068389B" w:rsidRDefault="002F75A9" w:rsidP="0068389B">
      <w:pPr>
        <w:widowControl w:val="0"/>
        <w:numPr>
          <w:ilvl w:val="1"/>
          <w:numId w:val="6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2F75A9" w:rsidRPr="0068389B" w:rsidRDefault="002F75A9" w:rsidP="0068389B">
      <w:pPr>
        <w:widowControl w:val="0"/>
        <w:numPr>
          <w:ilvl w:val="1"/>
          <w:numId w:val="6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2F75A9" w:rsidRPr="0068389B" w:rsidRDefault="002F75A9" w:rsidP="0068389B">
      <w:pPr>
        <w:widowControl w:val="0"/>
        <w:numPr>
          <w:ilvl w:val="1"/>
          <w:numId w:val="6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Приложение не полагается на единственный небезопасный канал связи (e-mail или SMS) для таких критических операций, как регистрация и восстановление аккаунта.</w:t>
      </w:r>
    </w:p>
    <w:p w:rsidR="002F75A9" w:rsidRPr="0068389B" w:rsidRDefault="002F75A9" w:rsidP="0068389B">
      <w:pPr>
        <w:widowControl w:val="0"/>
        <w:numPr>
          <w:ilvl w:val="1"/>
          <w:numId w:val="6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Приложение использует только актуальные версии библиотек для подключения к сети и обеспечения безопасного соединения.</w:t>
      </w:r>
    </w:p>
    <w:p w:rsidR="002F75A9" w:rsidRPr="0068389B" w:rsidRDefault="002F75A9" w:rsidP="0068389B">
      <w:pPr>
        <w:widowControl w:val="0"/>
        <w:tabs>
          <w:tab w:val="left" w:pos="284"/>
        </w:tabs>
        <w:spacing w:after="0" w:line="240" w:lineRule="auto"/>
        <w:jc w:val="both"/>
        <w:outlineLvl w:val="2"/>
        <w:rPr>
          <w:rFonts w:ascii="Tahoma" w:eastAsia="Times New Roman" w:hAnsi="Tahoma" w:cs="Tahoma"/>
          <w:b/>
          <w:sz w:val="20"/>
          <w:szCs w:val="20"/>
          <w:lang w:eastAsia="ru-RU"/>
        </w:rPr>
      </w:pPr>
      <w:bookmarkStart w:id="17" w:name="_Toc102046439"/>
      <w:r w:rsidRPr="0068389B">
        <w:rPr>
          <w:rFonts w:ascii="Tahoma" w:eastAsia="Times New Roman" w:hAnsi="Tahoma" w:cs="Tahoma"/>
          <w:b/>
          <w:sz w:val="20"/>
          <w:szCs w:val="20"/>
          <w:lang w:eastAsia="ru-RU"/>
        </w:rPr>
        <w:t>3. Требования к защите соединений</w:t>
      </w:r>
      <w:bookmarkEnd w:id="17"/>
    </w:p>
    <w:p w:rsidR="002F75A9" w:rsidRPr="0068389B" w:rsidRDefault="002F75A9" w:rsidP="0068389B">
      <w:pPr>
        <w:widowControl w:val="0"/>
        <w:numPr>
          <w:ilvl w:val="1"/>
          <w:numId w:val="5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2F75A9" w:rsidRPr="0068389B" w:rsidRDefault="002F75A9" w:rsidP="0068389B">
      <w:pPr>
        <w:widowControl w:val="0"/>
        <w:numPr>
          <w:ilvl w:val="1"/>
          <w:numId w:val="5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Для принудительного использования HTTPS для всех запросов необходимо использовать strict-transport-security (HSTS) заголовки.</w:t>
      </w:r>
    </w:p>
    <w:p w:rsidR="002F75A9" w:rsidRPr="0068389B" w:rsidRDefault="002F75A9" w:rsidP="0068389B">
      <w:pPr>
        <w:widowControl w:val="0"/>
        <w:numPr>
          <w:ilvl w:val="1"/>
          <w:numId w:val="5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Используемые Cookie должны быть httponly и ограничены путем и доменом.</w:t>
      </w:r>
    </w:p>
    <w:p w:rsidR="002F75A9" w:rsidRPr="0068389B" w:rsidRDefault="002F75A9" w:rsidP="0068389B">
      <w:pPr>
        <w:widowControl w:val="0"/>
        <w:numPr>
          <w:ilvl w:val="1"/>
          <w:numId w:val="59"/>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Для веб-приложений необходимо использовать Content Security Policy, разрешающую минимально необходимый перечень источников контента.</w:t>
      </w:r>
    </w:p>
    <w:p w:rsidR="002F75A9" w:rsidRPr="0068389B" w:rsidRDefault="002F75A9" w:rsidP="0068389B">
      <w:pPr>
        <w:widowControl w:val="0"/>
        <w:numPr>
          <w:ilvl w:val="2"/>
          <w:numId w:val="74"/>
        </w:numPr>
        <w:tabs>
          <w:tab w:val="left" w:pos="284"/>
        </w:tabs>
        <w:spacing w:after="0" w:line="240" w:lineRule="auto"/>
        <w:jc w:val="both"/>
        <w:outlineLvl w:val="2"/>
        <w:rPr>
          <w:rFonts w:ascii="Tahoma" w:eastAsia="Times New Roman" w:hAnsi="Tahoma" w:cs="Tahoma"/>
          <w:b/>
          <w:sz w:val="20"/>
          <w:szCs w:val="20"/>
          <w:lang w:eastAsia="ru-RU"/>
        </w:rPr>
      </w:pPr>
      <w:bookmarkStart w:id="18" w:name="_Toc95904687"/>
      <w:bookmarkStart w:id="19" w:name="_Toc102046440"/>
      <w:bookmarkEnd w:id="16"/>
      <w:r w:rsidRPr="0068389B">
        <w:rPr>
          <w:rFonts w:ascii="Tahoma" w:eastAsia="Times New Roman" w:hAnsi="Tahoma" w:cs="Tahoma"/>
          <w:b/>
          <w:sz w:val="20"/>
          <w:szCs w:val="20"/>
          <w:lang w:eastAsia="ru-RU"/>
        </w:rPr>
        <w:t>Требования к механизмам аутентификации и авторизации</w:t>
      </w:r>
      <w:bookmarkEnd w:id="18"/>
      <w:bookmarkEnd w:id="19"/>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Все интерактивные формы HTML должны быть защищены от Cross-Site Request Forgery (CSRF).</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Механизм аутентификации должен быть защищен от атак Brute force, Password spraying и Credential Stuffing – должен быть реализован механизм определения необычно большого количества попыток аутентификации от одного или нескольких источников.</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scrypt, bcrypt или PBKDF2.</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Использовать при восстановлении пароля эффективные методы восстановления учётных данных и паролей.</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Пароли и другие аутентификационные данные не должны содержаться в исходном коде.</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Пароли и другие аутентификационные данные должны передаваться только через шифрованные и аутентифицированные протоколы.</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Пароли должны обрабатываться необратимыми хэш-функциями при их вводе. Запрещено </w:t>
      </w:r>
      <w:r w:rsidRPr="0068389B">
        <w:rPr>
          <w:rFonts w:ascii="Tahoma" w:eastAsia="Times New Roman" w:hAnsi="Tahoma" w:cs="Tahoma"/>
          <w:sz w:val="20"/>
          <w:szCs w:val="20"/>
          <w:lang w:eastAsia="ru-RU"/>
        </w:rPr>
        <w:lastRenderedPageBreak/>
        <w:t>оперировать паролями в незащищенном виде.</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Аутентификационные и авторизационные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Пароли и другие конфиденциальные данные, такие как Session IDs и Database IDs, никогда не должны передаваться как URL-параметр в HTTP Get запросах.</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Пароль никогда не должен показываться в открытом виде (при вводе и других формах).</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Для аутентификации в контексте ресурсов, размещенных в корпоративной системе передачи данных, рекомендуется использовать доменную аутентификацию Active Directory. Программное решение должно поддерживать интеграцию со службой каталогов Active Directory в качестве поставщика идентификаций и назначения прав доступа. При использовании протокола LDAP для интеграции с Active Directory передаваемые данные должны быть защищены с помощью протокола TLS (LDAPS).</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Аутентификационные данные должны храниться в зашифрованном виде.</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Максимальная длина пароля и количество типов используемых символов не должны быть ограничены.</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 сервисах, опубликованных в сети Интернет, рекомендуется выполнять аутентификацию пользователей на основании стандартов saml, oauth или openid; в качестве поставщика идентификаций для корпоративных пользователей рекомендуется использовать Active Directory Federation Services (AD FS).</w:t>
      </w:r>
    </w:p>
    <w:p w:rsidR="002F75A9" w:rsidRPr="0068389B" w:rsidRDefault="002F75A9" w:rsidP="0068389B">
      <w:pPr>
        <w:widowControl w:val="0"/>
        <w:numPr>
          <w:ilvl w:val="1"/>
          <w:numId w:val="7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 изменении конфиденциальных данных рекомендуется инициировать повторный процесс аутентификации пользователя.</w:t>
      </w:r>
    </w:p>
    <w:p w:rsidR="002F75A9" w:rsidRPr="0068389B" w:rsidRDefault="002F75A9" w:rsidP="0068389B">
      <w:pPr>
        <w:widowControl w:val="0"/>
        <w:numPr>
          <w:ilvl w:val="0"/>
          <w:numId w:val="74"/>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20" w:name="_Toc95904688"/>
      <w:bookmarkStart w:id="21" w:name="_Toc102046441"/>
      <w:r w:rsidRPr="0068389B">
        <w:rPr>
          <w:rFonts w:ascii="Tahoma" w:eastAsia="Times New Roman" w:hAnsi="Tahoma" w:cs="Tahoma"/>
          <w:b/>
          <w:sz w:val="20"/>
          <w:szCs w:val="20"/>
          <w:lang w:eastAsia="ru-RU"/>
        </w:rPr>
        <w:t>Требования к управлению сессиями</w:t>
      </w:r>
      <w:bookmarkEnd w:id="20"/>
      <w:bookmarkEnd w:id="21"/>
    </w:p>
    <w:p w:rsidR="002F75A9" w:rsidRPr="0068389B" w:rsidRDefault="002F75A9" w:rsidP="0068389B">
      <w:pPr>
        <w:widowControl w:val="0"/>
        <w:numPr>
          <w:ilvl w:val="1"/>
          <w:numId w:val="60"/>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Продолжительность сессии пользователя должна быть ограничена (ограничение по времени бездействия пользователя).</w:t>
      </w:r>
    </w:p>
    <w:p w:rsidR="002F75A9" w:rsidRPr="0068389B" w:rsidRDefault="002F75A9" w:rsidP="0068389B">
      <w:pPr>
        <w:widowControl w:val="0"/>
        <w:numPr>
          <w:ilvl w:val="1"/>
          <w:numId w:val="60"/>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Механизм установления сессий (Session Management) должен быть защищен от атак на перехват сессии (Session Fixation attacks). </w:t>
      </w:r>
    </w:p>
    <w:p w:rsidR="002F75A9" w:rsidRPr="0068389B" w:rsidRDefault="002F75A9" w:rsidP="0068389B">
      <w:pPr>
        <w:widowControl w:val="0"/>
        <w:numPr>
          <w:ilvl w:val="1"/>
          <w:numId w:val="60"/>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Длина идентификатора сессии должна быть не менее 128 бит. Идентификатор сессии должен быть абстрактным относительно функционала ПО. </w:t>
      </w:r>
    </w:p>
    <w:p w:rsidR="002F75A9" w:rsidRPr="0068389B" w:rsidRDefault="002F75A9" w:rsidP="0068389B">
      <w:pPr>
        <w:widowControl w:val="0"/>
        <w:numPr>
          <w:ilvl w:val="1"/>
          <w:numId w:val="60"/>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Должна соблюдаться высокая степень энтропии нумерации сессий, рекомендуется использовать метод случайных чисел.</w:t>
      </w:r>
    </w:p>
    <w:p w:rsidR="002F75A9" w:rsidRPr="0068389B" w:rsidRDefault="002F75A9" w:rsidP="0068389B">
      <w:pPr>
        <w:widowControl w:val="0"/>
        <w:numPr>
          <w:ilvl w:val="1"/>
          <w:numId w:val="60"/>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Недопустимо передавать идентификатор сессии как часть URL. Рекомендуется использовать параметризированные HTTPS запросы или Cookie.</w:t>
      </w:r>
    </w:p>
    <w:p w:rsidR="002F75A9" w:rsidRPr="0068389B" w:rsidRDefault="002F75A9" w:rsidP="0068389B">
      <w:pPr>
        <w:widowControl w:val="0"/>
        <w:numPr>
          <w:ilvl w:val="1"/>
          <w:numId w:val="60"/>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Должен обеспечиваться сбор, запись и хранение информации о действиях персонала и администраторов.</w:t>
      </w:r>
    </w:p>
    <w:p w:rsidR="002F75A9" w:rsidRPr="0068389B" w:rsidRDefault="002F75A9" w:rsidP="0068389B">
      <w:pPr>
        <w:widowControl w:val="0"/>
        <w:numPr>
          <w:ilvl w:val="0"/>
          <w:numId w:val="74"/>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22" w:name="_Toc95904689"/>
      <w:bookmarkStart w:id="23" w:name="_Toc102046442"/>
      <w:r w:rsidRPr="0068389B">
        <w:rPr>
          <w:rFonts w:ascii="Tahoma" w:eastAsia="Times New Roman" w:hAnsi="Tahoma" w:cs="Tahoma"/>
          <w:b/>
          <w:sz w:val="20"/>
          <w:szCs w:val="20"/>
          <w:lang w:eastAsia="ru-RU"/>
        </w:rPr>
        <w:t>Требования к организации ввода данных</w:t>
      </w:r>
      <w:bookmarkEnd w:id="22"/>
      <w:bookmarkEnd w:id="23"/>
    </w:p>
    <w:p w:rsidR="002F75A9" w:rsidRPr="0068389B" w:rsidRDefault="002F75A9" w:rsidP="0068389B">
      <w:pPr>
        <w:widowControl w:val="0"/>
        <w:numPr>
          <w:ilvl w:val="1"/>
          <w:numId w:val="7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2F75A9" w:rsidRPr="0068389B" w:rsidRDefault="002F75A9" w:rsidP="0068389B">
      <w:pPr>
        <w:widowControl w:val="0"/>
        <w:numPr>
          <w:ilvl w:val="1"/>
          <w:numId w:val="7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2F75A9" w:rsidRPr="0068389B" w:rsidRDefault="002F75A9" w:rsidP="0068389B">
      <w:pPr>
        <w:widowControl w:val="0"/>
        <w:numPr>
          <w:ilvl w:val="1"/>
          <w:numId w:val="7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2F75A9" w:rsidRPr="0068389B" w:rsidRDefault="002F75A9" w:rsidP="0068389B">
      <w:pPr>
        <w:widowControl w:val="0"/>
        <w:numPr>
          <w:ilvl w:val="1"/>
          <w:numId w:val="7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Должен проверяться синтаксис выводимых данных на предмет отсутствия спецсимволов для предотвращения XSS-атак</w:t>
      </w:r>
    </w:p>
    <w:p w:rsidR="002F75A9" w:rsidRPr="0068389B" w:rsidRDefault="002F75A9" w:rsidP="0068389B">
      <w:pPr>
        <w:widowControl w:val="0"/>
        <w:numPr>
          <w:ilvl w:val="1"/>
          <w:numId w:val="7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2F75A9" w:rsidRPr="0068389B" w:rsidRDefault="002F75A9" w:rsidP="0068389B">
      <w:pPr>
        <w:widowControl w:val="0"/>
        <w:numPr>
          <w:ilvl w:val="1"/>
          <w:numId w:val="73"/>
        </w:numPr>
        <w:tabs>
          <w:tab w:val="left" w:pos="284"/>
        </w:tabs>
        <w:spacing w:after="0" w:line="240" w:lineRule="auto"/>
        <w:ind w:left="0" w:firstLine="0"/>
        <w:contextualSpacing/>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Взаимодействие с приложением по интерфейсу API рекомендуется ограничить доступ по белому списку IP-адресов или иных источников подключения.</w:t>
      </w:r>
    </w:p>
    <w:p w:rsidR="002F75A9" w:rsidRPr="0068389B" w:rsidRDefault="002F75A9" w:rsidP="0068389B">
      <w:pPr>
        <w:widowControl w:val="0"/>
        <w:numPr>
          <w:ilvl w:val="1"/>
          <w:numId w:val="73"/>
        </w:numPr>
        <w:tabs>
          <w:tab w:val="left" w:pos="284"/>
        </w:tabs>
        <w:spacing w:after="0" w:line="240" w:lineRule="auto"/>
        <w:ind w:left="0" w:firstLine="0"/>
        <w:contextualSpacing/>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Все общедоступные формы ввода данных должны быть защищены от множественной отправки с помощью капчи.</w:t>
      </w:r>
    </w:p>
    <w:p w:rsidR="002F75A9" w:rsidRPr="0068389B" w:rsidRDefault="002F75A9" w:rsidP="0068389B">
      <w:pPr>
        <w:widowControl w:val="0"/>
        <w:numPr>
          <w:ilvl w:val="1"/>
          <w:numId w:val="73"/>
        </w:numPr>
        <w:tabs>
          <w:tab w:val="left" w:pos="284"/>
        </w:tabs>
        <w:spacing w:after="0" w:line="240" w:lineRule="auto"/>
        <w:ind w:left="0" w:firstLine="0"/>
        <w:contextualSpacing/>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Все приватные формы должны быть защищены от множественной отправки с помощью rate-limit.</w:t>
      </w:r>
    </w:p>
    <w:p w:rsidR="002F75A9" w:rsidRPr="0068389B" w:rsidRDefault="002F75A9" w:rsidP="0068389B">
      <w:pPr>
        <w:widowControl w:val="0"/>
        <w:numPr>
          <w:ilvl w:val="0"/>
          <w:numId w:val="74"/>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24" w:name="_Toc95904690"/>
      <w:bookmarkStart w:id="25" w:name="_Toc102046443"/>
      <w:r w:rsidRPr="0068389B">
        <w:rPr>
          <w:rFonts w:ascii="Tahoma" w:eastAsia="Times New Roman" w:hAnsi="Tahoma" w:cs="Tahoma"/>
          <w:b/>
          <w:sz w:val="20"/>
          <w:szCs w:val="20"/>
          <w:lang w:eastAsia="ru-RU"/>
        </w:rPr>
        <w:t>Требования к механизмам отладки и аудита</w:t>
      </w:r>
      <w:bookmarkEnd w:id="24"/>
      <w:bookmarkEnd w:id="25"/>
    </w:p>
    <w:p w:rsidR="002F75A9" w:rsidRPr="0068389B" w:rsidRDefault="002F75A9" w:rsidP="0068389B">
      <w:pPr>
        <w:widowControl w:val="0"/>
        <w:numPr>
          <w:ilvl w:val="1"/>
          <w:numId w:val="6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Сообщения об ошибках не должны содержать конфиденциальной информации, такой как данные пользователя, stack traces, dumps, данные логов и прочее.</w:t>
      </w:r>
    </w:p>
    <w:p w:rsidR="002F75A9" w:rsidRPr="0068389B" w:rsidRDefault="002F75A9" w:rsidP="0068389B">
      <w:pPr>
        <w:widowControl w:val="0"/>
        <w:numPr>
          <w:ilvl w:val="1"/>
          <w:numId w:val="6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lastRenderedPageBreak/>
        <w:t xml:space="preserve">Подробная информация об ошибках (exceptions, stack traces, dumps)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логирования прорабатывается на этапе проектирования архитектуры и согласовывается с Центром ИБ. </w:t>
      </w:r>
    </w:p>
    <w:p w:rsidR="002F75A9" w:rsidRPr="0068389B" w:rsidRDefault="002F75A9" w:rsidP="0068389B">
      <w:pPr>
        <w:widowControl w:val="0"/>
        <w:numPr>
          <w:ilvl w:val="1"/>
          <w:numId w:val="6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2F75A9" w:rsidRPr="0068389B" w:rsidRDefault="002F75A9" w:rsidP="0068389B">
      <w:pPr>
        <w:widowControl w:val="0"/>
        <w:numPr>
          <w:ilvl w:val="1"/>
          <w:numId w:val="6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 информационной системе необходимо регистрировать сбои и уведомлять администраторов при необходимости (например, если сбои повторяются).</w:t>
      </w:r>
    </w:p>
    <w:p w:rsidR="002F75A9" w:rsidRPr="0068389B" w:rsidRDefault="002F75A9" w:rsidP="0068389B">
      <w:pPr>
        <w:widowControl w:val="0"/>
        <w:numPr>
          <w:ilvl w:val="0"/>
          <w:numId w:val="74"/>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26" w:name="_Toc95904691"/>
      <w:bookmarkStart w:id="27" w:name="_Toc102046444"/>
      <w:r w:rsidRPr="0068389B">
        <w:rPr>
          <w:rFonts w:ascii="Tahoma" w:eastAsia="Times New Roman" w:hAnsi="Tahoma" w:cs="Tahoma"/>
          <w:b/>
          <w:sz w:val="20"/>
          <w:szCs w:val="20"/>
          <w:lang w:eastAsia="ru-RU"/>
        </w:rPr>
        <w:t>Требования к реализации доступа к файловой системе</w:t>
      </w:r>
      <w:bookmarkEnd w:id="26"/>
      <w:bookmarkEnd w:id="27"/>
    </w:p>
    <w:p w:rsidR="002F75A9" w:rsidRPr="0068389B" w:rsidRDefault="002F75A9" w:rsidP="0068389B">
      <w:pPr>
        <w:widowControl w:val="0"/>
        <w:numPr>
          <w:ilvl w:val="1"/>
          <w:numId w:val="62"/>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Для доступа к файловой системе должны использоваться нормализованные и приведенные к корню разрешенного каталога пути.</w:t>
      </w:r>
    </w:p>
    <w:p w:rsidR="002F75A9" w:rsidRPr="0068389B" w:rsidRDefault="002F75A9" w:rsidP="0068389B">
      <w:pPr>
        <w:widowControl w:val="0"/>
        <w:numPr>
          <w:ilvl w:val="1"/>
          <w:numId w:val="62"/>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bookmarkStart w:id="28" w:name="_Toc95900467"/>
      <w:r w:rsidRPr="0068389B">
        <w:rPr>
          <w:rFonts w:ascii="Tahoma" w:eastAsia="Times New Roman" w:hAnsi="Tahoma" w:cs="Tahoma"/>
          <w:sz w:val="20"/>
          <w:szCs w:val="20"/>
          <w:lang w:eastAsia="ru-RU"/>
        </w:rPr>
        <w:t>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*.git) и файлов резервных копий в корневых веб-каталогах.</w:t>
      </w:r>
      <w:bookmarkEnd w:id="28"/>
    </w:p>
    <w:p w:rsidR="002F75A9" w:rsidRPr="0068389B" w:rsidRDefault="002F75A9" w:rsidP="0068389B">
      <w:pPr>
        <w:widowControl w:val="0"/>
        <w:numPr>
          <w:ilvl w:val="0"/>
          <w:numId w:val="74"/>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29" w:name="_Toc95904692"/>
      <w:bookmarkStart w:id="30" w:name="_Toc102046445"/>
      <w:r w:rsidRPr="0068389B">
        <w:rPr>
          <w:rFonts w:ascii="Tahoma" w:eastAsia="Times New Roman" w:hAnsi="Tahoma" w:cs="Tahoma"/>
          <w:b/>
          <w:sz w:val="20"/>
          <w:szCs w:val="20"/>
          <w:lang w:eastAsia="ru-RU"/>
        </w:rPr>
        <w:t>Требования к загрузке и хранению пользовательских данных</w:t>
      </w:r>
      <w:bookmarkEnd w:id="29"/>
      <w:bookmarkEnd w:id="30"/>
    </w:p>
    <w:p w:rsidR="002F75A9" w:rsidRPr="0068389B" w:rsidRDefault="002F75A9" w:rsidP="0068389B">
      <w:pPr>
        <w:widowControl w:val="0"/>
        <w:numPr>
          <w:ilvl w:val="1"/>
          <w:numId w:val="6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При загрузке определенных типов файлов, должны выполняться проверки их типа и/или расширения. </w:t>
      </w:r>
    </w:p>
    <w:p w:rsidR="002F75A9" w:rsidRPr="0068389B" w:rsidRDefault="002F75A9" w:rsidP="0068389B">
      <w:pPr>
        <w:widowControl w:val="0"/>
        <w:numPr>
          <w:ilvl w:val="1"/>
          <w:numId w:val="6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Должны быть реализованы проверки загрузки файлов только в разрешенные каталоги.</w:t>
      </w:r>
    </w:p>
    <w:p w:rsidR="002F75A9" w:rsidRPr="0068389B" w:rsidRDefault="002F75A9" w:rsidP="0068389B">
      <w:pPr>
        <w:widowControl w:val="0"/>
        <w:numPr>
          <w:ilvl w:val="1"/>
          <w:numId w:val="6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Объемы загрузки данных должны быть лимитированы минимально необходимыми.</w:t>
      </w:r>
    </w:p>
    <w:p w:rsidR="002F75A9" w:rsidRPr="0068389B" w:rsidRDefault="002F75A9" w:rsidP="0068389B">
      <w:pPr>
        <w:widowControl w:val="0"/>
        <w:numPr>
          <w:ilvl w:val="1"/>
          <w:numId w:val="6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Хранилища критичных данных должны шифроваться, в том числе резервные копии.</w:t>
      </w:r>
    </w:p>
    <w:p w:rsidR="002F75A9" w:rsidRPr="0068389B" w:rsidRDefault="002F75A9" w:rsidP="0068389B">
      <w:pPr>
        <w:widowControl w:val="0"/>
        <w:numPr>
          <w:ilvl w:val="1"/>
          <w:numId w:val="6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Кэширование ответов, содержащих конфиденциальные данные, должно быть отключено.</w:t>
      </w:r>
    </w:p>
    <w:p w:rsidR="002F75A9" w:rsidRPr="0068389B" w:rsidRDefault="002F75A9" w:rsidP="0068389B">
      <w:pPr>
        <w:widowControl w:val="0"/>
        <w:numPr>
          <w:ilvl w:val="0"/>
          <w:numId w:val="74"/>
        </w:numPr>
        <w:tabs>
          <w:tab w:val="left" w:pos="426"/>
        </w:tabs>
        <w:spacing w:after="0" w:line="240" w:lineRule="auto"/>
        <w:ind w:left="0" w:firstLine="0"/>
        <w:jc w:val="both"/>
        <w:outlineLvl w:val="2"/>
        <w:rPr>
          <w:rFonts w:ascii="Tahoma" w:eastAsia="Times New Roman" w:hAnsi="Tahoma" w:cs="Tahoma"/>
          <w:b/>
          <w:sz w:val="20"/>
          <w:szCs w:val="20"/>
          <w:lang w:eastAsia="ru-RU"/>
        </w:rPr>
      </w:pPr>
      <w:bookmarkStart w:id="31" w:name="_Toc95904693"/>
      <w:bookmarkStart w:id="32" w:name="_Toc102046446"/>
      <w:r w:rsidRPr="0068389B">
        <w:rPr>
          <w:rFonts w:ascii="Tahoma" w:eastAsia="Times New Roman" w:hAnsi="Tahoma" w:cs="Tahoma"/>
          <w:b/>
          <w:sz w:val="20"/>
          <w:szCs w:val="20"/>
          <w:lang w:eastAsia="ru-RU"/>
        </w:rPr>
        <w:t>Требования к интеграции с корпоративными системами</w:t>
      </w:r>
      <w:bookmarkEnd w:id="31"/>
      <w:bookmarkEnd w:id="32"/>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Шифрование конфиденциальной информации: вся конфиденциальная информация должна храниться в зашифрованном виде.</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Журнал аудита: должен быть реализован журнал аудита для обеспечения контроля действий пользователей и работы ПО.</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Разработка архитектуры ИТ инфраструктуры должна осуществляться с привлечением работников Центра поддержки инфраструктуры.</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 корпоративных системах запрещено использовать неподдерживаемые и неактуальные сторонние библиотеки и фреймворки, для которых разработчиком не отслеживаются и не исправляются уязвимости.</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 выборе алгоритма шифрования необходимо руководствоваться требованиями законодательства РФ.</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В случае необходимости использования самописных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Журналы приложений не должны содержать конфиденциальных данных (учетные данные, токены, и т.п.).</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Все используемые в разрабатываемых продуктах сторонние компоненты должны быть получены из подтвержденных внутренних источников (artifactory) и проверены на уязвимости. </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(code review). </w:t>
      </w:r>
    </w:p>
    <w:p w:rsidR="002F75A9" w:rsidRPr="0068389B" w:rsidRDefault="002F75A9" w:rsidP="0068389B">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68389B">
        <w:rPr>
          <w:rFonts w:ascii="Tahoma" w:eastAsia="Times New Roman" w:hAnsi="Tahoma" w:cs="Tahoma"/>
          <w:sz w:val="20"/>
          <w:szCs w:val="20"/>
          <w:lang w:eastAsia="ru-RU"/>
        </w:rPr>
        <w:lastRenderedPageBreak/>
        <w:t>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2F75A9" w:rsidRPr="0068389B" w:rsidRDefault="002F75A9" w:rsidP="0068389B">
      <w:pPr>
        <w:widowControl w:val="0"/>
        <w:numPr>
          <w:ilvl w:val="0"/>
          <w:numId w:val="74"/>
        </w:numPr>
        <w:tabs>
          <w:tab w:val="left" w:pos="426"/>
        </w:tabs>
        <w:spacing w:after="0" w:line="240" w:lineRule="auto"/>
        <w:ind w:left="0" w:firstLine="0"/>
        <w:jc w:val="both"/>
        <w:outlineLvl w:val="2"/>
        <w:rPr>
          <w:rFonts w:ascii="Tahoma" w:eastAsia="Times New Roman" w:hAnsi="Tahoma" w:cs="Tahoma"/>
          <w:b/>
          <w:sz w:val="20"/>
          <w:szCs w:val="20"/>
          <w:lang w:eastAsia="ru-RU"/>
        </w:rPr>
      </w:pPr>
      <w:bookmarkStart w:id="33" w:name="_Toc95904696"/>
      <w:bookmarkStart w:id="34" w:name="_Toc102046447"/>
      <w:r w:rsidRPr="0068389B">
        <w:rPr>
          <w:rFonts w:ascii="Tahoma" w:eastAsia="Times New Roman" w:hAnsi="Tahoma" w:cs="Tahoma"/>
          <w:b/>
          <w:sz w:val="20"/>
          <w:szCs w:val="20"/>
          <w:lang w:eastAsia="ru-RU"/>
        </w:rPr>
        <w:t>Требования к безопасности кода</w:t>
      </w:r>
      <w:bookmarkEnd w:id="33"/>
      <w:bookmarkEnd w:id="34"/>
    </w:p>
    <w:p w:rsidR="002F75A9" w:rsidRPr="0068389B" w:rsidRDefault="002F75A9" w:rsidP="0068389B">
      <w:pPr>
        <w:widowControl w:val="0"/>
        <w:numPr>
          <w:ilvl w:val="1"/>
          <w:numId w:val="64"/>
        </w:numPr>
        <w:tabs>
          <w:tab w:val="left" w:pos="284"/>
        </w:tabs>
        <w:spacing w:after="0" w:line="240" w:lineRule="auto"/>
        <w:ind w:left="0" w:firstLine="0"/>
        <w:contextualSpacing/>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 разработке безопасного программного обеспечения командой разработки не должны допускаться ошибки и уязвимости, вызванные:</w:t>
      </w:r>
    </w:p>
    <w:p w:rsidR="002F75A9" w:rsidRPr="0068389B" w:rsidRDefault="002F75A9" w:rsidP="0068389B">
      <w:pPr>
        <w:widowControl w:val="0"/>
        <w:numPr>
          <w:ilvl w:val="0"/>
          <w:numId w:val="65"/>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2F75A9" w:rsidRPr="0068389B" w:rsidRDefault="002F75A9" w:rsidP="0068389B">
      <w:pPr>
        <w:widowControl w:val="0"/>
        <w:numPr>
          <w:ilvl w:val="0"/>
          <w:numId w:val="65"/>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Отсутствием проверки значений, избыточным количество значений, неопределенностью значений, вводимых (входных) данных.</w:t>
      </w:r>
    </w:p>
    <w:p w:rsidR="002F75A9" w:rsidRPr="0068389B" w:rsidRDefault="002F75A9" w:rsidP="0068389B">
      <w:pPr>
        <w:widowControl w:val="0"/>
        <w:numPr>
          <w:ilvl w:val="0"/>
          <w:numId w:val="65"/>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2F75A9" w:rsidRPr="0068389B" w:rsidRDefault="002F75A9" w:rsidP="0068389B">
      <w:pPr>
        <w:widowControl w:val="0"/>
        <w:numPr>
          <w:ilvl w:val="0"/>
          <w:numId w:val="65"/>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2F75A9" w:rsidRPr="0068389B" w:rsidRDefault="002F75A9" w:rsidP="0068389B">
      <w:pPr>
        <w:widowControl w:val="0"/>
        <w:numPr>
          <w:ilvl w:val="0"/>
          <w:numId w:val="65"/>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Возможностью выполнения пользователем команд ОС, таких как просмотр структуры каталогов, копирование, удаление файлов и других команд.</w:t>
      </w:r>
    </w:p>
    <w:p w:rsidR="002F75A9" w:rsidRPr="0068389B" w:rsidRDefault="002F75A9" w:rsidP="0068389B">
      <w:pPr>
        <w:widowControl w:val="0"/>
        <w:numPr>
          <w:ilvl w:val="1"/>
          <w:numId w:val="66"/>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 разработке безопасного программного обеспечения необходимо:</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Исключить возможность внедрения кода или части кода, приводящего к нарушению процесса выполнения операций.</w:t>
      </w:r>
    </w:p>
    <w:p w:rsidR="002F75A9" w:rsidRPr="0068389B" w:rsidRDefault="002F75A9" w:rsidP="0068389B">
      <w:pPr>
        <w:widowControl w:val="0"/>
        <w:numPr>
          <w:ilvl w:val="0"/>
          <w:numId w:val="67"/>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Исключить осуществление записи данных за пределами области выделенной для ПО в памяти буфера. </w:t>
      </w:r>
    </w:p>
    <w:p w:rsidR="002F75A9" w:rsidRPr="0068389B" w:rsidRDefault="002F75A9" w:rsidP="0068389B">
      <w:pPr>
        <w:widowControl w:val="0"/>
        <w:numPr>
          <w:ilvl w:val="0"/>
          <w:numId w:val="67"/>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Контролировать форматную строку функции ввода/вывода.</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Исключить преднамеренное или неумышленное разглашение информации ограниченного доступа. </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Предусмотреть функционал проверки правильности формирования запроса (защита от SQL инъекций).</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Исключить переполнение буфера.</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2F75A9" w:rsidRPr="0068389B" w:rsidRDefault="002F75A9" w:rsidP="0068389B">
      <w:pPr>
        <w:widowControl w:val="0"/>
        <w:numPr>
          <w:ilvl w:val="0"/>
          <w:numId w:val="67"/>
        </w:numPr>
        <w:tabs>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2F75A9" w:rsidRPr="0068389B" w:rsidRDefault="002F75A9" w:rsidP="0068389B">
      <w:pPr>
        <w:widowControl w:val="0"/>
        <w:numPr>
          <w:ilvl w:val="2"/>
          <w:numId w:val="68"/>
        </w:numPr>
        <w:tabs>
          <w:tab w:val="left" w:pos="284"/>
        </w:tabs>
        <w:spacing w:after="0" w:line="240" w:lineRule="auto"/>
        <w:jc w:val="both"/>
        <w:outlineLvl w:val="2"/>
        <w:rPr>
          <w:rFonts w:ascii="Tahoma" w:eastAsia="Times New Roman" w:hAnsi="Tahoma" w:cs="Tahoma"/>
          <w:b/>
          <w:sz w:val="20"/>
          <w:szCs w:val="20"/>
          <w:lang w:eastAsia="ru-RU"/>
        </w:rPr>
      </w:pPr>
      <w:bookmarkStart w:id="35" w:name="_Toc95900480"/>
      <w:bookmarkStart w:id="36" w:name="_Toc95904699"/>
      <w:bookmarkStart w:id="37" w:name="_Toc95904700"/>
      <w:bookmarkStart w:id="38" w:name="_Toc102046448"/>
      <w:r w:rsidRPr="0068389B">
        <w:rPr>
          <w:rFonts w:ascii="Tahoma" w:eastAsia="Times New Roman" w:hAnsi="Tahoma" w:cs="Tahoma"/>
          <w:b/>
          <w:sz w:val="20"/>
          <w:szCs w:val="20"/>
          <w:lang w:eastAsia="ru-RU"/>
        </w:rPr>
        <w:t>Т</w:t>
      </w:r>
      <w:bookmarkEnd w:id="35"/>
      <w:bookmarkEnd w:id="36"/>
      <w:r w:rsidRPr="0068389B">
        <w:rPr>
          <w:rFonts w:ascii="Tahoma" w:eastAsia="Times New Roman" w:hAnsi="Tahoma" w:cs="Tahoma"/>
          <w:b/>
          <w:sz w:val="20"/>
          <w:szCs w:val="20"/>
          <w:lang w:eastAsia="ru-RU"/>
        </w:rPr>
        <w:t>ребования к десериализации.</w:t>
      </w:r>
      <w:bookmarkEnd w:id="37"/>
      <w:bookmarkEnd w:id="38"/>
    </w:p>
    <w:p w:rsidR="002F75A9" w:rsidRPr="0068389B" w:rsidRDefault="002F75A9" w:rsidP="0068389B">
      <w:pPr>
        <w:widowControl w:val="0"/>
        <w:numPr>
          <w:ilvl w:val="1"/>
          <w:numId w:val="57"/>
        </w:numPr>
        <w:tabs>
          <w:tab w:val="left" w:pos="0"/>
          <w:tab w:val="left" w:pos="284"/>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Необходимо отклонять сериализованные объекты от недоверенных источников или использовать среды сериализации, допускающей только примитивные типы данных. Если это невозможно, рекомендуется следующее:</w:t>
      </w:r>
    </w:p>
    <w:p w:rsidR="002F75A9" w:rsidRPr="0068389B" w:rsidRDefault="002F75A9" w:rsidP="0068389B">
      <w:pPr>
        <w:widowControl w:val="0"/>
        <w:numPr>
          <w:ilvl w:val="1"/>
          <w:numId w:val="7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 Проводить проверку целостности сериализованных объектов, например, с помощью цифровых подписей, для предотвращения создания вредоносных объектов или подмены данных. </w:t>
      </w:r>
    </w:p>
    <w:p w:rsidR="002F75A9" w:rsidRPr="0068389B" w:rsidRDefault="002F75A9" w:rsidP="0068389B">
      <w:pPr>
        <w:widowControl w:val="0"/>
        <w:numPr>
          <w:ilvl w:val="1"/>
          <w:numId w:val="7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 Использовать ввод строгих ограничений типов при десериализации перед созданием объекта, поскольку ожидаемым является поддающийся определению набор классов. </w:t>
      </w:r>
    </w:p>
    <w:p w:rsidR="002F75A9" w:rsidRPr="0068389B" w:rsidRDefault="002F75A9" w:rsidP="0068389B">
      <w:pPr>
        <w:widowControl w:val="0"/>
        <w:numPr>
          <w:ilvl w:val="1"/>
          <w:numId w:val="7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 Соблюдать изоляцию и запуск кода, осуществляющего десериализацию, в среде с минимальными привилегиями, если это возможно. </w:t>
      </w:r>
    </w:p>
    <w:p w:rsidR="002F75A9" w:rsidRPr="0068389B" w:rsidRDefault="002F75A9" w:rsidP="0068389B">
      <w:pPr>
        <w:widowControl w:val="0"/>
        <w:numPr>
          <w:ilvl w:val="1"/>
          <w:numId w:val="7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 Журналировать исключения и ошибки десериализации, например, непредусмотренных типов входных данных или исключений при десериализации. </w:t>
      </w:r>
    </w:p>
    <w:p w:rsidR="002F75A9" w:rsidRPr="0068389B" w:rsidRDefault="002F75A9" w:rsidP="0068389B">
      <w:pPr>
        <w:widowControl w:val="0"/>
        <w:numPr>
          <w:ilvl w:val="1"/>
          <w:numId w:val="7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 Ограничивать или контролировать входящие и исходящие сетевые подключения контейнеров или серверов, осуществляющих десериализацию. </w:t>
      </w:r>
    </w:p>
    <w:p w:rsidR="002F75A9" w:rsidRPr="0068389B" w:rsidRDefault="002F75A9" w:rsidP="0068389B">
      <w:pPr>
        <w:widowControl w:val="0"/>
        <w:numPr>
          <w:ilvl w:val="1"/>
          <w:numId w:val="7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 xml:space="preserve"> Отслеживать десериализацию с предупреждением о фактах продолжительной десериализации.</w:t>
      </w:r>
    </w:p>
    <w:p w:rsidR="002F75A9" w:rsidRPr="0068389B" w:rsidRDefault="002F75A9" w:rsidP="0068389B">
      <w:pPr>
        <w:widowControl w:val="0"/>
        <w:numPr>
          <w:ilvl w:val="2"/>
          <w:numId w:val="0"/>
        </w:numPr>
        <w:tabs>
          <w:tab w:val="left" w:pos="284"/>
          <w:tab w:val="left" w:pos="851"/>
        </w:tabs>
        <w:spacing w:after="0" w:line="240" w:lineRule="auto"/>
        <w:jc w:val="both"/>
        <w:outlineLvl w:val="2"/>
        <w:rPr>
          <w:rFonts w:ascii="Tahoma" w:eastAsia="Times New Roman" w:hAnsi="Tahoma" w:cs="Tahoma"/>
          <w:b/>
          <w:iCs/>
          <w:sz w:val="20"/>
          <w:szCs w:val="20"/>
          <w:lang w:eastAsia="ru-RU"/>
        </w:rPr>
      </w:pPr>
      <w:bookmarkStart w:id="39" w:name="_Toc95904701"/>
      <w:bookmarkStart w:id="40" w:name="_Toc102046449"/>
      <w:r w:rsidRPr="0068389B">
        <w:rPr>
          <w:rFonts w:ascii="Tahoma" w:eastAsia="Times New Roman" w:hAnsi="Tahoma" w:cs="Tahoma"/>
          <w:b/>
          <w:iCs/>
          <w:sz w:val="20"/>
          <w:szCs w:val="20"/>
          <w:lang w:eastAsia="ru-RU"/>
        </w:rPr>
        <w:t>13.Требования к актуальности компонентов информационной системы.</w:t>
      </w:r>
      <w:bookmarkEnd w:id="39"/>
      <w:bookmarkEnd w:id="40"/>
      <w:r w:rsidRPr="0068389B">
        <w:rPr>
          <w:rFonts w:ascii="Tahoma" w:eastAsia="Times New Roman" w:hAnsi="Tahoma" w:cs="Tahoma"/>
          <w:b/>
          <w:iCs/>
          <w:sz w:val="20"/>
          <w:szCs w:val="20"/>
          <w:lang w:eastAsia="ru-RU"/>
        </w:rPr>
        <w:t xml:space="preserve"> </w:t>
      </w:r>
    </w:p>
    <w:p w:rsidR="002F75A9" w:rsidRPr="0068389B" w:rsidRDefault="002F75A9" w:rsidP="0068389B">
      <w:pPr>
        <w:widowControl w:val="0"/>
        <w:numPr>
          <w:ilvl w:val="1"/>
          <w:numId w:val="58"/>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lastRenderedPageBreak/>
        <w:t>На все компоненты информационной системы должны быть установлены обновления безопасности.</w:t>
      </w:r>
    </w:p>
    <w:p w:rsidR="002F75A9" w:rsidRPr="0068389B" w:rsidRDefault="002F75A9" w:rsidP="0068389B">
      <w:pPr>
        <w:widowControl w:val="0"/>
        <w:numPr>
          <w:ilvl w:val="1"/>
          <w:numId w:val="58"/>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Рекомендуется выполнять регулярное обновление компонентов информационной системы не реже одного раза в 3 месяца.</w:t>
      </w:r>
    </w:p>
    <w:p w:rsidR="002F75A9" w:rsidRPr="0068389B" w:rsidRDefault="002F75A9" w:rsidP="0068389B">
      <w:pPr>
        <w:widowControl w:val="0"/>
        <w:numPr>
          <w:ilvl w:val="1"/>
          <w:numId w:val="58"/>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Обновления должны устанавливаться только из доверенных источников (с официальных сайтов и репозиториев производителей программного обеспечения).</w:t>
      </w:r>
    </w:p>
    <w:p w:rsidR="002F75A9" w:rsidRPr="0068389B" w:rsidRDefault="002F75A9" w:rsidP="0068389B">
      <w:pPr>
        <w:widowControl w:val="0"/>
        <w:numPr>
          <w:ilvl w:val="2"/>
          <w:numId w:val="0"/>
        </w:numPr>
        <w:tabs>
          <w:tab w:val="left" w:pos="284"/>
          <w:tab w:val="left" w:pos="851"/>
        </w:tabs>
        <w:spacing w:after="0" w:line="240" w:lineRule="auto"/>
        <w:jc w:val="both"/>
        <w:outlineLvl w:val="2"/>
        <w:rPr>
          <w:rFonts w:ascii="Tahoma" w:eastAsia="Times New Roman" w:hAnsi="Tahoma" w:cs="Tahoma"/>
          <w:b/>
          <w:iCs/>
          <w:sz w:val="20"/>
          <w:szCs w:val="20"/>
          <w:lang w:eastAsia="ru-RU"/>
        </w:rPr>
      </w:pPr>
      <w:bookmarkStart w:id="41" w:name="_Toc95904702"/>
      <w:bookmarkStart w:id="42" w:name="_Toc102046450"/>
      <w:r w:rsidRPr="0068389B">
        <w:rPr>
          <w:rFonts w:ascii="Tahoma" w:eastAsia="Times New Roman" w:hAnsi="Tahoma" w:cs="Tahoma"/>
          <w:b/>
          <w:iCs/>
          <w:sz w:val="20"/>
          <w:szCs w:val="20"/>
          <w:lang w:eastAsia="ru-RU"/>
        </w:rPr>
        <w:t>14.Соблюдение требований законодательства и ЛНА в части конфиденциальных данных (персональные данные, коммерческая, служебная тайна и прочее).</w:t>
      </w:r>
      <w:bookmarkEnd w:id="41"/>
      <w:bookmarkEnd w:id="42"/>
    </w:p>
    <w:p w:rsidR="002F75A9" w:rsidRPr="0068389B" w:rsidRDefault="002F75A9" w:rsidP="0068389B">
      <w:pPr>
        <w:widowControl w:val="0"/>
        <w:numPr>
          <w:ilvl w:val="1"/>
          <w:numId w:val="56"/>
        </w:numPr>
        <w:tabs>
          <w:tab w:val="left" w:pos="284"/>
        </w:tabs>
        <w:spacing w:after="0" w:line="240" w:lineRule="auto"/>
        <w:ind w:left="0" w:firstLine="0"/>
        <w:contextualSpacing/>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2F75A9" w:rsidRPr="0068389B" w:rsidRDefault="002F75A9" w:rsidP="0068389B">
      <w:pPr>
        <w:widowControl w:val="0"/>
        <w:numPr>
          <w:ilvl w:val="1"/>
          <w:numId w:val="56"/>
        </w:numPr>
        <w:tabs>
          <w:tab w:val="left" w:pos="284"/>
        </w:tabs>
        <w:spacing w:after="0" w:line="240" w:lineRule="auto"/>
        <w:ind w:left="0" w:firstLine="0"/>
        <w:contextualSpacing/>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При разработке безопасного программного обеспечения разработчики ПО должны руководствоваться:</w:t>
      </w:r>
    </w:p>
    <w:p w:rsidR="002F75A9" w:rsidRPr="0068389B" w:rsidRDefault="002F75A9" w:rsidP="0068389B">
      <w:pPr>
        <w:widowControl w:val="0"/>
        <w:numPr>
          <w:ilvl w:val="0"/>
          <w:numId w:val="55"/>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отраслевыми стандартами безопасного программирования: ISO 15408, ISO 27034-1, ISO TR 24772, Microsoft Security Development Life Cycle, Cisco Security Development Life Cycle, OpenSAMM, OWASP CLASP, ГОСТ Р56920-2016, ГОСТ Р56921-2016, ГОСТ Р56922-2016, ГОСТ Р56923-2016, ГОСТ Р56939-2016.</w:t>
      </w:r>
    </w:p>
    <w:p w:rsidR="002F75A9" w:rsidRPr="0068389B" w:rsidRDefault="002F75A9" w:rsidP="0068389B">
      <w:pPr>
        <w:widowControl w:val="0"/>
        <w:numPr>
          <w:ilvl w:val="0"/>
          <w:numId w:val="55"/>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Если разрабатываемое ПО предполагает работу с конфиденциальной информацией, разработчик и/или его суб</w:t>
      </w:r>
      <w:r w:rsidR="00017DA2">
        <w:rPr>
          <w:rFonts w:ascii="Tahoma" w:eastAsia="Times New Roman" w:hAnsi="Tahoma" w:cs="Tahoma"/>
          <w:sz w:val="20"/>
          <w:szCs w:val="20"/>
          <w:lang w:eastAsia="ru-RU"/>
        </w:rPr>
        <w:t>исполнители</w:t>
      </w:r>
      <w:r w:rsidRPr="0068389B">
        <w:rPr>
          <w:rFonts w:ascii="Tahoma" w:eastAsia="Times New Roman" w:hAnsi="Tahoma" w:cs="Tahoma"/>
          <w:sz w:val="20"/>
          <w:szCs w:val="20"/>
          <w:lang w:eastAsia="ru-RU"/>
        </w:rPr>
        <w:t xml:space="preserve"> должны подтвердить применение мер по разработке безопасного ПО на всех этапах жизненного цикла (SDLC). </w:t>
      </w:r>
    </w:p>
    <w:p w:rsidR="002F75A9" w:rsidRPr="0068389B" w:rsidRDefault="002F75A9" w:rsidP="0068389B">
      <w:pPr>
        <w:widowControl w:val="0"/>
        <w:numPr>
          <w:ilvl w:val="0"/>
          <w:numId w:val="55"/>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68389B">
        <w:rPr>
          <w:rFonts w:ascii="Tahoma" w:eastAsia="Times New Roman" w:hAnsi="Tahoma" w:cs="Tahoma"/>
          <w:sz w:val="20"/>
          <w:szCs w:val="20"/>
          <w:lang w:eastAsia="ru-RU"/>
        </w:rPr>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2F75A9" w:rsidRPr="0068389B" w:rsidRDefault="002F75A9" w:rsidP="0068389B">
      <w:pPr>
        <w:widowControl w:val="0"/>
        <w:tabs>
          <w:tab w:val="left" w:pos="284"/>
        </w:tabs>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contextualSpacing/>
        <w:jc w:val="both"/>
        <w:rPr>
          <w:rFonts w:ascii="Tahoma" w:eastAsia="Times New Roman" w:hAnsi="Tahoma" w:cs="Tahoma"/>
          <w:sz w:val="20"/>
          <w:szCs w:val="20"/>
          <w:lang w:eastAsia="ru-RU"/>
        </w:rPr>
      </w:pPr>
    </w:p>
    <w:p w:rsidR="002F75A9" w:rsidRPr="0068389B" w:rsidRDefault="002F75A9" w:rsidP="0068389B">
      <w:pPr>
        <w:widowControl w:val="0"/>
        <w:tabs>
          <w:tab w:val="left" w:pos="317"/>
        </w:tabs>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sz w:val="20"/>
          <w:szCs w:val="20"/>
          <w:lang w:eastAsia="ru-RU"/>
        </w:rPr>
      </w:pPr>
    </w:p>
    <w:p w:rsidR="002F75A9" w:rsidRPr="0068389B" w:rsidRDefault="002F75A9" w:rsidP="0068389B">
      <w:pPr>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br w:type="page"/>
      </w:r>
    </w:p>
    <w:p w:rsidR="002F75A9" w:rsidRPr="0068389B" w:rsidRDefault="002F75A9" w:rsidP="0068389B">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68389B">
        <w:rPr>
          <w:rFonts w:ascii="Tahoma" w:eastAsia="Times New Roman" w:hAnsi="Tahoma" w:cs="Tahoma"/>
          <w:bCs/>
          <w:color w:val="000000"/>
          <w:sz w:val="20"/>
          <w:szCs w:val="20"/>
          <w:lang w:eastAsia="ru-RU"/>
        </w:rPr>
        <w:lastRenderedPageBreak/>
        <w:t xml:space="preserve">Приложение №4 </w:t>
      </w:r>
      <w:r w:rsidRPr="0068389B">
        <w:rPr>
          <w:rFonts w:ascii="Tahoma" w:eastAsia="Times New Roman" w:hAnsi="Tahoma" w:cs="Tahoma"/>
          <w:color w:val="000000"/>
          <w:sz w:val="20"/>
          <w:szCs w:val="20"/>
          <w:lang w:eastAsia="ru-RU"/>
        </w:rPr>
        <w:t xml:space="preserve">к Техническому заданию </w:t>
      </w:r>
      <w:r w:rsidRPr="0068389B">
        <w:rPr>
          <w:rFonts w:ascii="Tahoma" w:eastAsia="Times New Roman" w:hAnsi="Tahoma" w:cs="Tahoma"/>
          <w:color w:val="000000"/>
          <w:sz w:val="20"/>
          <w:szCs w:val="20"/>
          <w:lang w:eastAsia="ru-RU"/>
        </w:rPr>
        <w:br/>
      </w:r>
      <w:r w:rsidRPr="0068389B">
        <w:rPr>
          <w:rFonts w:ascii="Tahoma" w:eastAsia="Times New Roman" w:hAnsi="Tahoma" w:cs="Tahoma"/>
          <w:bCs/>
          <w:color w:val="000000"/>
          <w:sz w:val="20"/>
          <w:szCs w:val="20"/>
          <w:lang w:eastAsia="ru-RU"/>
        </w:rPr>
        <w:t xml:space="preserve">на </w:t>
      </w:r>
      <w:r w:rsidR="00E555AF" w:rsidRPr="0068389B">
        <w:rPr>
          <w:rFonts w:ascii="Tahoma" w:eastAsia="Times New Roman" w:hAnsi="Tahoma" w:cs="Tahoma"/>
          <w:bCs/>
          <w:color w:val="000000"/>
          <w:sz w:val="20"/>
          <w:szCs w:val="20"/>
          <w:lang w:eastAsia="ru-RU"/>
        </w:rPr>
        <w:t>выполнение работ</w:t>
      </w:r>
      <w:r w:rsidRPr="0068389B">
        <w:rPr>
          <w:rFonts w:ascii="Tahoma" w:eastAsia="Times New Roman" w:hAnsi="Tahoma" w:cs="Tahoma"/>
          <w:bCs/>
          <w:color w:val="000000"/>
          <w:sz w:val="20"/>
          <w:szCs w:val="20"/>
          <w:lang w:eastAsia="ru-RU"/>
        </w:rPr>
        <w:t xml:space="preserve"> по доработке функционала </w:t>
      </w:r>
      <w:r w:rsidRPr="0068389B">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68389B">
        <w:rPr>
          <w:rFonts w:ascii="Tahoma" w:eastAsia="Times New Roman" w:hAnsi="Tahoma" w:cs="Tahoma"/>
          <w:bCs/>
          <w:color w:val="000000"/>
          <w:sz w:val="20"/>
          <w:szCs w:val="20"/>
          <w:lang w:eastAsia="ru-RU"/>
        </w:rPr>
        <w:br/>
        <w:t>на базе Oracle Utilities CC&amp;B для нужд АО «ЭнергосбыТ Плюс»</w:t>
      </w:r>
    </w:p>
    <w:p w:rsidR="002F75A9" w:rsidRPr="0068389B" w:rsidRDefault="002F75A9" w:rsidP="0068389B">
      <w:pPr>
        <w:widowControl w:val="0"/>
        <w:spacing w:after="0" w:line="240" w:lineRule="auto"/>
        <w:jc w:val="both"/>
        <w:rPr>
          <w:rFonts w:ascii="Tahoma" w:eastAsia="Times New Roman" w:hAnsi="Tahoma" w:cs="Tahoma"/>
          <w:b/>
          <w:sz w:val="20"/>
          <w:szCs w:val="20"/>
          <w:lang w:eastAsia="ru-RU"/>
        </w:rPr>
      </w:pPr>
    </w:p>
    <w:p w:rsidR="002F75A9" w:rsidRPr="0068389B" w:rsidRDefault="002F75A9" w:rsidP="0068389B">
      <w:pPr>
        <w:pStyle w:val="affd"/>
        <w:widowControl w:val="0"/>
        <w:spacing w:before="0" w:after="0"/>
        <w:ind w:left="0"/>
        <w:jc w:val="center"/>
        <w:rPr>
          <w:rFonts w:ascii="Tahoma" w:hAnsi="Tahoma" w:cs="Tahoma"/>
          <w:b/>
          <w:bCs/>
          <w:color w:val="000000"/>
          <w:lang w:val="ru-RU"/>
        </w:rPr>
      </w:pPr>
      <w:r w:rsidRPr="0068389B">
        <w:rPr>
          <w:rFonts w:ascii="Tahoma" w:hAnsi="Tahoma" w:cs="Tahoma"/>
          <w:b/>
          <w:bCs/>
          <w:color w:val="000000"/>
          <w:lang w:val="ru-RU"/>
        </w:rPr>
        <w:t>Спецификация на доработку функционала</w:t>
      </w:r>
    </w:p>
    <w:p w:rsidR="002F75A9" w:rsidRPr="0068389B" w:rsidRDefault="002F75A9" w:rsidP="0068389B">
      <w:pPr>
        <w:pStyle w:val="af1"/>
        <w:widowControl w:val="0"/>
        <w:spacing w:after="0" w:line="240" w:lineRule="auto"/>
        <w:jc w:val="center"/>
        <w:rPr>
          <w:rFonts w:ascii="Tahoma" w:hAnsi="Tahoma" w:cs="Tahoma"/>
          <w:b/>
          <w:bCs/>
          <w:color w:val="000000"/>
          <w:sz w:val="20"/>
          <w:szCs w:val="20"/>
        </w:rPr>
      </w:pPr>
      <w:r w:rsidRPr="0068389B">
        <w:rPr>
          <w:rFonts w:ascii="Tahoma" w:hAnsi="Tahoma" w:cs="Tahoma"/>
          <w:b/>
          <w:bCs/>
          <w:color w:val="000000"/>
          <w:sz w:val="20"/>
          <w:szCs w:val="20"/>
        </w:rPr>
        <w:t xml:space="preserve">             Массового копирования договоров ЮЛ (Копирование лицевых счетов</w:t>
      </w:r>
      <w:r w:rsidR="00571804">
        <w:rPr>
          <w:rFonts w:ascii="Tahoma" w:hAnsi="Tahoma" w:cs="Tahoma"/>
          <w:b/>
          <w:bCs/>
          <w:color w:val="000000"/>
          <w:sz w:val="20"/>
          <w:szCs w:val="20"/>
        </w:rPr>
        <w:br/>
      </w:r>
      <w:r w:rsidRPr="0068389B">
        <w:rPr>
          <w:rFonts w:ascii="Tahoma" w:hAnsi="Tahoma" w:cs="Tahoma"/>
          <w:b/>
          <w:bCs/>
          <w:color w:val="000000"/>
          <w:sz w:val="20"/>
          <w:szCs w:val="20"/>
        </w:rPr>
        <w:t xml:space="preserve">и всей </w:t>
      </w:r>
      <w:r w:rsidRPr="0068389B">
        <w:rPr>
          <w:rFonts w:ascii="Tahoma" w:hAnsi="Tahoma" w:cs="Tahoma"/>
          <w:b/>
          <w:bCs/>
          <w:color w:val="000000"/>
          <w:sz w:val="20"/>
          <w:szCs w:val="20"/>
          <w:lang w:val="en-US"/>
        </w:rPr>
        <w:t>V</w:t>
      </w:r>
      <w:r w:rsidRPr="0068389B">
        <w:rPr>
          <w:rFonts w:ascii="Tahoma" w:hAnsi="Tahoma" w:cs="Tahoma"/>
          <w:b/>
          <w:bCs/>
          <w:color w:val="000000"/>
          <w:sz w:val="20"/>
          <w:szCs w:val="20"/>
        </w:rPr>
        <w:t>-модели по договорам бюджетных потребителей (задача 46680)</w:t>
      </w:r>
    </w:p>
    <w:p w:rsidR="002F75A9" w:rsidRPr="0068389B" w:rsidRDefault="002F75A9" w:rsidP="0068389B">
      <w:pPr>
        <w:pStyle w:val="af1"/>
        <w:widowControl w:val="0"/>
        <w:spacing w:after="0" w:line="240" w:lineRule="auto"/>
        <w:rPr>
          <w:rFonts w:ascii="Tahoma" w:hAnsi="Tahoma" w:cs="Tahoma"/>
          <w:bCs/>
          <w:color w:val="000000"/>
          <w:sz w:val="20"/>
          <w:szCs w:val="20"/>
        </w:rPr>
      </w:pPr>
    </w:p>
    <w:p w:rsidR="002F75A9" w:rsidRPr="0068389B" w:rsidRDefault="002F75A9" w:rsidP="0068389B">
      <w:pPr>
        <w:pStyle w:val="10"/>
        <w:keepNext w:val="0"/>
        <w:widowControl w:val="0"/>
        <w:numPr>
          <w:ilvl w:val="0"/>
          <w:numId w:val="80"/>
        </w:numPr>
        <w:pBdr>
          <w:bottom w:val="double" w:sz="4" w:space="1" w:color="auto"/>
        </w:pBdr>
        <w:suppressAutoHyphens w:val="0"/>
        <w:autoSpaceDN/>
        <w:ind w:left="0" w:firstLine="0"/>
        <w:textAlignment w:val="auto"/>
        <w:rPr>
          <w:rFonts w:ascii="Tahoma" w:hAnsi="Tahoma" w:cs="Tahoma"/>
          <w:b w:val="0"/>
          <w:bCs w:val="0"/>
          <w:color w:val="000000"/>
          <w:sz w:val="20"/>
          <w:szCs w:val="20"/>
        </w:rPr>
      </w:pPr>
      <w:bookmarkStart w:id="43" w:name="_Toc484524573"/>
      <w:bookmarkStart w:id="44" w:name="_Toc485716006"/>
      <w:r w:rsidRPr="0068389B">
        <w:rPr>
          <w:rFonts w:ascii="Tahoma" w:hAnsi="Tahoma" w:cs="Tahoma"/>
          <w:color w:val="000000"/>
          <w:sz w:val="20"/>
          <w:szCs w:val="20"/>
        </w:rPr>
        <w:t>Описание требований к реализации функционала</w:t>
      </w:r>
      <w:bookmarkEnd w:id="43"/>
      <w:bookmarkEnd w:id="44"/>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Функциональные требования</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Наименование: Массовое копирование договоров ЮЛ</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Основание для разработки: СЗ «О порядке перезаключения договоров с организациями, финансируемыми из бюджета».</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 xml:space="preserve"> Назначение: массовое копирование договоров ЮЛ пользователями без привлечения дополнительных ресурсов </w:t>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Входные данные</w:t>
      </w:r>
    </w:p>
    <w:p w:rsidR="002F75A9" w:rsidRPr="0068389B" w:rsidRDefault="002F75A9" w:rsidP="0068389B">
      <w:pPr>
        <w:pStyle w:val="a8"/>
        <w:widowControl w:val="0"/>
        <w:numPr>
          <w:ilvl w:val="0"/>
          <w:numId w:val="85"/>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Дата копирования –проставляется пользователем</w:t>
      </w:r>
    </w:p>
    <w:p w:rsidR="002F75A9" w:rsidRPr="0068389B" w:rsidRDefault="002F75A9" w:rsidP="0068389B">
      <w:pPr>
        <w:pStyle w:val="a8"/>
        <w:widowControl w:val="0"/>
        <w:numPr>
          <w:ilvl w:val="0"/>
          <w:numId w:val="85"/>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ПАУ- выбирается пользователем</w:t>
      </w:r>
    </w:p>
    <w:p w:rsidR="002F75A9" w:rsidRPr="0068389B" w:rsidRDefault="002F75A9" w:rsidP="0068389B">
      <w:pPr>
        <w:pStyle w:val="a8"/>
        <w:widowControl w:val="0"/>
        <w:numPr>
          <w:ilvl w:val="0"/>
          <w:numId w:val="85"/>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Выбор действия- выбирается одно из предопределенных действий: массовое копирование с подменой Продавца либо без подмены</w:t>
      </w:r>
    </w:p>
    <w:p w:rsidR="002F75A9" w:rsidRPr="0068389B" w:rsidRDefault="002F75A9" w:rsidP="0068389B">
      <w:pPr>
        <w:pStyle w:val="a8"/>
        <w:widowControl w:val="0"/>
        <w:numPr>
          <w:ilvl w:val="0"/>
          <w:numId w:val="85"/>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Тестовый запуск- выбирается одно из предопределенных значений Да/Нет.</w:t>
      </w:r>
    </w:p>
    <w:p w:rsidR="002F75A9" w:rsidRPr="0068389B" w:rsidRDefault="002F75A9" w:rsidP="0068389B">
      <w:pPr>
        <w:pStyle w:val="a8"/>
        <w:widowControl w:val="0"/>
        <w:numPr>
          <w:ilvl w:val="0"/>
          <w:numId w:val="85"/>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Подгружаемый файл - должен быть формата XLSX</w:t>
      </w:r>
    </w:p>
    <w:p w:rsidR="002F75A9" w:rsidRPr="0068389B" w:rsidRDefault="002F75A9" w:rsidP="0068389B">
      <w:pPr>
        <w:pStyle w:val="a8"/>
        <w:widowControl w:val="0"/>
        <w:ind w:left="0"/>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Перечень полей подгружаемого файла отражен в файле: «Шаблон подгружаемого файла для массового копирования договоров». Названия полей должны быть точно такими же, как в шаблоне.</w:t>
      </w:r>
    </w:p>
    <w:tbl>
      <w:tblPr>
        <w:tblStyle w:val="a4"/>
        <w:tblW w:w="9634" w:type="dxa"/>
        <w:tblLayout w:type="fixed"/>
        <w:tblLook w:val="04A0" w:firstRow="1" w:lastRow="0" w:firstColumn="1" w:lastColumn="0" w:noHBand="0" w:noVBand="1"/>
      </w:tblPr>
      <w:tblGrid>
        <w:gridCol w:w="2830"/>
        <w:gridCol w:w="2694"/>
        <w:gridCol w:w="4110"/>
      </w:tblGrid>
      <w:tr w:rsidR="002F75A9" w:rsidRPr="0068389B" w:rsidTr="002F75A9">
        <w:tc>
          <w:tcPr>
            <w:tcW w:w="2830" w:type="dxa"/>
          </w:tcPr>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Наименование столбца</w:t>
            </w: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Обязательность</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Назначение</w:t>
            </w:r>
          </w:p>
        </w:tc>
      </w:tr>
      <w:tr w:rsidR="002F75A9" w:rsidRPr="0068389B" w:rsidTr="002F75A9">
        <w:tc>
          <w:tcPr>
            <w:tcW w:w="283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ИД л/с прежнего договора</w:t>
            </w: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О</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Для поиска ЛС, по которому будут производиться операции по массовому копированию. </w:t>
            </w:r>
          </w:p>
        </w:tc>
      </w:tr>
      <w:tr w:rsidR="002F75A9" w:rsidRPr="0068389B" w:rsidTr="002F75A9">
        <w:tc>
          <w:tcPr>
            <w:tcW w:w="283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заключения договора</w:t>
            </w: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О</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Записывается в системе из вх. файла</w:t>
            </w:r>
          </w:p>
        </w:tc>
      </w:tr>
      <w:tr w:rsidR="002F75A9" w:rsidRPr="0068389B" w:rsidTr="002F75A9">
        <w:tc>
          <w:tcPr>
            <w:tcW w:w="283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окончания договора</w:t>
            </w: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О</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Записывается в системе из вх. файла</w:t>
            </w:r>
          </w:p>
        </w:tc>
      </w:tr>
      <w:tr w:rsidR="002F75A9" w:rsidRPr="0068389B" w:rsidTr="002F75A9">
        <w:tc>
          <w:tcPr>
            <w:tcW w:w="283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новый номер договора</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Записывается в системе из вх. файла (при заполнении). Либо генерируется Системой (при отсутствии информации во вх. Файле)</w:t>
            </w:r>
          </w:p>
        </w:tc>
      </w:tr>
      <w:tr w:rsidR="002F75A9" w:rsidRPr="0068389B" w:rsidTr="002F75A9">
        <w:tc>
          <w:tcPr>
            <w:tcW w:w="283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ИД субъекта нового продавца</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О, при выборе действия «Массовое копирование с подменой Продавца</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Записывается в системе из вх. файла </w:t>
            </w:r>
          </w:p>
        </w:tc>
      </w:tr>
      <w:tr w:rsidR="002F75A9" w:rsidRPr="0068389B" w:rsidTr="002F75A9">
        <w:tc>
          <w:tcPr>
            <w:tcW w:w="283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Код поставщика</w:t>
            </w: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О, при выборе действия «Массовое копирование с подменой Продавца</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Записывается в системе из вх. файла</w:t>
            </w:r>
          </w:p>
        </w:tc>
      </w:tr>
      <w:tr w:rsidR="002F75A9" w:rsidRPr="0068389B" w:rsidTr="002F75A9">
        <w:tc>
          <w:tcPr>
            <w:tcW w:w="283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Код отделения</w:t>
            </w: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 при выборе действия «Массовое копирование с подменой Продавца</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Записывается в системе из вх. файла (при заполнении). Либо копируется Системой (при отсутствии информации во вх. Файле)</w:t>
            </w:r>
          </w:p>
        </w:tc>
      </w:tr>
      <w:tr w:rsidR="002F75A9" w:rsidRPr="0068389B" w:rsidTr="002F75A9">
        <w:tc>
          <w:tcPr>
            <w:tcW w:w="283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Код участка</w:t>
            </w:r>
          </w:p>
        </w:tc>
        <w:tc>
          <w:tcPr>
            <w:tcW w:w="2694"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 при выборе действия «Массовое копирование с подменой Продавца</w:t>
            </w:r>
          </w:p>
        </w:tc>
        <w:tc>
          <w:tcPr>
            <w:tcW w:w="4110"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Записывается в системе из вх. файла (при заполнении). Либо копируется Системой (при отсутствии информации во вх. Файле)</w:t>
            </w:r>
          </w:p>
        </w:tc>
      </w:tr>
    </w:tbl>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 xml:space="preserve">Логика реализации функционала        </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 связи с необходимостью ежегодного перезаключения договоров с бюджетными организациями и на случай смены Продавца по договору по ЭЭ или по агентской схеме ЮЛ, требуется разработать инструмент, который будет выполнять:</w:t>
      </w:r>
    </w:p>
    <w:p w:rsidR="002F75A9" w:rsidRPr="0068389B" w:rsidRDefault="002F75A9" w:rsidP="0068389B">
      <w:pPr>
        <w:pStyle w:val="a8"/>
        <w:widowControl w:val="0"/>
        <w:numPr>
          <w:ilvl w:val="0"/>
          <w:numId w:val="81"/>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Массовое копирование договоров ЮЛ (э/э, агентские договора) по соответствующему реестру.</w:t>
      </w:r>
    </w:p>
    <w:p w:rsidR="002F75A9" w:rsidRPr="0068389B" w:rsidRDefault="002F75A9" w:rsidP="0068389B">
      <w:pPr>
        <w:pStyle w:val="a8"/>
        <w:widowControl w:val="0"/>
        <w:numPr>
          <w:ilvl w:val="0"/>
          <w:numId w:val="81"/>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Массовое копирование договоров ЮЛ (э/э, агентские договора) с подменой Продавца по ЛС по соответствующему реестру.</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Для этого пользователю необходимо проставить дату создания нового договора, ПАУ, выбрать одно из предопределенных действий: массовое копирование с подменой Продавца либо без подмены и </w:t>
      </w:r>
      <w:r w:rsidRPr="0068389B">
        <w:rPr>
          <w:rFonts w:ascii="Tahoma" w:eastAsia="Times New Roman" w:hAnsi="Tahoma" w:cs="Tahoma"/>
          <w:bCs/>
          <w:color w:val="000000"/>
          <w:sz w:val="20"/>
          <w:szCs w:val="20"/>
        </w:rPr>
        <w:lastRenderedPageBreak/>
        <w:t>загрузить реестр со списком ЛС, требующих копирования («Шаблон подгружаемого файла для массового копирования договоров»). Следует учесть: что во входном файле начальные нули могут быть обрезаны, их интерфейс должен поставить сам.</w:t>
      </w:r>
    </w:p>
    <w:p w:rsidR="002F75A9" w:rsidRPr="0068389B" w:rsidRDefault="002F75A9" w:rsidP="0068389B">
      <w:pPr>
        <w:pStyle w:val="a8"/>
        <w:widowControl w:val="0"/>
        <w:ind w:left="0"/>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     </w:t>
      </w:r>
      <w:bookmarkStart w:id="45" w:name="_MON_1780918354"/>
      <w:bookmarkEnd w:id="45"/>
      <w:r w:rsidRPr="0068389B">
        <w:rPr>
          <w:rFonts w:ascii="Tahoma" w:eastAsia="Times New Roman" w:hAnsi="Tahoma" w:cs="Tahoma"/>
          <w:bCs/>
          <w:color w:val="000000"/>
          <w:sz w:val="20"/>
          <w:szCs w:val="20"/>
        </w:rPr>
        <w:object w:dxaOrig="1534" w:dyaOrig="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3pt;height:49.45pt" o:ole="">
            <v:imagedata r:id="rId9" o:title=""/>
          </v:shape>
          <o:OLEObject Type="Embed" ProgID="Excel.Sheet.12" ShapeID="_x0000_i1025" DrawAspect="Icon" ObjectID="_1798287403" r:id="rId10"/>
        </w:object>
      </w:r>
      <w:r w:rsidRPr="0068389B">
        <w:rPr>
          <w:rFonts w:ascii="Tahoma" w:eastAsia="Times New Roman" w:hAnsi="Tahoma" w:cs="Tahoma"/>
          <w:bCs/>
          <w:color w:val="000000"/>
          <w:sz w:val="20"/>
          <w:szCs w:val="20"/>
        </w:rPr>
        <w:t xml:space="preserve">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При этом Пользователю также необходимо выбрать одно из предопределенных значений во входном параметре «Тестовый запуск». В случае выбора значения «Да» объекты в Системе не создаются, на этом этапе интерфейс проводит валидацию данных из подгружаемого файла. На этом этапе проводится проверка записей на дубли, проверка существования в системе ЛС, указанных в подгружаемом файле. При наличии ошибки интерфейс не останавливается, а продолжает обрабатывать следующие записи в файле. По итогу, результаты по успешным записям (которые прошли все уровни контроля) и неудачным записям, выводятся в отдельные файлы.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В случае выбора во входном параметре «Тестовый запуск» значения «Нет», Система переходит непосредственно к действию массового копирования с подменой Продавца либо без подмены (в зависимости от выбранного во входных параметрах действия)</w:t>
      </w:r>
    </w:p>
    <w:p w:rsidR="002F75A9" w:rsidRPr="0068389B" w:rsidRDefault="002F75A9" w:rsidP="0068389B">
      <w:pPr>
        <w:pStyle w:val="a8"/>
        <w:widowControl w:val="0"/>
        <w:numPr>
          <w:ilvl w:val="2"/>
          <w:numId w:val="80"/>
        </w:numPr>
        <w:ind w:left="0" w:firstLine="0"/>
        <w:jc w:val="both"/>
        <w:rPr>
          <w:rFonts w:ascii="Tahoma" w:eastAsia="Times New Roman" w:hAnsi="Tahoma" w:cs="Tahoma"/>
          <w:b/>
          <w:bCs/>
          <w:color w:val="000000"/>
          <w:sz w:val="20"/>
          <w:szCs w:val="20"/>
        </w:rPr>
      </w:pPr>
      <w:r w:rsidRPr="0068389B">
        <w:rPr>
          <w:rFonts w:ascii="Tahoma" w:eastAsia="Times New Roman" w:hAnsi="Tahoma" w:cs="Tahoma"/>
          <w:b/>
          <w:bCs/>
          <w:color w:val="000000"/>
          <w:sz w:val="20"/>
          <w:szCs w:val="20"/>
        </w:rPr>
        <w:t>Массовое копирование договоров ЮЛ</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        Для каждой строки подгружаемого файла необходимо создать копию лицевого счета с даты, указанной во входном параметре, и закрыть прежний (копируемый) лицевой счет на день раньше от даты, указанной во входном параметре (с проставлением даты окончания в сигнальных сообщениях прежнего ЛС). Например, если пользователем указана дата копирования 01.01.2025, то новый лс открывается датой 01.01.2025, а прежний закрывается 31.12.2024. При этом финансовая информация (сальдо) копированию не подлежит, копируется лишь договорная схема. Следует учесть, что инструмент предполагает одновременное закрытие прежнего ЛС и открытие нового ЛС, копирование ЛС без закрытия прежнего ЛС невозможно. Копируются только актуальные, действующие на дату копирования атрибуты и характеристики.</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Новый лицевой счет должен быть создан с теми же идентификаторами субъекта Покупателя и Продавца и с тем же набором характеристик и атрибутов, как у лицевого счета из столбца "ID лс прежнего договора" подгружаемого файла, актуальными на дату копирования.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За исключением:</w:t>
      </w:r>
    </w:p>
    <w:p w:rsidR="002F75A9" w:rsidRPr="0068389B" w:rsidRDefault="002F75A9" w:rsidP="0068389B">
      <w:pPr>
        <w:pStyle w:val="a8"/>
        <w:widowControl w:val="0"/>
        <w:numPr>
          <w:ilvl w:val="0"/>
          <w:numId w:val="82"/>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"Номер договора". Значение этой характеристики должно быть равно значению из столбца "Новый номер договора" подгружаемого файла. Например, номер старого договора был 410956, номер нового договора должен соответствовать реестру -410956/12025.     Если в подгружаемом файле столбец «Новый номер договора» не заполнен, Система должна самостоятельно сгенерировать новый номер договора.    </w:t>
      </w:r>
      <w:r w:rsidRPr="0068389B">
        <w:rPr>
          <w:rFonts w:ascii="Tahoma" w:eastAsia="Times New Roman" w:hAnsi="Tahoma" w:cs="Tahoma"/>
          <w:bCs/>
          <w:color w:val="000000"/>
          <w:sz w:val="20"/>
          <w:szCs w:val="20"/>
        </w:rPr>
        <w:br/>
        <w:t>2) характеристика "Дата заключения и дата окончания договора" на вкладке «Сигнальные сообщения». Их значения должны соответствовать значениям столбцов «Дата заключения договора» и «Дата окончания договора» подгружаемого файла. Например, значения начальной даты 01.01.2025, а даты окончания 31.12.2025.</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Точки учета, объекты обслуживания, трансформаторы не копируются!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-По всем действующим точкам учета, копируемого ЛС в ССВ должны быть созданы показания на дату отключения и подключения. Показания на дату отключения: дата отключения- дата, предшествующая дате копирования, время 23.59.59, источник показаний «ЮЛ Акт», тип показания «Обычное показание», характеристика «Тип акта» со значением «Акт отключения». Показания на дату подключения: дата подключения- дата копирования, время 00.00.00 часов, источник показаний «ЮЛ Акт», тип показания «Обычное показание», характеристика «Тип акта» со значением «Акт подключения». Значения показаний по ТУ должны соответствовать самому позднему конечному показанию сегмента счета за период, предшествующий дате копирования. Например, если дата копирования 01.01.2025, то должны быть созданы показания на 31.12.2024 23:59:59 с типом показания «Акт отключения» и показания на 01.01.2025 00:00:00 с типом показания «Акт подключения» со значением равным конечному показанию из сегмента счета за 12.2024. Если по ПУ на декабрь имеется несколько конечных показаний, например, на 18.12.2024 показание 100 с источником «Контрольная проверка», а на 31.12.2024 показание 150 с источником «ТСО», то берем значение 150 на 31.12.2024.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-Если на какой-то ТУ уже имеются показания на указанную дату и время, то пропустить данную ТУ и перейти к созданию показаний по следующей ТУ.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-Если на ТУ установлен виртуальный ПУ значение показания на дату отключения и подключения всегда= 0.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-При создании показаний учитывать направление измерения: прием/отдача (актуально для интервальных реверсивных ПУ). Для направления измерения «прием» анализировать значения </w:t>
      </w:r>
      <w:r w:rsidRPr="0068389B">
        <w:rPr>
          <w:rFonts w:ascii="Tahoma" w:eastAsia="Times New Roman" w:hAnsi="Tahoma" w:cs="Tahoma"/>
          <w:bCs/>
          <w:color w:val="000000"/>
          <w:sz w:val="20"/>
          <w:szCs w:val="20"/>
        </w:rPr>
        <w:lastRenderedPageBreak/>
        <w:t>показаний с канала «Прием», для направления измерения «отдача» анализировать значения показаний   с канала «Отдача».</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-При создании показаний учитывать зонность ПУ (пик/полупик/ночь)</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 -Если же на ТУ прибор учета не установлен (актуально для агентских схем) – данный пункт пропускаем. </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На каждом ЛС из столбца «ИД ЛС прежнего договора» подгружаемого файла должны быть переведены в статус «Остановлено» все РДО основной </w:t>
      </w:r>
      <w:r w:rsidR="00E555AF" w:rsidRPr="0068389B">
        <w:rPr>
          <w:rFonts w:ascii="Tahoma" w:eastAsia="Times New Roman" w:hAnsi="Tahoma" w:cs="Tahoma"/>
          <w:bCs/>
          <w:color w:val="000000"/>
          <w:sz w:val="20"/>
          <w:szCs w:val="20"/>
        </w:rPr>
        <w:t>работы</w:t>
      </w:r>
      <w:r w:rsidRPr="0068389B">
        <w:rPr>
          <w:rFonts w:ascii="Tahoma" w:eastAsia="Times New Roman" w:hAnsi="Tahoma" w:cs="Tahoma"/>
          <w:bCs/>
          <w:color w:val="000000"/>
          <w:sz w:val="20"/>
          <w:szCs w:val="20"/>
        </w:rPr>
        <w:t xml:space="preserve"> и закрыты датой, предшествующей дате копирования (на примере 31.12.2024). Сегмент за последний расчетный период должен быть переведен в статус «финальный». При этом должна быть проверка на наличие на закрываемом РДО финансовых транзакций с датой учета, более поздней чем дата закрытия РДО. Если имеются неотмененные финансовые транзакции, то процесс копирования по данному ЛС остановить, вывести данное РДО в «Файл ошибок» с текстом «Имеются неотмененные финансовые транзакции», и перейти к копированию следующего ЛС из столбца «ИД ЛС прежнего договора» подгружаемого файла.</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На скопированном ЛС должны быть созданы копии РДО основных </w:t>
      </w:r>
      <w:r w:rsidR="00E555AF" w:rsidRPr="0068389B">
        <w:rPr>
          <w:rFonts w:ascii="Tahoma" w:eastAsia="Times New Roman" w:hAnsi="Tahoma" w:cs="Tahoma"/>
          <w:bCs/>
          <w:color w:val="000000"/>
          <w:sz w:val="20"/>
          <w:szCs w:val="20"/>
        </w:rPr>
        <w:t>работ</w:t>
      </w:r>
      <w:r w:rsidRPr="0068389B">
        <w:rPr>
          <w:rFonts w:ascii="Tahoma" w:eastAsia="Times New Roman" w:hAnsi="Tahoma" w:cs="Tahoma"/>
          <w:bCs/>
          <w:color w:val="000000"/>
          <w:sz w:val="20"/>
          <w:szCs w:val="20"/>
        </w:rPr>
        <w:t xml:space="preserve"> прежнего ЛС, которые были в статусе «Активное» на дату копирования, со всеми характеристиками, атрибутами и связями ТУ/РДО, которые были актуальны на прежних РДО на дату копирования:</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 Точки учета и объекты обслуживания подтягиваются те же, что действовали в прежнем договоре.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-На новых связях РДО/ТУ должны быть такие же характеристики, как и в копируемых РДО.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-Значения контрактной величины панели «Тип контрактной величины» вкладки РДО «Характ., КВ и регулярные начисл.» копируются в том случае, если дата начала их действия соответствует дате копирования ЛС. Например, если контрактная величина (КВ) на РДО заведена с 01.01.2025 и дата копирования 01.01.2025, то КВ копируется, если контрактная величина на РДО заведена с 01.12.2024, а дата копирования во входных параметрах 01.01.2025, то КВ не копируется.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-в связи с поставщиком услуг (исполнителем комм. услуг) указан тот же код поставщика услуг, что и в копируемом РДО.</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Скопированные РДО должны быть переведены в статус «Активное».  </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На новом ЛС должен быть создан и активирован пакет первичных документов, аналогичный закрытому ЛС. В поле «ID лицевого счета» должно быть указано ИД нового ЛС. Все остальные значения характеристик и атрибутов должны быть идентичны пакету первичных документов соответствующего закрытого ЛС.</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На новом ЛС должна быть создана копия кейса "Банковский счет" аналогично соответствующему прежнему ЛС. Статус у нового кейса должен быть «Действующий». В поле «Лицевой счет» кейса должен быть указан ИД нового лицевого счета. Все остальные значения характеристик и атрибутов должны быть идентичны кейсу прежнего ЛС. При этом должна быть проверка на наличие кейса "Банковского счета" на прежнем ЛС: если нет кейса банковского счета в статусе «действующий», то вывести данный ЛС в «Файл ошибок» с текстом «Отсутствует кейс банковского счета». Ошибка некритичная, носит информативный характер, поэтому процесс копирования не завершать.</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На новом ЛС должна быть создана копия кейса «Договорные объемы ЭЭ и мощности» аналогично кейсу прежнего ЛС, если копируемый кейс в статусе «Применяются» и год действия договорных величин в кейсе соответствует дате действия нового договора. Статус у нового кейса должен быть «Применяются». В поле «Лицевой счет» кейса должен быть указан ИД нового лицевого счета. Все остальные значения характеристик и атрибутов должны быть идентичны кейсу прежнего соответствующего ЛС. Если соответствующего условиям кейса «Договорные объемы ЭЭ и мощности» на прежнем лс нет, то данное действие пропустить и перейти к следующему действию без вывода ЛС в «Файл ошибок».</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На новом ЛС должна быть создана копия Лимитов бюджетных обязательств аналогично лимитам прежнего ЛС, если копируемые лимиты в статусе «Действующий» и учетный год соответствует году действия нового договора. В поле «Лицевой счет» должен быть указан ИД нового лицевого счета. Все остальные значения характеристик и атрибутов должны быть идентичны лимитам прежнего соответствующего ЛС. Если соответствующих условиям Лимитов бюджетных обязательств на прежнем лс нет, то данное действие пропустить и перейти к следующему действию без вывода ЛС в «Файл ошибок».</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Продублировать все кейсы «ARBP», установленные на всех активных ТУ лицевого счета. На новых кейсах «ARBP» в поле «Лицевой счет» должен быть указан ИД нового лицевого счета. Кейсы должны быть в статусе «Действующий акт». На всех ТУ с даты копирования в хар-ке «ARBP» должно быть подтянуто значение идентификатора нового созданного кейса «ARBP». Если на ТУ кейса «ARBP» нет, то данное действие пропустить и перейти к следующему действию без вывода ТУ в «Файл ошибок».</w:t>
      </w:r>
    </w:p>
    <w:p w:rsidR="002F75A9" w:rsidRPr="0068389B" w:rsidRDefault="002F75A9" w:rsidP="0068389B">
      <w:pPr>
        <w:pStyle w:val="a8"/>
        <w:widowControl w:val="0"/>
        <w:numPr>
          <w:ilvl w:val="0"/>
          <w:numId w:val="83"/>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 На новом ЛС должен быть создан РДО ПАП при условии: если такой РДО ПАП имелся на </w:t>
      </w:r>
      <w:r w:rsidRPr="0068389B">
        <w:rPr>
          <w:rFonts w:ascii="Tahoma" w:eastAsia="Times New Roman" w:hAnsi="Tahoma" w:cs="Tahoma"/>
          <w:bCs/>
          <w:color w:val="000000"/>
          <w:sz w:val="20"/>
          <w:szCs w:val="20"/>
        </w:rPr>
        <w:lastRenderedPageBreak/>
        <w:t>закрытом л/с:</w:t>
      </w:r>
    </w:p>
    <w:p w:rsidR="002F75A9" w:rsidRPr="0068389B" w:rsidRDefault="002F75A9" w:rsidP="0068389B">
      <w:pPr>
        <w:pStyle w:val="a8"/>
        <w:widowControl w:val="0"/>
        <w:ind w:left="0"/>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при этом начальная дата РДО ПАП должна равняться дате копирования, а дата истечения срока действия 31.12.2030.</w:t>
      </w:r>
    </w:p>
    <w:p w:rsidR="002F75A9" w:rsidRPr="0068389B" w:rsidRDefault="002F75A9" w:rsidP="0068389B">
      <w:pPr>
        <w:pStyle w:val="a8"/>
        <w:widowControl w:val="0"/>
        <w:ind w:left="0"/>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в РДО ПАП нового ЛС Параметры правила рекомендации должны быть идентичны РДО ПАП прежнего соответствующего ЛС,</w:t>
      </w:r>
    </w:p>
    <w:p w:rsidR="002F75A9" w:rsidRPr="0068389B" w:rsidRDefault="002F75A9" w:rsidP="0068389B">
      <w:pPr>
        <w:pStyle w:val="a8"/>
        <w:widowControl w:val="0"/>
        <w:ind w:left="0"/>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 в панели «Связанные РДО» должны быть указаны вновь созданные РДО, </w:t>
      </w:r>
    </w:p>
    <w:p w:rsidR="002F75A9" w:rsidRPr="0068389B" w:rsidRDefault="002F75A9" w:rsidP="0068389B">
      <w:pPr>
        <w:pStyle w:val="a8"/>
        <w:widowControl w:val="0"/>
        <w:ind w:left="0"/>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но график платежей должен быть сформирован на основании данных РДО прежнего ЛС.</w:t>
      </w:r>
    </w:p>
    <w:p w:rsidR="002F75A9" w:rsidRPr="0068389B" w:rsidRDefault="002F75A9" w:rsidP="0068389B">
      <w:pPr>
        <w:pStyle w:val="a8"/>
        <w:widowControl w:val="0"/>
        <w:numPr>
          <w:ilvl w:val="2"/>
          <w:numId w:val="84"/>
        </w:numPr>
        <w:ind w:left="0" w:firstLine="0"/>
        <w:jc w:val="both"/>
        <w:rPr>
          <w:rFonts w:ascii="Tahoma" w:eastAsia="Times New Roman" w:hAnsi="Tahoma" w:cs="Tahoma"/>
          <w:b/>
          <w:bCs/>
          <w:color w:val="000000"/>
          <w:sz w:val="20"/>
          <w:szCs w:val="20"/>
        </w:rPr>
      </w:pPr>
      <w:r w:rsidRPr="0068389B">
        <w:rPr>
          <w:rFonts w:ascii="Tahoma" w:eastAsia="Times New Roman" w:hAnsi="Tahoma" w:cs="Tahoma"/>
          <w:b/>
          <w:bCs/>
          <w:color w:val="000000"/>
          <w:sz w:val="20"/>
          <w:szCs w:val="20"/>
        </w:rPr>
        <w:t>Массовое копирование договоров ЮЛ с подменой Продавца</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При выборе пользователем «Массового копирования договоров ЮЛ с подменой Продавца» необходимы те же действия, что и при «Массовом копировании без подмены». Разница заключается в том, что для каждой строки подгружаемого файла необходимо закрыть прежний (копируемый) лицевой и создать его копию с заменого Продавца по договору на вкладке «Субъекты» нового ЛС (идентификатор нового субъекта Продавца равен значению столбца «ИД субъекта нового продавца» подгружаемого файла). При этом на вкладке «Характеристики» объектов обслуживания, а также на РДО в «Связи с поставщиком услуг» (исполнителем комм.услуг) новых ЛС с даты копирования должен быть указан новый Поставщик услуг (значение столбца «Код поставщика услуг» подгружаемого файла). Также следует учесть, при выборе «Массового копирования договоров с подменой Продавца» могут измениться (а могут и не измениться) такие характеристики ЛС как «Отделение» и «Участок». В случае, если эти характеристики меняются, пользователь проставляет новые значения в столбцах «Код отделения» и «Код участка» подгружаемого файла. Эти значения должны быть проставлены Системой на новых ЛС в результате операции «Массовое копирование договоров ЮЛ с подменой Продавца».   Если столбцы «Код отделения» и «Код участка» подгружаемого файла не заполнены- считать, что значения характеристик ЛС «Отделение» и «Участок» не меняются, в этом случае копируются значения с прежнего ЛС.</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В обоих случаях при массовом копировании договоров ЮЛ должны срабатывать все проверки, как при ручном заведении договора. Но при этом отсутствие кейса перерасчета не должно мешать закрытию РДО прежнего ЛС. </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Если одна из записей выпала в ошибку, процесс копирования не останавливать, а перейти к другой записи. Ошибки вывести в «Файл ошибок» для их исправления и повторного запуска процесса массового копирования.</w:t>
      </w:r>
    </w:p>
    <w:p w:rsidR="002F75A9" w:rsidRPr="0068389B" w:rsidRDefault="002F75A9" w:rsidP="0068389B">
      <w:pPr>
        <w:pStyle w:val="a8"/>
        <w:widowControl w:val="0"/>
        <w:numPr>
          <w:ilvl w:val="2"/>
          <w:numId w:val="84"/>
        </w:numPr>
        <w:ind w:left="0" w:firstLine="0"/>
        <w:jc w:val="both"/>
        <w:rPr>
          <w:rFonts w:ascii="Tahoma" w:eastAsia="Times New Roman" w:hAnsi="Tahoma" w:cs="Tahoma"/>
          <w:b/>
          <w:bCs/>
          <w:color w:val="000000"/>
          <w:sz w:val="20"/>
          <w:szCs w:val="20"/>
        </w:rPr>
      </w:pPr>
      <w:r w:rsidRPr="0068389B">
        <w:rPr>
          <w:rFonts w:ascii="Tahoma" w:eastAsia="Times New Roman" w:hAnsi="Tahoma" w:cs="Tahoma"/>
          <w:b/>
          <w:bCs/>
          <w:color w:val="000000"/>
          <w:sz w:val="20"/>
          <w:szCs w:val="20"/>
        </w:rPr>
        <w:t>Отражение результатов массового копирования ЛС с подменой и без подмены Продавца</w:t>
      </w:r>
    </w:p>
    <w:p w:rsidR="002F75A9" w:rsidRPr="0068389B" w:rsidRDefault="002F75A9" w:rsidP="0068389B">
      <w:pPr>
        <w:pStyle w:val="a8"/>
        <w:widowControl w:val="0"/>
        <w:ind w:left="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          В случае, если в ходе закрытия, копирования ЛС или при активации РДО возникли ошибки, интерфейс не останавливается и продолжает обрабатывать следующие записи в файле (лс без ошибок), а ошибочные записи выводит в Файл ошибок, присвоив ему наименование «***_ERROR.xlsx»:</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 «Файл ошибок» должен включать в себя следующие колонки:</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-«ID ЛС» - идентификатор ЛС, на объекте которого произошла ошибка;</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-«ID»- идентификатор того объекта Системы, при обработке которого произошла ошибка (это может быть ID РДО, ID ТУ…)</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-«Объект»- наименование объекта системы, при обработке которого произошла ошибка (РДО, точка учета, объект обслуживания…)</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-«Критичность ошибки»- описание критичности ошибки</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-«Код ошибки»- код ошибки</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-«Текст ошибки»- должен содержать описание ошибки </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«ФИО расчетчика»- выгрузить ФИО расчетчика с характеристик ЛС</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object w:dxaOrig="1534" w:dyaOrig="993">
          <v:shape id="_x0000_i1026" type="#_x0000_t75" style="width:76.3pt;height:49.45pt" o:ole="">
            <v:imagedata r:id="rId11" o:title=""/>
          </v:shape>
          <o:OLEObject Type="Embed" ProgID="Excel.Sheet.12" ShapeID="_x0000_i1026" DrawAspect="Icon" ObjectID="_1798287404" r:id="rId12"/>
        </w:object>
      </w:r>
    </w:p>
    <w:p w:rsidR="002F75A9" w:rsidRPr="0068389B" w:rsidRDefault="002F75A9" w:rsidP="0068389B">
      <w:pPr>
        <w:pStyle w:val="a8"/>
        <w:widowControl w:val="0"/>
        <w:ind w:left="0"/>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По результатам успешного копирования должен быть выгружен «Файл результатов», который должен включать в себя следующие колонки:</w:t>
      </w:r>
    </w:p>
    <w:tbl>
      <w:tblPr>
        <w:tblW w:w="10207" w:type="dxa"/>
        <w:tblInd w:w="-714" w:type="dxa"/>
        <w:tblLayout w:type="fixed"/>
        <w:tblLook w:val="04A0" w:firstRow="1" w:lastRow="0" w:firstColumn="1" w:lastColumn="0" w:noHBand="0" w:noVBand="1"/>
      </w:tblPr>
      <w:tblGrid>
        <w:gridCol w:w="709"/>
        <w:gridCol w:w="851"/>
        <w:gridCol w:w="850"/>
        <w:gridCol w:w="1134"/>
        <w:gridCol w:w="1134"/>
        <w:gridCol w:w="851"/>
        <w:gridCol w:w="850"/>
        <w:gridCol w:w="993"/>
        <w:gridCol w:w="1134"/>
        <w:gridCol w:w="992"/>
        <w:gridCol w:w="709"/>
      </w:tblGrid>
      <w:tr w:rsidR="002F75A9" w:rsidRPr="0068389B" w:rsidTr="002F75A9">
        <w:trPr>
          <w:trHeight w:val="73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ID ЛС прежнего договора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ID РДО прежнего договора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Прежний номер договора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заключения договора прежнего ЛС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окончания договора прежнего ЛС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ИД л/с нового договора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ID РДО нового договора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Новый номер договора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заключения договора нового ЛС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окончания договора нового ЛС</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ФИО расчетчика</w:t>
            </w:r>
          </w:p>
        </w:tc>
      </w:tr>
    </w:tbl>
    <w:p w:rsidR="002F75A9" w:rsidRPr="0068389B" w:rsidRDefault="002F75A9" w:rsidP="0068389B">
      <w:pPr>
        <w:pStyle w:val="a8"/>
        <w:widowControl w:val="0"/>
        <w:ind w:left="0"/>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Все колонки обязательны к заполнению. Результаты должны быть выведены последовательно для каждого ID ЛС прежнего договора, ID РДО нового договора должно соответствовать ID </w:t>
      </w:r>
      <w:r w:rsidRPr="0068389B">
        <w:rPr>
          <w:rFonts w:ascii="Tahoma" w:eastAsia="Times New Roman" w:hAnsi="Tahoma" w:cs="Tahoma"/>
          <w:bCs/>
          <w:color w:val="000000"/>
          <w:sz w:val="20"/>
          <w:szCs w:val="20"/>
        </w:rPr>
        <w:lastRenderedPageBreak/>
        <w:t>копируемого РДО (ID РДО прежнего договора).</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object w:dxaOrig="1534" w:dyaOrig="993">
          <v:shape id="_x0000_i1027" type="#_x0000_t75" style="width:76.3pt;height:49.45pt" o:ole="">
            <v:imagedata r:id="rId13" o:title=""/>
          </v:shape>
          <o:OLEObject Type="Embed" ProgID="Excel.Sheet.12" ShapeID="_x0000_i1027" DrawAspect="Icon" ObjectID="_1798287405" r:id="rId14"/>
        </w:object>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 xml:space="preserve">Проверка реализации функционала        </w:t>
      </w:r>
    </w:p>
    <w:p w:rsidR="002F75A9" w:rsidRPr="0068389B" w:rsidRDefault="002F75A9" w:rsidP="0068389B">
      <w:pPr>
        <w:widowControl w:val="0"/>
        <w:spacing w:after="0" w:line="240" w:lineRule="auto"/>
        <w:rPr>
          <w:rFonts w:ascii="Tahoma" w:eastAsia="Times New Roman" w:hAnsi="Tahoma" w:cs="Tahoma"/>
          <w:b/>
          <w:bCs/>
          <w:color w:val="000000"/>
          <w:sz w:val="20"/>
          <w:szCs w:val="20"/>
          <w:lang w:eastAsia="ru-RU"/>
        </w:rPr>
      </w:pPr>
    </w:p>
    <w:bookmarkStart w:id="46" w:name="_MON_1780125928"/>
    <w:bookmarkEnd w:id="46"/>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object w:dxaOrig="1534" w:dyaOrig="993">
          <v:shape id="_x0000_i1028" type="#_x0000_t75" style="width:76.3pt;height:49.45pt" o:ole="">
            <v:imagedata r:id="rId15" o:title=""/>
          </v:shape>
          <o:OLEObject Type="Embed" ProgID="Word.Document.12" ShapeID="_x0000_i1028" DrawAspect="Icon" ObjectID="_1798287406" r:id="rId16">
            <o:FieldCodes>\s</o:FieldCodes>
          </o:OLEObject>
        </w:object>
      </w:r>
    </w:p>
    <w:p w:rsidR="002F75A9" w:rsidRPr="0068389B" w:rsidRDefault="002F75A9" w:rsidP="0068389B">
      <w:pPr>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br w:type="page"/>
      </w:r>
    </w:p>
    <w:p w:rsidR="002F75A9" w:rsidRPr="0068389B" w:rsidRDefault="002F75A9" w:rsidP="0068389B">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t xml:space="preserve">Приложение №5 к Техническому заданию </w:t>
      </w:r>
      <w:r w:rsidRPr="0068389B">
        <w:rPr>
          <w:rFonts w:ascii="Tahoma" w:eastAsia="Times New Roman" w:hAnsi="Tahoma" w:cs="Tahoma"/>
          <w:bCs/>
          <w:color w:val="000000"/>
          <w:sz w:val="20"/>
          <w:szCs w:val="20"/>
          <w:lang w:eastAsia="ru-RU"/>
        </w:rPr>
        <w:br/>
        <w:t xml:space="preserve">на </w:t>
      </w:r>
      <w:r w:rsidR="00E555AF" w:rsidRPr="0068389B">
        <w:rPr>
          <w:rFonts w:ascii="Tahoma" w:eastAsia="Times New Roman" w:hAnsi="Tahoma" w:cs="Tahoma"/>
          <w:bCs/>
          <w:color w:val="000000"/>
          <w:sz w:val="20"/>
          <w:szCs w:val="20"/>
          <w:lang w:eastAsia="ru-RU"/>
        </w:rPr>
        <w:t>выполнение работ</w:t>
      </w:r>
      <w:r w:rsidRPr="0068389B">
        <w:rPr>
          <w:rFonts w:ascii="Tahoma" w:eastAsia="Times New Roman" w:hAnsi="Tahoma" w:cs="Tahoma"/>
          <w:bCs/>
          <w:color w:val="000000"/>
          <w:sz w:val="20"/>
          <w:szCs w:val="20"/>
          <w:lang w:eastAsia="ru-RU"/>
        </w:rPr>
        <w:t xml:space="preserve"> по доработке функционала </w:t>
      </w:r>
      <w:r w:rsidRPr="0068389B">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68389B">
        <w:rPr>
          <w:rFonts w:ascii="Tahoma" w:eastAsia="Times New Roman" w:hAnsi="Tahoma" w:cs="Tahoma"/>
          <w:bCs/>
          <w:color w:val="000000"/>
          <w:sz w:val="20"/>
          <w:szCs w:val="20"/>
          <w:lang w:eastAsia="ru-RU"/>
        </w:rPr>
        <w:br/>
        <w:t>на базе Oracle Utilities CC&amp;B для нужд АО «ЭнергосбыТ Плюс»</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p>
    <w:p w:rsidR="002F75A9" w:rsidRPr="00571804" w:rsidRDefault="002F75A9" w:rsidP="00571804">
      <w:pPr>
        <w:pStyle w:val="affd"/>
        <w:widowControl w:val="0"/>
        <w:spacing w:before="0" w:after="0"/>
        <w:ind w:left="0"/>
        <w:jc w:val="center"/>
        <w:rPr>
          <w:rFonts w:ascii="Tahoma" w:hAnsi="Tahoma" w:cs="Tahoma"/>
          <w:b/>
          <w:bCs/>
          <w:color w:val="000000"/>
          <w:lang w:val="ru-RU"/>
        </w:rPr>
      </w:pPr>
      <w:r w:rsidRPr="0068389B">
        <w:rPr>
          <w:rFonts w:ascii="Tahoma" w:hAnsi="Tahoma" w:cs="Tahoma"/>
          <w:b/>
          <w:bCs/>
          <w:color w:val="000000"/>
          <w:lang w:val="ru-RU"/>
        </w:rPr>
        <w:t>Спецификация на доработку функционала</w:t>
      </w:r>
      <w:r w:rsidR="00571804">
        <w:rPr>
          <w:rFonts w:ascii="Tahoma" w:hAnsi="Tahoma" w:cs="Tahoma"/>
          <w:b/>
          <w:bCs/>
          <w:color w:val="000000"/>
          <w:lang w:val="ru-RU"/>
        </w:rPr>
        <w:t xml:space="preserve"> </w:t>
      </w:r>
      <w:r w:rsidR="00571804">
        <w:rPr>
          <w:rFonts w:ascii="Tahoma" w:hAnsi="Tahoma" w:cs="Tahoma"/>
          <w:b/>
          <w:bCs/>
          <w:color w:val="000000"/>
          <w:lang w:val="ru-RU"/>
        </w:rPr>
        <w:br/>
      </w:r>
      <w:r w:rsidRPr="00571804">
        <w:rPr>
          <w:rFonts w:ascii="Tahoma" w:hAnsi="Tahoma" w:cs="Tahoma"/>
          <w:b/>
          <w:bCs/>
          <w:color w:val="000000"/>
          <w:lang w:val="ru-RU"/>
        </w:rPr>
        <w:t xml:space="preserve">Реализация портала корректировок (Создание нового портала корректировок </w:t>
      </w:r>
      <w:r w:rsidR="00571804">
        <w:rPr>
          <w:rFonts w:ascii="Tahoma" w:hAnsi="Tahoma" w:cs="Tahoma"/>
          <w:b/>
          <w:bCs/>
          <w:color w:val="000000"/>
          <w:lang w:val="ru-RU"/>
        </w:rPr>
        <w:br/>
      </w:r>
      <w:r w:rsidRPr="00571804">
        <w:rPr>
          <w:rFonts w:ascii="Tahoma" w:hAnsi="Tahoma" w:cs="Tahoma"/>
          <w:b/>
          <w:bCs/>
          <w:color w:val="000000"/>
          <w:lang w:val="ru-RU"/>
        </w:rPr>
        <w:t>(задача 3362)</w:t>
      </w:r>
    </w:p>
    <w:p w:rsidR="002F75A9" w:rsidRPr="0068389B" w:rsidRDefault="002F75A9" w:rsidP="0068389B">
      <w:pPr>
        <w:pStyle w:val="af1"/>
        <w:widowControl w:val="0"/>
        <w:spacing w:after="0" w:line="240" w:lineRule="auto"/>
        <w:rPr>
          <w:rFonts w:ascii="Tahoma" w:hAnsi="Tahoma" w:cs="Tahoma"/>
          <w:bCs/>
          <w:color w:val="000000"/>
          <w:sz w:val="20"/>
          <w:szCs w:val="20"/>
        </w:rPr>
      </w:pPr>
    </w:p>
    <w:p w:rsidR="002F75A9" w:rsidRPr="0068389B" w:rsidRDefault="002F75A9" w:rsidP="0068389B">
      <w:pPr>
        <w:pStyle w:val="10"/>
        <w:keepNext w:val="0"/>
        <w:widowControl w:val="0"/>
        <w:numPr>
          <w:ilvl w:val="0"/>
          <w:numId w:val="80"/>
        </w:numPr>
        <w:pBdr>
          <w:bottom w:val="double" w:sz="4" w:space="1" w:color="auto"/>
        </w:pBdr>
        <w:suppressAutoHyphens w:val="0"/>
        <w:autoSpaceDN/>
        <w:ind w:left="0" w:firstLine="0"/>
        <w:textAlignment w:val="auto"/>
        <w:rPr>
          <w:rFonts w:ascii="Tahoma" w:hAnsi="Tahoma" w:cs="Tahoma"/>
          <w:b w:val="0"/>
          <w:bCs w:val="0"/>
          <w:color w:val="000000"/>
          <w:sz w:val="20"/>
          <w:szCs w:val="20"/>
        </w:rPr>
      </w:pPr>
      <w:r w:rsidRPr="0068389B">
        <w:rPr>
          <w:rFonts w:ascii="Tahoma" w:hAnsi="Tahoma" w:cs="Tahoma"/>
          <w:color w:val="000000"/>
          <w:sz w:val="20"/>
          <w:szCs w:val="20"/>
        </w:rPr>
        <w:t>Описание требований к реализации функционала</w:t>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Функциональные требования</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Наименование: Реализация портала корректировок</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 xml:space="preserve">Основание для разработки: </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 xml:space="preserve">Код и наименования требований из документа «Функциональные требования»: </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 xml:space="preserve">Назначение: Для удобства пользователей и сокращения ручных операция при работе с корректировками в системе. </w:t>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Входные данные</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fldChar w:fldCharType="begin"/>
      </w:r>
      <w:r w:rsidRPr="0068389B">
        <w:rPr>
          <w:rFonts w:ascii="Tahoma" w:eastAsia="Times New Roman" w:hAnsi="Tahoma" w:cs="Tahoma"/>
          <w:bCs/>
          <w:color w:val="000000"/>
          <w:sz w:val="20"/>
          <w:szCs w:val="20"/>
          <w:lang w:eastAsia="ru-RU"/>
        </w:rPr>
        <w:instrText xml:space="preserve"> LINK Excel.Sheet.12 "C:\\Users\\akon256\\Desktop\\Работа\\3362 - Портал корректировок\\Макет_портала_корректировок.xlsx" "" \a \p \f 0  \* MERGEFORMAT </w:instrText>
      </w:r>
      <w:r w:rsidRPr="0068389B">
        <w:rPr>
          <w:rFonts w:ascii="Tahoma" w:eastAsia="Times New Roman" w:hAnsi="Tahoma" w:cs="Tahoma"/>
          <w:bCs/>
          <w:color w:val="000000"/>
          <w:sz w:val="20"/>
          <w:szCs w:val="20"/>
          <w:lang w:eastAsia="ru-RU"/>
        </w:rPr>
        <w:fldChar w:fldCharType="separate"/>
      </w:r>
      <w:r w:rsidR="00D9703B">
        <w:rPr>
          <w:rFonts w:ascii="Tahoma" w:eastAsia="Times New Roman" w:hAnsi="Tahoma" w:cs="Tahoma"/>
          <w:bCs/>
          <w:color w:val="000000"/>
          <w:sz w:val="20"/>
          <w:szCs w:val="20"/>
          <w:lang w:eastAsia="ru-RU"/>
        </w:rPr>
        <w:object w:dxaOrig="1539" w:dyaOrig="997">
          <v:shape id="_x0000_i1029" type="#_x0000_t75" style="width:76.3pt;height:50.5pt" o:ole="">
            <v:imagedata r:id="rId17" o:title=""/>
          </v:shape>
        </w:object>
      </w:r>
      <w:r w:rsidRPr="0068389B">
        <w:rPr>
          <w:rFonts w:ascii="Tahoma" w:eastAsia="Times New Roman" w:hAnsi="Tahoma" w:cs="Tahoma"/>
          <w:bCs/>
          <w:color w:val="000000"/>
          <w:sz w:val="20"/>
          <w:szCs w:val="20"/>
          <w:lang w:eastAsia="ru-RU"/>
        </w:rPr>
        <w:fldChar w:fldCharType="end"/>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 xml:space="preserve">Логика реализации функционала        </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Необходимо в системе реализовать портал для посмотра и работы с корректировками. </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Переход к порталу должен быть от контекстного меню ЛС и РДО, наименование «Портал корректировок». </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 портале необходимо предусмотреть 2 зоны: </w:t>
      </w:r>
    </w:p>
    <w:p w:rsidR="002F75A9" w:rsidRPr="0068389B" w:rsidRDefault="002F75A9" w:rsidP="0068389B">
      <w:pPr>
        <w:pStyle w:val="a8"/>
        <w:widowControl w:val="0"/>
        <w:numPr>
          <w:ilvl w:val="0"/>
          <w:numId w:val="86"/>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Входные параметры к поиску корректировок «Поиск корректировок» – где будут отражены входные параметры, по которым информация агрегируется в поле вывода данных. </w:t>
      </w:r>
    </w:p>
    <w:p w:rsidR="002F75A9" w:rsidRPr="0068389B" w:rsidRDefault="002F75A9" w:rsidP="0068389B">
      <w:pPr>
        <w:pStyle w:val="a8"/>
        <w:widowControl w:val="0"/>
        <w:numPr>
          <w:ilvl w:val="0"/>
          <w:numId w:val="86"/>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Вывод информации «Информация по корректировкам» – портальная (табличная) зона с выводом информации по корректировкам.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 портале необходимо предусмотреть возможность самостоятельной настройки визуализации (отражение выводимых полей), а также возможность сортировки по дополнительному клику на «шапку» столбца. (необязательно, если того позволит функционал по умолчанию)</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Портальная зона 1 – «Поиск корректировок» включает в себя следующие поля: </w:t>
      </w:r>
    </w:p>
    <w:tbl>
      <w:tblPr>
        <w:tblStyle w:val="a4"/>
        <w:tblW w:w="0" w:type="auto"/>
        <w:tblLook w:val="04A0" w:firstRow="1" w:lastRow="0" w:firstColumn="1" w:lastColumn="0" w:noHBand="0" w:noVBand="1"/>
      </w:tblPr>
      <w:tblGrid>
        <w:gridCol w:w="579"/>
        <w:gridCol w:w="2816"/>
        <w:gridCol w:w="5943"/>
      </w:tblGrid>
      <w:tr w:rsidR="002F75A9" w:rsidRPr="0068389B" w:rsidTr="002F75A9">
        <w:trPr>
          <w:tblHeader/>
        </w:trPr>
        <w:tc>
          <w:tcPr>
            <w:tcW w:w="579"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п/п</w:t>
            </w:r>
          </w:p>
        </w:tc>
        <w:tc>
          <w:tcPr>
            <w:tcW w:w="2818"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Наименование</w:t>
            </w:r>
          </w:p>
        </w:tc>
        <w:tc>
          <w:tcPr>
            <w:tcW w:w="5949"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Логика отбора/работы/заполнения</w:t>
            </w:r>
          </w:p>
        </w:tc>
      </w:tr>
      <w:tr w:rsidR="002F75A9" w:rsidRPr="0068389B" w:rsidTr="002F75A9">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w:t>
            </w:r>
          </w:p>
        </w:tc>
        <w:tc>
          <w:tcPr>
            <w:tcW w:w="2818"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ID ЛС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Идентификатор лицевого счета. Поле обязательное, при отсутствии заполненного поля п.2 (ID РДО). При заполнении поля справа должно транслироваться описание ЛС в формате данных ЛС (/Коннова,Анна Александровна/Физические лица/Отопление/-2 000,00руб.) </w:t>
            </w:r>
          </w:p>
        </w:tc>
      </w:tr>
      <w:tr w:rsidR="002F75A9" w:rsidRPr="0068389B" w:rsidTr="002F75A9">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2</w:t>
            </w:r>
          </w:p>
        </w:tc>
        <w:tc>
          <w:tcPr>
            <w:tcW w:w="2818"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ID РДО</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Идентификатор РДО. Поле обязательное, при отсутствии заполненного поля п.1 (ID ЛС). При заполнении поля справа должно транслироваться описание РДО в формате данных РДО (9930114177, Отопление, ОЭСБ - Отопление в МКД (1\7 с 01.10.2020, ВТГК), Активный)</w:t>
            </w:r>
          </w:p>
        </w:tc>
      </w:tr>
      <w:tr w:rsidR="002F75A9" w:rsidRPr="0068389B" w:rsidTr="002F75A9">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3</w:t>
            </w:r>
          </w:p>
        </w:tc>
        <w:tc>
          <w:tcPr>
            <w:tcW w:w="2818"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Группа корректировок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Фильтр существующих корректировок в системе с выпадающим списком, должна иметь вариативность по множественному выбору.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Имеет 3 варианта: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 Расчетные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Загружаемые</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 Системные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 умолчанию в портал корректировок выходят данные по расчетным и загружаемым корректировкам.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Типы корректировок в системе и их отношение к группам в файле во вложении.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fldChar w:fldCharType="begin"/>
            </w:r>
            <w:r w:rsidRPr="0068389B">
              <w:rPr>
                <w:rFonts w:ascii="Tahoma" w:eastAsia="Times New Roman" w:hAnsi="Tahoma" w:cs="Tahoma"/>
                <w:bCs/>
                <w:color w:val="000000"/>
                <w:sz w:val="20"/>
                <w:szCs w:val="20"/>
                <w:lang w:eastAsia="ru-RU"/>
              </w:rPr>
              <w:instrText xml:space="preserve"> LINK Excel.Sheet.12 "C:\\Users\\akon256\\Desktop\\Работа\\3362 - Портал корректировок\\Перечень_групп_корректировок.xlsx" "" \a \p \f 0  \* MERGEFORMAT </w:instrText>
            </w:r>
            <w:r w:rsidRPr="0068389B">
              <w:rPr>
                <w:rFonts w:ascii="Tahoma" w:eastAsia="Times New Roman" w:hAnsi="Tahoma" w:cs="Tahoma"/>
                <w:bCs/>
                <w:color w:val="000000"/>
                <w:sz w:val="20"/>
                <w:szCs w:val="20"/>
                <w:lang w:eastAsia="ru-RU"/>
              </w:rPr>
              <w:fldChar w:fldCharType="separate"/>
            </w:r>
            <w:r w:rsidR="00D9703B">
              <w:rPr>
                <w:rFonts w:ascii="Tahoma" w:eastAsia="Times New Roman" w:hAnsi="Tahoma" w:cs="Tahoma"/>
                <w:bCs/>
                <w:color w:val="000000"/>
                <w:sz w:val="20"/>
                <w:szCs w:val="20"/>
                <w:lang w:eastAsia="ru-RU"/>
              </w:rPr>
              <w:object w:dxaOrig="1539" w:dyaOrig="997">
                <v:shape id="_x0000_i1030" type="#_x0000_t75" style="width:76.3pt;height:50.5pt" o:ole="">
                  <v:imagedata r:id="rId18" o:title=""/>
                </v:shape>
              </w:object>
            </w:r>
            <w:r w:rsidRPr="0068389B">
              <w:rPr>
                <w:rFonts w:ascii="Tahoma" w:eastAsia="Times New Roman" w:hAnsi="Tahoma" w:cs="Tahoma"/>
                <w:bCs/>
                <w:color w:val="000000"/>
                <w:sz w:val="20"/>
                <w:szCs w:val="20"/>
                <w:lang w:eastAsia="ru-RU"/>
              </w:rPr>
              <w:fldChar w:fldCharType="end"/>
            </w:r>
          </w:p>
        </w:tc>
      </w:tr>
      <w:tr w:rsidR="002F75A9" w:rsidRPr="0068389B" w:rsidTr="002F75A9">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t>4</w:t>
            </w:r>
          </w:p>
        </w:tc>
        <w:tc>
          <w:tcPr>
            <w:tcW w:w="2818"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Тип корректировки</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Выпадающий список существующих на данном ЛС либо РДО типов корректировок.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данные с описание типа корректировки.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Должа иметь возможность множественного заполнения.</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 умолчанию пусто, т.е. в портал выводятся все корректировки в зависимости от группы. </w:t>
            </w:r>
          </w:p>
        </w:tc>
      </w:tr>
      <w:tr w:rsidR="002F75A9" w:rsidRPr="0068389B" w:rsidTr="002F75A9">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5</w:t>
            </w:r>
          </w:p>
        </w:tc>
        <w:tc>
          <w:tcPr>
            <w:tcW w:w="2818"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Статус корректировки</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Выпадающий список по существующим статусам корректировок, указанных на данных ЛС либо РДО. Возможность множественного выбор.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По умолчанию пусто, т.е. в портал выводятся все корректировки в зависимости от группы.</w:t>
            </w:r>
          </w:p>
        </w:tc>
      </w:tr>
      <w:tr w:rsidR="002F75A9" w:rsidRPr="0068389B" w:rsidTr="002F75A9">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6</w:t>
            </w:r>
          </w:p>
        </w:tc>
        <w:tc>
          <w:tcPr>
            <w:tcW w:w="2818"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расчета</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расчета корректировки.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По умолчанию пусто, т.е. в портал выводятся все корректировки в зависимости от группы.</w:t>
            </w:r>
          </w:p>
        </w:tc>
      </w:tr>
      <w:tr w:rsidR="002F75A9" w:rsidRPr="0068389B" w:rsidTr="002F75A9">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7</w:t>
            </w:r>
          </w:p>
        </w:tc>
        <w:tc>
          <w:tcPr>
            <w:tcW w:w="2818"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учета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учета корректировки.</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По умолчанию пусто, т.е. в портал выводятся все корректировки в зависимости от группы.</w:t>
            </w:r>
          </w:p>
        </w:tc>
      </w:tr>
    </w:tbl>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Портальная зона 2 - «Информация по корректировкам», должна содержать следующие поля: </w:t>
      </w:r>
    </w:p>
    <w:tbl>
      <w:tblPr>
        <w:tblStyle w:val="a4"/>
        <w:tblW w:w="0" w:type="auto"/>
        <w:tblLook w:val="04A0" w:firstRow="1" w:lastRow="0" w:firstColumn="1" w:lastColumn="0" w:noHBand="0" w:noVBand="1"/>
      </w:tblPr>
      <w:tblGrid>
        <w:gridCol w:w="562"/>
        <w:gridCol w:w="2833"/>
        <w:gridCol w:w="5943"/>
      </w:tblGrid>
      <w:tr w:rsidR="002F75A9" w:rsidRPr="0068389B" w:rsidTr="002F75A9">
        <w:tc>
          <w:tcPr>
            <w:tcW w:w="562"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п/п</w:t>
            </w:r>
          </w:p>
        </w:tc>
        <w:tc>
          <w:tcPr>
            <w:tcW w:w="2835"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Наименование</w:t>
            </w:r>
          </w:p>
        </w:tc>
        <w:tc>
          <w:tcPr>
            <w:tcW w:w="5949"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Логика отбора/работы/заполнения</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ID корректировки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идентификатор корректировки. Поле должно быть кликабельно с возможностью перехода на корректировку.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2</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расчета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расчета периода, за который была выставлена корректировка.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3</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учета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учета периода, в котором была выставлена корректировка.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4</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создания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Фактическая дата создания корректировки в системе.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5</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Тип корректировки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Описание типа корректировки.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6</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Сумма корректировки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Итоговая сумма расчета по корректировке.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7</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Статус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Статус корректировки</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8</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отмены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отмены, В случае если корректировка в статусе «Отменено»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9</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Данные РДО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описание данных РДО. Поле должно быть кликабельно с возможностью перехода на РДО.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10</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ID интерфейса/ID кейс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Необходимо выводить в поле: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Для группы загружаемых корректировок - ID интерфейса, которым данные корректировки были загружены в систему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Для группы расчетных корректировок – ID кейса, при расчете которого данные корректировки рассчитались в системе.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 случае если данные, по критериям отбора указанным выше отсутствуют, то оставлять поле пустым.</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11</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Причина перерасчета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Для корректировок в статусе отличной от «Отменено» необходимо выводить описание значения причины перерасчета, хранимую на корректировке.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Для корректировок в статусе «Отменено» дополнительно к описанной выше логике необходимо выводить причину отмену самой корректировки. Выводить через знак /.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12</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Комментарий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значение характеристики «Комментарий для перерасчетов» в случае если поле заполнено.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13</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Ссылка на документ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значение хар-ки «Ссылка на документ», в случае если поле заполнено.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14</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Трансфер-корректировка  </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данные о трансфер-корректировке. Поле должно </w:t>
            </w:r>
            <w:r w:rsidRPr="0068389B">
              <w:rPr>
                <w:rFonts w:ascii="Tahoma" w:eastAsia="Times New Roman" w:hAnsi="Tahoma" w:cs="Tahoma"/>
                <w:bCs/>
                <w:color w:val="000000"/>
                <w:sz w:val="20"/>
                <w:szCs w:val="20"/>
                <w:lang w:eastAsia="ru-RU"/>
              </w:rPr>
              <w:lastRenderedPageBreak/>
              <w:t xml:space="preserve">быть кликабельно, с возможностью перехода на саму трансфер-корректировку.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t>15</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ФИО создателя</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ФИО ответственного пользователя кто создал и/или утвердил корректировку </w:t>
            </w:r>
          </w:p>
        </w:tc>
      </w:tr>
      <w:tr w:rsidR="002F75A9" w:rsidRPr="0068389B" w:rsidTr="002F75A9">
        <w:tc>
          <w:tcPr>
            <w:tcW w:w="5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16</w:t>
            </w:r>
          </w:p>
        </w:tc>
        <w:tc>
          <w:tcPr>
            <w:tcW w:w="283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ФИО отменившего</w:t>
            </w:r>
          </w:p>
        </w:tc>
        <w:tc>
          <w:tcPr>
            <w:tcW w:w="594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ФИО ответственного пользователя кто совершил отмену корректировку </w:t>
            </w:r>
          </w:p>
        </w:tc>
      </w:tr>
    </w:tbl>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Необходимо настроить 3 уровня сортировки в выводимых данных в портале: </w:t>
      </w:r>
    </w:p>
    <w:p w:rsidR="002F75A9" w:rsidRPr="0068389B" w:rsidRDefault="002F75A9" w:rsidP="0068389B">
      <w:pPr>
        <w:pStyle w:val="a8"/>
        <w:widowControl w:val="0"/>
        <w:numPr>
          <w:ilvl w:val="0"/>
          <w:numId w:val="87"/>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«Дата учета» </w:t>
      </w:r>
    </w:p>
    <w:p w:rsidR="002F75A9" w:rsidRPr="0068389B" w:rsidRDefault="002F75A9" w:rsidP="0068389B">
      <w:pPr>
        <w:pStyle w:val="a8"/>
        <w:widowControl w:val="0"/>
        <w:numPr>
          <w:ilvl w:val="0"/>
          <w:numId w:val="87"/>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«Дата отмены»</w:t>
      </w:r>
    </w:p>
    <w:p w:rsidR="002F75A9" w:rsidRPr="0068389B" w:rsidRDefault="002F75A9" w:rsidP="0068389B">
      <w:pPr>
        <w:pStyle w:val="a8"/>
        <w:widowControl w:val="0"/>
        <w:numPr>
          <w:ilvl w:val="0"/>
          <w:numId w:val="87"/>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«Дата расчета» </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Результаты отражения данных в портал корректировок должны быть доступны в выгрузку Excel (экспорт), пример во вложении. </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fldChar w:fldCharType="begin"/>
      </w:r>
      <w:r w:rsidRPr="0068389B">
        <w:rPr>
          <w:rFonts w:ascii="Tahoma" w:eastAsia="Times New Roman" w:hAnsi="Tahoma" w:cs="Tahoma"/>
          <w:bCs/>
          <w:color w:val="000000"/>
          <w:sz w:val="20"/>
          <w:szCs w:val="20"/>
          <w:lang w:eastAsia="ru-RU"/>
        </w:rPr>
        <w:instrText xml:space="preserve"> LINK Excel.Sheet.12 "C:\\Users\\akon256\\Desktop\\Работа\\3362 - Портал корректировок\\Пример_наполнения_столбцов_Excel.xlsx" "" \a \p \f 0  \* MERGEFORMAT </w:instrText>
      </w:r>
      <w:r w:rsidRPr="0068389B">
        <w:rPr>
          <w:rFonts w:ascii="Tahoma" w:eastAsia="Times New Roman" w:hAnsi="Tahoma" w:cs="Tahoma"/>
          <w:bCs/>
          <w:color w:val="000000"/>
          <w:sz w:val="20"/>
          <w:szCs w:val="20"/>
          <w:lang w:eastAsia="ru-RU"/>
        </w:rPr>
        <w:fldChar w:fldCharType="separate"/>
      </w:r>
      <w:r w:rsidR="00D9703B">
        <w:rPr>
          <w:rFonts w:ascii="Tahoma" w:eastAsia="Times New Roman" w:hAnsi="Tahoma" w:cs="Tahoma"/>
          <w:bCs/>
          <w:color w:val="000000"/>
          <w:sz w:val="20"/>
          <w:szCs w:val="20"/>
          <w:lang w:eastAsia="ru-RU"/>
        </w:rPr>
        <w:object w:dxaOrig="1539" w:dyaOrig="997">
          <v:shape id="_x0000_i1031" type="#_x0000_t75" style="width:76.3pt;height:50.5pt" o:ole="">
            <v:imagedata r:id="rId19" o:title=""/>
          </v:shape>
        </w:object>
      </w:r>
      <w:r w:rsidRPr="0068389B">
        <w:rPr>
          <w:rFonts w:ascii="Tahoma" w:eastAsia="Times New Roman" w:hAnsi="Tahoma" w:cs="Tahoma"/>
          <w:bCs/>
          <w:color w:val="000000"/>
          <w:sz w:val="20"/>
          <w:szCs w:val="20"/>
          <w:lang w:eastAsia="ru-RU"/>
        </w:rPr>
        <w:fldChar w:fldCharType="end"/>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 xml:space="preserve">Проверка реализации функционала        </w:t>
      </w:r>
    </w:p>
    <w:p w:rsidR="002F75A9" w:rsidRPr="0068389B" w:rsidRDefault="002F75A9" w:rsidP="0068389B">
      <w:pPr>
        <w:pStyle w:val="a8"/>
        <w:widowControl w:val="0"/>
        <w:numPr>
          <w:ilvl w:val="0"/>
          <w:numId w:val="88"/>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Работоспособность входных параметров, в той логике которая описана выше. </w:t>
      </w:r>
    </w:p>
    <w:p w:rsidR="002F75A9" w:rsidRPr="0068389B" w:rsidRDefault="002F75A9" w:rsidP="0068389B">
      <w:pPr>
        <w:pStyle w:val="a8"/>
        <w:widowControl w:val="0"/>
        <w:numPr>
          <w:ilvl w:val="0"/>
          <w:numId w:val="88"/>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Наименование полей и логика отбора в них должна соответствовать описанию. </w:t>
      </w:r>
    </w:p>
    <w:p w:rsidR="002F75A9" w:rsidRPr="0068389B" w:rsidRDefault="002F75A9" w:rsidP="0068389B">
      <w:pPr>
        <w:pStyle w:val="a8"/>
        <w:widowControl w:val="0"/>
        <w:numPr>
          <w:ilvl w:val="0"/>
          <w:numId w:val="88"/>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Тестировать вывод информации на всех группах корректировок/статусов корректировок. </w:t>
      </w:r>
    </w:p>
    <w:p w:rsidR="002F75A9" w:rsidRPr="0068389B" w:rsidRDefault="002F75A9" w:rsidP="0068389B">
      <w:pPr>
        <w:pStyle w:val="a8"/>
        <w:widowControl w:val="0"/>
        <w:numPr>
          <w:ilvl w:val="0"/>
          <w:numId w:val="88"/>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Тестировать необходимо на категории абонентов = Физические/Юридические лица. </w:t>
      </w:r>
    </w:p>
    <w:p w:rsidR="002F75A9" w:rsidRPr="0068389B" w:rsidRDefault="002F75A9" w:rsidP="0068389B">
      <w:pPr>
        <w:pStyle w:val="a8"/>
        <w:widowControl w:val="0"/>
        <w:numPr>
          <w:ilvl w:val="0"/>
          <w:numId w:val="88"/>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Сортировка выводимых данных должна соответствовать логике, описанной выше. </w:t>
      </w:r>
    </w:p>
    <w:p w:rsidR="002F75A9" w:rsidRPr="0068389B" w:rsidRDefault="002F75A9" w:rsidP="0068389B">
      <w:pPr>
        <w:pStyle w:val="a8"/>
        <w:widowControl w:val="0"/>
        <w:numPr>
          <w:ilvl w:val="0"/>
          <w:numId w:val="88"/>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Вывод информации в файл формата Excel (визуализация, параметры ячеек, отражение информации). </w:t>
      </w:r>
    </w:p>
    <w:p w:rsidR="002F75A9" w:rsidRPr="0068389B" w:rsidRDefault="002F75A9" w:rsidP="0068389B">
      <w:pPr>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br w:type="page"/>
      </w:r>
    </w:p>
    <w:p w:rsidR="002F75A9" w:rsidRPr="0068389B" w:rsidRDefault="002F75A9" w:rsidP="0068389B">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t xml:space="preserve">Приложение №6 к Техническому заданию </w:t>
      </w:r>
      <w:r w:rsidRPr="0068389B">
        <w:rPr>
          <w:rFonts w:ascii="Tahoma" w:eastAsia="Times New Roman" w:hAnsi="Tahoma" w:cs="Tahoma"/>
          <w:bCs/>
          <w:color w:val="000000"/>
          <w:sz w:val="20"/>
          <w:szCs w:val="20"/>
          <w:lang w:eastAsia="ru-RU"/>
        </w:rPr>
        <w:br/>
        <w:t xml:space="preserve">на </w:t>
      </w:r>
      <w:r w:rsidR="00E555AF" w:rsidRPr="0068389B">
        <w:rPr>
          <w:rFonts w:ascii="Tahoma" w:eastAsia="Times New Roman" w:hAnsi="Tahoma" w:cs="Tahoma"/>
          <w:bCs/>
          <w:color w:val="000000"/>
          <w:sz w:val="20"/>
          <w:szCs w:val="20"/>
          <w:lang w:eastAsia="ru-RU"/>
        </w:rPr>
        <w:t>выполнение работ</w:t>
      </w:r>
      <w:r w:rsidRPr="0068389B">
        <w:rPr>
          <w:rFonts w:ascii="Tahoma" w:eastAsia="Times New Roman" w:hAnsi="Tahoma" w:cs="Tahoma"/>
          <w:bCs/>
          <w:color w:val="000000"/>
          <w:sz w:val="20"/>
          <w:szCs w:val="20"/>
          <w:lang w:eastAsia="ru-RU"/>
        </w:rPr>
        <w:t xml:space="preserve"> по доработке функционала </w:t>
      </w:r>
      <w:r w:rsidRPr="0068389B">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68389B">
        <w:rPr>
          <w:rFonts w:ascii="Tahoma" w:eastAsia="Times New Roman" w:hAnsi="Tahoma" w:cs="Tahoma"/>
          <w:bCs/>
          <w:color w:val="000000"/>
          <w:sz w:val="20"/>
          <w:szCs w:val="20"/>
          <w:lang w:eastAsia="ru-RU"/>
        </w:rPr>
        <w:br/>
        <w:t>на базе Oracle Utilities CC&amp;B для нужд АО «ЭнергосбыТ Плюс»</w:t>
      </w:r>
    </w:p>
    <w:p w:rsidR="002F75A9" w:rsidRPr="0068389B" w:rsidRDefault="002F75A9" w:rsidP="0068389B">
      <w:pPr>
        <w:pStyle w:val="affd"/>
        <w:widowControl w:val="0"/>
        <w:spacing w:before="0" w:after="0"/>
        <w:ind w:left="0"/>
        <w:jc w:val="center"/>
        <w:rPr>
          <w:rFonts w:ascii="Tahoma" w:hAnsi="Tahoma" w:cs="Tahoma"/>
          <w:bCs/>
          <w:color w:val="000000"/>
          <w:lang w:val="ru-RU"/>
        </w:rPr>
      </w:pPr>
    </w:p>
    <w:p w:rsidR="002F75A9" w:rsidRPr="0068389B" w:rsidRDefault="002F75A9" w:rsidP="0068389B">
      <w:pPr>
        <w:pStyle w:val="affd"/>
        <w:widowControl w:val="0"/>
        <w:spacing w:before="0" w:after="0"/>
        <w:ind w:left="0"/>
        <w:jc w:val="center"/>
        <w:rPr>
          <w:rFonts w:ascii="Tahoma" w:hAnsi="Tahoma" w:cs="Tahoma"/>
          <w:b/>
          <w:bCs/>
          <w:color w:val="000000"/>
          <w:lang w:val="ru-RU"/>
        </w:rPr>
      </w:pPr>
      <w:r w:rsidRPr="0068389B">
        <w:rPr>
          <w:rFonts w:ascii="Tahoma" w:hAnsi="Tahoma" w:cs="Tahoma"/>
          <w:b/>
          <w:bCs/>
          <w:color w:val="000000"/>
          <w:lang w:val="ru-RU"/>
        </w:rPr>
        <w:t>Спецификация на доработку функционала</w:t>
      </w:r>
    </w:p>
    <w:p w:rsidR="002F75A9" w:rsidRPr="0068389B" w:rsidRDefault="002F75A9" w:rsidP="00571804">
      <w:pPr>
        <w:pStyle w:val="af1"/>
        <w:widowControl w:val="0"/>
        <w:spacing w:after="0" w:line="240" w:lineRule="auto"/>
        <w:rPr>
          <w:rFonts w:ascii="Tahoma" w:hAnsi="Tahoma" w:cs="Tahoma"/>
          <w:b/>
          <w:bCs/>
          <w:color w:val="000000"/>
          <w:sz w:val="20"/>
          <w:szCs w:val="20"/>
        </w:rPr>
      </w:pPr>
      <w:r w:rsidRPr="0068389B">
        <w:rPr>
          <w:rFonts w:ascii="Tahoma" w:hAnsi="Tahoma" w:cs="Tahoma"/>
          <w:b/>
          <w:bCs/>
          <w:color w:val="000000"/>
          <w:sz w:val="20"/>
          <w:szCs w:val="20"/>
        </w:rPr>
        <w:t xml:space="preserve">        Портал истории показаний ПУ (Доработка портала «Показания ПУ» (задача 3263)</w:t>
      </w:r>
    </w:p>
    <w:p w:rsidR="002F75A9" w:rsidRPr="0068389B" w:rsidRDefault="002F75A9" w:rsidP="0068389B">
      <w:pPr>
        <w:pStyle w:val="af1"/>
        <w:widowControl w:val="0"/>
        <w:spacing w:after="0" w:line="240" w:lineRule="auto"/>
        <w:rPr>
          <w:rFonts w:ascii="Tahoma" w:hAnsi="Tahoma" w:cs="Tahoma"/>
          <w:bCs/>
          <w:color w:val="000000"/>
          <w:sz w:val="20"/>
          <w:szCs w:val="20"/>
        </w:rPr>
      </w:pPr>
    </w:p>
    <w:p w:rsidR="002F75A9" w:rsidRPr="0068389B" w:rsidRDefault="002F75A9" w:rsidP="0068389B">
      <w:pPr>
        <w:pStyle w:val="10"/>
        <w:keepNext w:val="0"/>
        <w:widowControl w:val="0"/>
        <w:numPr>
          <w:ilvl w:val="0"/>
          <w:numId w:val="80"/>
        </w:numPr>
        <w:pBdr>
          <w:bottom w:val="double" w:sz="4" w:space="1" w:color="auto"/>
        </w:pBdr>
        <w:suppressAutoHyphens w:val="0"/>
        <w:autoSpaceDN/>
        <w:ind w:left="0" w:firstLine="0"/>
        <w:textAlignment w:val="auto"/>
        <w:rPr>
          <w:rFonts w:ascii="Tahoma" w:hAnsi="Tahoma" w:cs="Tahoma"/>
          <w:b w:val="0"/>
          <w:bCs w:val="0"/>
          <w:color w:val="000000"/>
          <w:sz w:val="20"/>
          <w:szCs w:val="20"/>
        </w:rPr>
      </w:pPr>
      <w:r w:rsidRPr="0068389B">
        <w:rPr>
          <w:rFonts w:ascii="Tahoma" w:hAnsi="Tahoma" w:cs="Tahoma"/>
          <w:color w:val="000000"/>
          <w:sz w:val="20"/>
          <w:szCs w:val="20"/>
        </w:rPr>
        <w:t>Описание требований к реализации функционала</w:t>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Функциональные требования</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 xml:space="preserve">Наименование: Портал истории показаний ПУ </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 xml:space="preserve">Основание для разработки: </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 xml:space="preserve">Код и наименования требований из документа «Функциональные требования»: </w:t>
      </w:r>
    </w:p>
    <w:p w:rsidR="002F75A9" w:rsidRPr="0068389B" w:rsidRDefault="002F75A9" w:rsidP="0068389B">
      <w:pPr>
        <w:pStyle w:val="af1"/>
        <w:widowControl w:val="0"/>
        <w:spacing w:after="0" w:line="240" w:lineRule="auto"/>
        <w:rPr>
          <w:rFonts w:ascii="Tahoma" w:hAnsi="Tahoma" w:cs="Tahoma"/>
          <w:bCs/>
          <w:color w:val="000000"/>
          <w:sz w:val="20"/>
          <w:szCs w:val="20"/>
        </w:rPr>
      </w:pPr>
      <w:r w:rsidRPr="0068389B">
        <w:rPr>
          <w:rFonts w:ascii="Tahoma" w:hAnsi="Tahoma" w:cs="Tahoma"/>
          <w:bCs/>
          <w:color w:val="000000"/>
          <w:sz w:val="20"/>
          <w:szCs w:val="20"/>
        </w:rPr>
        <w:t xml:space="preserve">Назначение: Для удобства пользователей и сокращение ручных операций при работе с показаниями на приборе учета (ПУ). </w:t>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Входные данные</w:t>
      </w: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p>
    <w:p w:rsidR="002F75A9" w:rsidRPr="0068389B" w:rsidRDefault="002F75A9" w:rsidP="0068389B">
      <w:pPr>
        <w:widowControl w:val="0"/>
        <w:spacing w:after="0" w:line="240" w:lineRule="auto"/>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fldChar w:fldCharType="begin"/>
      </w:r>
      <w:r w:rsidRPr="0068389B">
        <w:rPr>
          <w:rFonts w:ascii="Tahoma" w:eastAsia="Times New Roman" w:hAnsi="Tahoma" w:cs="Tahoma"/>
          <w:bCs/>
          <w:color w:val="000000"/>
          <w:sz w:val="20"/>
          <w:szCs w:val="20"/>
          <w:lang w:eastAsia="ru-RU"/>
        </w:rPr>
        <w:instrText xml:space="preserve"> LINK Excel.Sheet.12 "C:\\Users\\akon256\\Desktop\\Работа\\3263 - Портал показаний ПУ\\Макет_портала_показаний.xlsx" "" \a \p \f 0  \* MERGEFORMAT </w:instrText>
      </w:r>
      <w:r w:rsidRPr="0068389B">
        <w:rPr>
          <w:rFonts w:ascii="Tahoma" w:eastAsia="Times New Roman" w:hAnsi="Tahoma" w:cs="Tahoma"/>
          <w:bCs/>
          <w:color w:val="000000"/>
          <w:sz w:val="20"/>
          <w:szCs w:val="20"/>
          <w:lang w:eastAsia="ru-RU"/>
        </w:rPr>
        <w:fldChar w:fldCharType="separate"/>
      </w:r>
      <w:r w:rsidR="00D9703B">
        <w:rPr>
          <w:rFonts w:ascii="Tahoma" w:eastAsia="Times New Roman" w:hAnsi="Tahoma" w:cs="Tahoma"/>
          <w:bCs/>
          <w:color w:val="000000"/>
          <w:sz w:val="20"/>
          <w:szCs w:val="20"/>
          <w:lang w:eastAsia="ru-RU"/>
        </w:rPr>
        <w:object w:dxaOrig="1539" w:dyaOrig="997">
          <v:shape id="_x0000_i1032" type="#_x0000_t75" style="width:76.3pt;height:50.5pt" o:ole="">
            <v:imagedata r:id="rId20" o:title=""/>
          </v:shape>
        </w:object>
      </w:r>
      <w:r w:rsidRPr="0068389B">
        <w:rPr>
          <w:rFonts w:ascii="Tahoma" w:eastAsia="Times New Roman" w:hAnsi="Tahoma" w:cs="Tahoma"/>
          <w:bCs/>
          <w:color w:val="000000"/>
          <w:sz w:val="20"/>
          <w:szCs w:val="20"/>
          <w:lang w:eastAsia="ru-RU"/>
        </w:rPr>
        <w:fldChar w:fldCharType="end"/>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 xml:space="preserve">Логика реализации функционала        </w:t>
      </w:r>
    </w:p>
    <w:p w:rsidR="002F75A9" w:rsidRPr="0068389B" w:rsidRDefault="002F75A9" w:rsidP="0068389B">
      <w:pPr>
        <w:widowControl w:val="0"/>
        <w:spacing w:after="0" w:line="240" w:lineRule="auto"/>
        <w:contextualSpacing/>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Необходимо реализовать новый портал работы с показания на приборе учета (ПУ). </w:t>
      </w:r>
    </w:p>
    <w:p w:rsidR="002F75A9" w:rsidRPr="0068389B" w:rsidRDefault="002F75A9" w:rsidP="0068389B">
      <w:pPr>
        <w:widowControl w:val="0"/>
        <w:spacing w:after="0" w:line="240" w:lineRule="auto"/>
        <w:contextualSpacing/>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Переход к порталу необходимо реализовать от контекстного меню конфигурации ПУ – Портал истории показаний ПУ (взамен существующего). </w:t>
      </w:r>
    </w:p>
    <w:p w:rsidR="002F75A9" w:rsidRPr="0068389B" w:rsidRDefault="002F75A9" w:rsidP="0068389B">
      <w:pPr>
        <w:widowControl w:val="0"/>
        <w:spacing w:after="0" w:line="240" w:lineRule="auto"/>
        <w:contextualSpacing/>
        <w:jc w:val="both"/>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 В портале необходимо предусмотреть две зоны: </w:t>
      </w:r>
    </w:p>
    <w:p w:rsidR="002F75A9" w:rsidRPr="0068389B" w:rsidRDefault="002F75A9" w:rsidP="0068389B">
      <w:pPr>
        <w:pStyle w:val="a8"/>
        <w:widowControl w:val="0"/>
        <w:numPr>
          <w:ilvl w:val="0"/>
          <w:numId w:val="89"/>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Поиск показаний ПУ – где будут отражены все входные параметры, по которым может проходить поиск показаний ПУ</w:t>
      </w:r>
    </w:p>
    <w:p w:rsidR="002F75A9" w:rsidRPr="0068389B" w:rsidRDefault="002F75A9" w:rsidP="0068389B">
      <w:pPr>
        <w:pStyle w:val="a8"/>
        <w:widowControl w:val="0"/>
        <w:numPr>
          <w:ilvl w:val="0"/>
          <w:numId w:val="89"/>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История показаний ПУ – зона, в которой будут отражены результаты данных по входным параметрам и возможность операций с ними.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 портале должна быть возможность самостоятельной настройки выводимых столбцов.</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Портальная зона «Поиск показаний ПУ» включает в себя следующие параметры: </w:t>
      </w:r>
    </w:p>
    <w:tbl>
      <w:tblPr>
        <w:tblStyle w:val="a4"/>
        <w:tblW w:w="9493" w:type="dxa"/>
        <w:tblLook w:val="04A0" w:firstRow="1" w:lastRow="0" w:firstColumn="1" w:lastColumn="0" w:noHBand="0" w:noVBand="1"/>
      </w:tblPr>
      <w:tblGrid>
        <w:gridCol w:w="579"/>
        <w:gridCol w:w="2393"/>
        <w:gridCol w:w="6521"/>
      </w:tblGrid>
      <w:tr w:rsidR="002F75A9" w:rsidRPr="0068389B" w:rsidTr="00571804">
        <w:tc>
          <w:tcPr>
            <w:tcW w:w="579"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п/п</w:t>
            </w:r>
          </w:p>
        </w:tc>
        <w:tc>
          <w:tcPr>
            <w:tcW w:w="2393"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Наименование</w:t>
            </w:r>
          </w:p>
        </w:tc>
        <w:tc>
          <w:tcPr>
            <w:tcW w:w="6521"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Логика отбора/работы/заполнения</w:t>
            </w:r>
          </w:p>
        </w:tc>
      </w:tr>
      <w:tr w:rsidR="002F75A9" w:rsidRPr="0068389B" w:rsidTr="00571804">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w:t>
            </w:r>
          </w:p>
        </w:tc>
        <w:tc>
          <w:tcPr>
            <w:tcW w:w="2393"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Дата снятия показаний</w:t>
            </w:r>
          </w:p>
        </w:tc>
        <w:tc>
          <w:tcPr>
            <w:tcW w:w="6521"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Должна быть возможность выбора от/до даты снятия показаний. Для удобства анализа определенного периода.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 умолчанию пусто и выводится в результат все показания с ПУ в хронологическом порядке по дате снятия показаний. </w:t>
            </w:r>
          </w:p>
        </w:tc>
      </w:tr>
      <w:tr w:rsidR="002F75A9" w:rsidRPr="0068389B" w:rsidTr="00571804">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2</w:t>
            </w:r>
          </w:p>
        </w:tc>
        <w:tc>
          <w:tcPr>
            <w:tcW w:w="2393"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Фильтр </w:t>
            </w:r>
          </w:p>
        </w:tc>
        <w:tc>
          <w:tcPr>
            <w:tcW w:w="6521"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Фильтр по показаниям, у которых есть/нет признака использования в биллинге.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Выбрать все – выводятся все показания с ПУ в хронологическом порядке по дате снятия показаний.</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Только расчетные – выводятся показания, у которых есть признак использования в биллинге в хронологическом порядке по дате снятия показаний. По умолчанию.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Только нерасчетные – выводятся показания, у которых отсутствует признак использования в биллинге в хронологическом порядке по дате снятия показаний. </w:t>
            </w:r>
          </w:p>
        </w:tc>
      </w:tr>
      <w:tr w:rsidR="002F75A9" w:rsidRPr="0068389B" w:rsidTr="00571804">
        <w:tc>
          <w:tcPr>
            <w:tcW w:w="579"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3</w:t>
            </w:r>
          </w:p>
        </w:tc>
        <w:tc>
          <w:tcPr>
            <w:tcW w:w="2393"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Тарифная зона</w:t>
            </w:r>
          </w:p>
        </w:tc>
        <w:tc>
          <w:tcPr>
            <w:tcW w:w="6521"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Возможность вывода тарифной зоны ПУ при ее наличии, т.е. в зависимости от типа ПУ (зонный/однозонный) должна быть возможность выбора вывода информации показания по одной из тарифных зон (День/Ночь; Пик/Полупик/Ночь).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 случае если ПУ однозонный, то значение фильтра не заполняется.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 умолчанию пусто и отбор походит по всем тарифным зонам ПУ. </w:t>
            </w:r>
          </w:p>
        </w:tc>
      </w:tr>
    </w:tbl>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Портальная зона «История показаний ПУ» включает в себя следующие столбцы вывода информации: </w:t>
      </w:r>
    </w:p>
    <w:tbl>
      <w:tblPr>
        <w:tblStyle w:val="a4"/>
        <w:tblW w:w="9634" w:type="dxa"/>
        <w:tblLook w:val="04A0" w:firstRow="1" w:lastRow="0" w:firstColumn="1" w:lastColumn="0" w:noHBand="0" w:noVBand="1"/>
      </w:tblPr>
      <w:tblGrid>
        <w:gridCol w:w="577"/>
        <w:gridCol w:w="2395"/>
        <w:gridCol w:w="6662"/>
      </w:tblGrid>
      <w:tr w:rsidR="002F75A9" w:rsidRPr="0068389B" w:rsidTr="00571804">
        <w:trPr>
          <w:tblHeader/>
        </w:trPr>
        <w:tc>
          <w:tcPr>
            <w:tcW w:w="577"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lastRenderedPageBreak/>
              <w:t>№ п/п</w:t>
            </w:r>
          </w:p>
        </w:tc>
        <w:tc>
          <w:tcPr>
            <w:tcW w:w="2395"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Наименование</w:t>
            </w:r>
          </w:p>
        </w:tc>
        <w:tc>
          <w:tcPr>
            <w:tcW w:w="6662" w:type="dxa"/>
            <w:vAlign w:val="center"/>
          </w:tcPr>
          <w:p w:rsidR="002F75A9" w:rsidRPr="0068389B" w:rsidRDefault="002F75A9" w:rsidP="0068389B">
            <w:pPr>
              <w:widowControl w:val="0"/>
              <w:spacing w:after="0" w:line="240" w:lineRule="auto"/>
              <w:jc w:val="center"/>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Логика отбора/работы/заполнения</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Смена статуса показаний</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Должен быть реализован чек-бокс, в котором должна быть возможность снятия/проставления признака использования в биллинге.</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2</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Исп. в биллинге </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Описание признака использования в биллинге.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Если признак проставлен и показания используются в биллинге, то выводить – Да.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Если признака участия в биллинге у показаний нет, то выводим – Нет. </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3</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 снятия </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Дата/время снятий показаний.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Поле должно быть кликабельное, при нажатии осуществляется переход на показания ПУ. </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4</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Тарифная зона </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Описание тарифной зоны, по которой показания отражаются в портале. </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5</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Значение показаний</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Выводить значение показания регистра</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6</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Разница показаний</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Выводить значение потребления</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7</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Тип показаний</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Выводить значение типа показаний ПУ</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8</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Тип системных показаний</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Выводить значение характеристики «Тип системных показаний» с показаний ПУ при наличии, а при отсутствии хар-ки поле остается пустым</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9</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Источник показаний</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Выводить описание значения источника показаний ПУ </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10</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Тип акта </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Выводить описание значения характеристики «Тип акта» с показаний ПУ при наличии, а при отсутствии хар-ки поле остается пустым</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11</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Причина снятия ПУ</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Выводить описание значения характеристики «Причина снятия ПУ» при наличии, а при отсутствии хар-ки поле остается пустым</w:t>
            </w:r>
          </w:p>
        </w:tc>
      </w:tr>
      <w:tr w:rsidR="002F75A9" w:rsidRPr="0068389B" w:rsidTr="00571804">
        <w:tc>
          <w:tcPr>
            <w:tcW w:w="577"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12</w:t>
            </w:r>
          </w:p>
        </w:tc>
        <w:tc>
          <w:tcPr>
            <w:tcW w:w="2395"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Комментарий</w:t>
            </w:r>
          </w:p>
        </w:tc>
        <w:tc>
          <w:tcPr>
            <w:tcW w:w="6662" w:type="dxa"/>
          </w:tcPr>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Выводить описание с поля комментарий к показаниям ПУ при наличии, а при отсутствии хар-ки поле остается пустым</w:t>
            </w:r>
          </w:p>
        </w:tc>
      </w:tr>
    </w:tbl>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Операции, которые должны быть доступны при использовании портала показаний ПУ: </w:t>
      </w:r>
    </w:p>
    <w:p w:rsidR="002F75A9" w:rsidRPr="0068389B" w:rsidRDefault="002F75A9" w:rsidP="0068389B">
      <w:pPr>
        <w:pStyle w:val="a8"/>
        <w:widowControl w:val="0"/>
        <w:numPr>
          <w:ilvl w:val="0"/>
          <w:numId w:val="90"/>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Прием/снятие показания с использования в биллинге – данная операция должна быть реализована через чек-бокс «Смена статуса показаний». </w:t>
      </w:r>
    </w:p>
    <w:p w:rsidR="002F75A9" w:rsidRPr="0068389B" w:rsidRDefault="002F75A9" w:rsidP="0068389B">
      <w:pPr>
        <w:pStyle w:val="a8"/>
        <w:widowControl w:val="0"/>
        <w:numPr>
          <w:ilvl w:val="0"/>
          <w:numId w:val="90"/>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Возможность массово проставить признак использования в биллинге на показания, у которых ранее этот признак был убран. Предусмотреть соответствующую кнопку – Выбрать все. </w:t>
      </w:r>
    </w:p>
    <w:p w:rsidR="002F75A9" w:rsidRPr="0068389B" w:rsidRDefault="002F75A9" w:rsidP="0068389B">
      <w:pPr>
        <w:pStyle w:val="a8"/>
        <w:widowControl w:val="0"/>
        <w:numPr>
          <w:ilvl w:val="0"/>
          <w:numId w:val="90"/>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Возможность изменения, вносимые через портал (снятие/прием показаний) сохранять в системе. Предусмотреть соответствующую кнопку – Сохранить. Автоматические изменения через работу с чек-боксом не предусматривать.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Дополнительные проверки: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в случае если показания за период меньше чем за предыдущий и в системе сложился так называемый «перекрут», то такие строки в портале должны быть подсвечены красным цветом вне зависимости от того используются показания в биллинге или нет. При экспорте данных в Excel по перекрутам попадает в столбец (см. пример эскпорта).</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 в случае если в портальной зоне 1 – Поиск показаний ПУ фильтр «Тарифная зона» заполнен, то чек-бокс снятия показаний должен быть недоступен, т.к в случае многозонного ПУ в системе генерируются одни показания на все тарифные зоны.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Вся информация из портала должна быть доступна для экспорта в файл Excel, наполнение полей должно дублироваться из портала. </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Пример:</w:t>
      </w:r>
    </w:p>
    <w:p w:rsidR="002F75A9" w:rsidRPr="0068389B" w:rsidRDefault="002F75A9" w:rsidP="0068389B">
      <w:pPr>
        <w:widowControl w:val="0"/>
        <w:spacing w:after="0" w:line="240" w:lineRule="auto"/>
        <w:rPr>
          <w:rFonts w:ascii="Tahoma" w:eastAsia="Times New Roman" w:hAnsi="Tahoma" w:cs="Tahoma"/>
          <w:bCs/>
          <w:color w:val="000000"/>
          <w:sz w:val="20"/>
          <w:szCs w:val="20"/>
          <w:lang w:eastAsia="ru-RU"/>
        </w:rPr>
      </w:pPr>
      <w:r w:rsidRPr="0068389B">
        <w:rPr>
          <w:rFonts w:ascii="Tahoma" w:eastAsia="Times New Roman" w:hAnsi="Tahoma" w:cs="Tahoma"/>
          <w:bCs/>
          <w:color w:val="000000"/>
          <w:sz w:val="20"/>
          <w:szCs w:val="20"/>
          <w:lang w:eastAsia="ru-RU"/>
        </w:rPr>
        <w:t xml:space="preserve"> </w:t>
      </w:r>
      <w:r w:rsidRPr="0068389B">
        <w:rPr>
          <w:rFonts w:ascii="Tahoma" w:eastAsia="Times New Roman" w:hAnsi="Tahoma" w:cs="Tahoma"/>
          <w:bCs/>
          <w:color w:val="000000"/>
          <w:sz w:val="20"/>
          <w:szCs w:val="20"/>
          <w:lang w:eastAsia="ru-RU"/>
        </w:rPr>
        <w:fldChar w:fldCharType="begin"/>
      </w:r>
      <w:r w:rsidRPr="0068389B">
        <w:rPr>
          <w:rFonts w:ascii="Tahoma" w:eastAsia="Times New Roman" w:hAnsi="Tahoma" w:cs="Tahoma"/>
          <w:bCs/>
          <w:color w:val="000000"/>
          <w:sz w:val="20"/>
          <w:szCs w:val="20"/>
          <w:lang w:eastAsia="ru-RU"/>
        </w:rPr>
        <w:instrText xml:space="preserve"> LINK Excel.Sheet.12 "C:\\Users\\akon256\\Desktop\\Работа\\3263 - Портал показаний ПУ\\Пример_экспорта_портал_показаний.xlsx" "" \a \p \f 0  \* MERGEFORMAT </w:instrText>
      </w:r>
      <w:r w:rsidRPr="0068389B">
        <w:rPr>
          <w:rFonts w:ascii="Tahoma" w:eastAsia="Times New Roman" w:hAnsi="Tahoma" w:cs="Tahoma"/>
          <w:bCs/>
          <w:color w:val="000000"/>
          <w:sz w:val="20"/>
          <w:szCs w:val="20"/>
          <w:lang w:eastAsia="ru-RU"/>
        </w:rPr>
        <w:fldChar w:fldCharType="separate"/>
      </w:r>
      <w:r w:rsidR="00D9703B">
        <w:rPr>
          <w:rFonts w:ascii="Tahoma" w:eastAsia="Times New Roman" w:hAnsi="Tahoma" w:cs="Tahoma"/>
          <w:bCs/>
          <w:color w:val="000000"/>
          <w:sz w:val="20"/>
          <w:szCs w:val="20"/>
          <w:lang w:eastAsia="ru-RU"/>
        </w:rPr>
        <w:object w:dxaOrig="1539" w:dyaOrig="997">
          <v:shape id="_x0000_i1033" type="#_x0000_t75" style="width:76.3pt;height:50.5pt" o:ole="">
            <v:imagedata r:id="rId21" o:title=""/>
          </v:shape>
        </w:object>
      </w:r>
      <w:r w:rsidRPr="0068389B">
        <w:rPr>
          <w:rFonts w:ascii="Tahoma" w:eastAsia="Times New Roman" w:hAnsi="Tahoma" w:cs="Tahoma"/>
          <w:bCs/>
          <w:color w:val="000000"/>
          <w:sz w:val="20"/>
          <w:szCs w:val="20"/>
          <w:lang w:eastAsia="ru-RU"/>
        </w:rPr>
        <w:fldChar w:fldCharType="end"/>
      </w:r>
    </w:p>
    <w:p w:rsidR="002F75A9" w:rsidRPr="0068389B" w:rsidRDefault="002F75A9" w:rsidP="0068389B">
      <w:pPr>
        <w:pStyle w:val="21"/>
        <w:keepNext w:val="0"/>
        <w:widowControl w:val="0"/>
        <w:numPr>
          <w:ilvl w:val="1"/>
          <w:numId w:val="80"/>
        </w:numPr>
        <w:spacing w:before="0" w:after="0"/>
        <w:ind w:left="0" w:firstLine="0"/>
        <w:jc w:val="both"/>
        <w:rPr>
          <w:rFonts w:cs="Tahoma"/>
          <w:b w:val="0"/>
          <w:bCs w:val="0"/>
          <w:color w:val="000000"/>
          <w:sz w:val="20"/>
          <w:szCs w:val="20"/>
        </w:rPr>
      </w:pPr>
      <w:r w:rsidRPr="0068389B">
        <w:rPr>
          <w:rFonts w:cs="Tahoma"/>
          <w:color w:val="000000"/>
          <w:sz w:val="20"/>
          <w:szCs w:val="20"/>
        </w:rPr>
        <w:t xml:space="preserve">Проверка реализации функционала        </w:t>
      </w:r>
    </w:p>
    <w:p w:rsidR="002F75A9" w:rsidRPr="0068389B" w:rsidRDefault="002F75A9" w:rsidP="0068389B">
      <w:pPr>
        <w:pStyle w:val="a8"/>
        <w:widowControl w:val="0"/>
        <w:numPr>
          <w:ilvl w:val="0"/>
          <w:numId w:val="91"/>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Работоспособность входных параметров, в той логике которая описана выше. </w:t>
      </w:r>
    </w:p>
    <w:p w:rsidR="002F75A9" w:rsidRPr="0068389B" w:rsidRDefault="002F75A9" w:rsidP="0068389B">
      <w:pPr>
        <w:pStyle w:val="a8"/>
        <w:widowControl w:val="0"/>
        <w:numPr>
          <w:ilvl w:val="0"/>
          <w:numId w:val="91"/>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Наименование полей и логику отражения, которая описывалась выше. </w:t>
      </w:r>
    </w:p>
    <w:p w:rsidR="002F75A9" w:rsidRPr="0068389B" w:rsidRDefault="002F75A9" w:rsidP="0068389B">
      <w:pPr>
        <w:pStyle w:val="a8"/>
        <w:widowControl w:val="0"/>
        <w:numPr>
          <w:ilvl w:val="0"/>
          <w:numId w:val="91"/>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Необходимо тестировать на однозонных и многозонных ПУ </w:t>
      </w:r>
    </w:p>
    <w:p w:rsidR="00A15278" w:rsidRPr="00571804" w:rsidRDefault="002F75A9" w:rsidP="00571804">
      <w:pPr>
        <w:pStyle w:val="a8"/>
        <w:widowControl w:val="0"/>
        <w:numPr>
          <w:ilvl w:val="0"/>
          <w:numId w:val="91"/>
        </w:numPr>
        <w:ind w:left="0" w:firstLine="0"/>
        <w:jc w:val="both"/>
        <w:rPr>
          <w:rFonts w:ascii="Tahoma" w:eastAsia="Times New Roman" w:hAnsi="Tahoma" w:cs="Tahoma"/>
          <w:bCs/>
          <w:color w:val="000000"/>
          <w:sz w:val="20"/>
          <w:szCs w:val="20"/>
        </w:rPr>
      </w:pPr>
      <w:r w:rsidRPr="0068389B">
        <w:rPr>
          <w:rFonts w:ascii="Tahoma" w:eastAsia="Times New Roman" w:hAnsi="Tahoma" w:cs="Tahoma"/>
          <w:bCs/>
          <w:color w:val="000000"/>
          <w:sz w:val="20"/>
          <w:szCs w:val="20"/>
        </w:rPr>
        <w:t xml:space="preserve">Проверить возможность снятия/проставления признака использования в биллинге показаний.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68389B" w:rsidTr="001C0F43">
        <w:trPr>
          <w:trHeight w:val="240"/>
        </w:trPr>
        <w:tc>
          <w:tcPr>
            <w:tcW w:w="4673" w:type="dxa"/>
          </w:tcPr>
          <w:p w:rsidR="00A15278" w:rsidRPr="0068389B" w:rsidRDefault="00A15278" w:rsidP="0068389B">
            <w:pPr>
              <w:pStyle w:val="a8"/>
              <w:shd w:val="clear" w:color="auto" w:fill="FFFFFF"/>
              <w:ind w:left="0"/>
              <w:jc w:val="center"/>
              <w:rPr>
                <w:rFonts w:ascii="Tahoma" w:hAnsi="Tahoma" w:cs="Tahoma"/>
                <w:b/>
                <w:color w:val="000000" w:themeColor="text1"/>
                <w:sz w:val="20"/>
                <w:szCs w:val="20"/>
              </w:rPr>
            </w:pPr>
            <w:r w:rsidRPr="0068389B">
              <w:rPr>
                <w:rFonts w:ascii="Tahoma" w:hAnsi="Tahoma" w:cs="Tahoma"/>
                <w:b/>
                <w:color w:val="000000" w:themeColor="text1"/>
                <w:sz w:val="20"/>
                <w:szCs w:val="20"/>
              </w:rPr>
              <w:t>Заказчик</w:t>
            </w:r>
          </w:p>
        </w:tc>
        <w:tc>
          <w:tcPr>
            <w:tcW w:w="420"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r w:rsidRPr="0068389B">
              <w:rPr>
                <w:rFonts w:ascii="Tahoma" w:hAnsi="Tahoma" w:cs="Tahoma"/>
                <w:b/>
                <w:color w:val="000000" w:themeColor="text1"/>
                <w:sz w:val="20"/>
                <w:szCs w:val="20"/>
              </w:rPr>
              <w:t>Исполнитель</w:t>
            </w:r>
          </w:p>
        </w:tc>
      </w:tr>
      <w:tr w:rsidR="00A15278" w:rsidRPr="0068389B" w:rsidTr="001C0F43">
        <w:trPr>
          <w:trHeight w:val="1553"/>
        </w:trPr>
        <w:tc>
          <w:tcPr>
            <w:tcW w:w="467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lastRenderedPageBreak/>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______________________/</w:t>
            </w:r>
            <w:r w:rsidRPr="0068389B">
              <w:rPr>
                <w:rFonts w:ascii="Tahoma" w:hAnsi="Tahoma" w:cs="Tahoma"/>
                <w:b/>
                <w:color w:val="000000" w:themeColor="text1"/>
                <w:spacing w:val="-3"/>
                <w:sz w:val="20"/>
                <w:szCs w:val="20"/>
              </w:rPr>
              <w:t>Азизов К.Р./</w:t>
            </w:r>
            <w:r w:rsidRPr="0068389B">
              <w:rPr>
                <w:rFonts w:ascii="Tahoma" w:hAnsi="Tahoma" w:cs="Tahoma"/>
                <w:color w:val="000000" w:themeColor="text1"/>
                <w:spacing w:val="-3"/>
                <w:sz w:val="20"/>
                <w:szCs w:val="20"/>
              </w:rPr>
              <w:t xml:space="preserve">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p w:rsidR="00A15278" w:rsidRPr="0068389B" w:rsidRDefault="00A15278" w:rsidP="0068389B">
            <w:pPr>
              <w:spacing w:after="0" w:line="240" w:lineRule="auto"/>
              <w:jc w:val="both"/>
              <w:rPr>
                <w:rFonts w:ascii="Tahoma" w:hAnsi="Tahoma" w:cs="Tahoma"/>
                <w:color w:val="000000" w:themeColor="text1"/>
                <w:spacing w:val="-3"/>
                <w:sz w:val="20"/>
                <w:szCs w:val="20"/>
              </w:rPr>
            </w:pPr>
          </w:p>
        </w:tc>
        <w:tc>
          <w:tcPr>
            <w:tcW w:w="420"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______________________/_________________/ м.п.</w:t>
            </w:r>
          </w:p>
          <w:p w:rsidR="00A15278" w:rsidRPr="0068389B" w:rsidRDefault="00A15278" w:rsidP="0068389B">
            <w:pPr>
              <w:spacing w:after="0" w:line="240" w:lineRule="auto"/>
              <w:jc w:val="both"/>
              <w:rPr>
                <w:rFonts w:ascii="Tahoma" w:hAnsi="Tahoma" w:cs="Tahoma"/>
                <w:color w:val="000000" w:themeColor="text1"/>
                <w:sz w:val="20"/>
                <w:szCs w:val="20"/>
              </w:rPr>
            </w:pPr>
          </w:p>
        </w:tc>
      </w:tr>
    </w:tbl>
    <w:p w:rsidR="00A15278" w:rsidRPr="0068389B" w:rsidRDefault="00A15278" w:rsidP="0068389B">
      <w:pPr>
        <w:spacing w:after="0" w:line="240" w:lineRule="auto"/>
        <w:jc w:val="center"/>
        <w:rPr>
          <w:rFonts w:ascii="Tahoma" w:hAnsi="Tahoma" w:cs="Tahoma"/>
          <w:b/>
          <w:sz w:val="20"/>
          <w:szCs w:val="20"/>
        </w:rPr>
      </w:pPr>
    </w:p>
    <w:p w:rsidR="00A15278" w:rsidRPr="0068389B" w:rsidRDefault="00A15278" w:rsidP="0068389B">
      <w:pPr>
        <w:spacing w:after="0" w:line="240" w:lineRule="auto"/>
        <w:jc w:val="center"/>
        <w:rPr>
          <w:rFonts w:ascii="Tahoma" w:hAnsi="Tahoma" w:cs="Tahoma"/>
          <w:b/>
          <w:sz w:val="20"/>
          <w:szCs w:val="20"/>
        </w:rPr>
      </w:pPr>
    </w:p>
    <w:p w:rsidR="00A15278" w:rsidRPr="0068389B" w:rsidRDefault="00A15278" w:rsidP="0068389B">
      <w:pPr>
        <w:spacing w:after="0" w:line="240" w:lineRule="auto"/>
        <w:jc w:val="center"/>
        <w:rPr>
          <w:rFonts w:ascii="Tahoma" w:hAnsi="Tahoma" w:cs="Tahoma"/>
          <w:b/>
          <w:sz w:val="20"/>
          <w:szCs w:val="20"/>
        </w:rPr>
      </w:pPr>
    </w:p>
    <w:p w:rsidR="00A15278" w:rsidRPr="0068389B" w:rsidRDefault="00A15278" w:rsidP="0068389B">
      <w:pPr>
        <w:spacing w:after="0" w:line="240" w:lineRule="auto"/>
        <w:jc w:val="center"/>
        <w:rPr>
          <w:rFonts w:ascii="Tahoma" w:hAnsi="Tahoma" w:cs="Tahoma"/>
          <w:b/>
          <w:sz w:val="20"/>
          <w:szCs w:val="20"/>
        </w:rPr>
      </w:pPr>
    </w:p>
    <w:p w:rsidR="00A15278" w:rsidRPr="0068389B" w:rsidRDefault="00A15278" w:rsidP="0068389B">
      <w:pPr>
        <w:spacing w:after="0" w:line="240" w:lineRule="auto"/>
        <w:rPr>
          <w:rFonts w:ascii="Tahoma" w:hAnsi="Tahoma" w:cs="Tahoma"/>
          <w:b/>
          <w:sz w:val="20"/>
          <w:szCs w:val="20"/>
        </w:rPr>
      </w:pPr>
      <w:r w:rsidRPr="0068389B">
        <w:rPr>
          <w:rFonts w:ascii="Tahoma" w:hAnsi="Tahoma" w:cs="Tahoma"/>
          <w:b/>
          <w:sz w:val="20"/>
          <w:szCs w:val="20"/>
        </w:rPr>
        <w:br w:type="page"/>
      </w:r>
    </w:p>
    <w:p w:rsidR="00A15278" w:rsidRPr="0068389B" w:rsidRDefault="00A15278" w:rsidP="0068389B">
      <w:pPr>
        <w:pStyle w:val="af1"/>
        <w:pageBreakBefore/>
        <w:spacing w:after="0" w:line="240" w:lineRule="auto"/>
        <w:ind w:right="-6"/>
        <w:jc w:val="right"/>
        <w:rPr>
          <w:rFonts w:ascii="Tahoma" w:hAnsi="Tahoma" w:cs="Tahoma"/>
          <w:b/>
          <w:sz w:val="20"/>
          <w:szCs w:val="20"/>
        </w:rPr>
        <w:sectPr w:rsidR="00A15278" w:rsidRPr="0068389B" w:rsidSect="001E5A3A">
          <w:footerReference w:type="default" r:id="rId22"/>
          <w:pgSz w:w="11900" w:h="16840"/>
          <w:pgMar w:top="851" w:right="851" w:bottom="851" w:left="1701" w:header="709" w:footer="709" w:gutter="0"/>
          <w:cols w:space="708"/>
          <w:docGrid w:linePitch="360"/>
        </w:sectPr>
      </w:pPr>
    </w:p>
    <w:p w:rsidR="00A15278" w:rsidRPr="0068389B" w:rsidRDefault="00A15278" w:rsidP="0068389B">
      <w:pPr>
        <w:pStyle w:val="af1"/>
        <w:pageBreakBefore/>
        <w:spacing w:after="0" w:line="240" w:lineRule="auto"/>
        <w:ind w:right="-6"/>
        <w:jc w:val="right"/>
        <w:rPr>
          <w:rFonts w:ascii="Tahoma" w:hAnsi="Tahoma" w:cs="Tahoma"/>
          <w:sz w:val="20"/>
          <w:szCs w:val="20"/>
        </w:rPr>
      </w:pPr>
      <w:r w:rsidRPr="0068389B">
        <w:rPr>
          <w:rFonts w:ascii="Tahoma" w:hAnsi="Tahoma" w:cs="Tahoma"/>
          <w:sz w:val="20"/>
          <w:szCs w:val="20"/>
        </w:rPr>
        <w:lastRenderedPageBreak/>
        <w:t>Приложение №2</w:t>
      </w:r>
    </w:p>
    <w:p w:rsidR="00A15278" w:rsidRPr="0068389B" w:rsidRDefault="00A15278" w:rsidP="0068389B">
      <w:pPr>
        <w:widowControl w:val="0"/>
        <w:suppressLineNumbers/>
        <w:suppressAutoHyphens/>
        <w:snapToGrid w:val="0"/>
        <w:spacing w:after="0" w:line="240" w:lineRule="auto"/>
        <w:contextualSpacing/>
        <w:jc w:val="right"/>
        <w:rPr>
          <w:rFonts w:ascii="Tahoma" w:hAnsi="Tahoma" w:cs="Tahoma"/>
          <w:sz w:val="20"/>
          <w:szCs w:val="20"/>
        </w:rPr>
      </w:pPr>
      <w:r w:rsidRPr="0068389B">
        <w:rPr>
          <w:rFonts w:ascii="Tahoma" w:hAnsi="Tahoma" w:cs="Tahoma"/>
          <w:sz w:val="20"/>
          <w:szCs w:val="20"/>
        </w:rPr>
        <w:t>к Договору № ______________________</w:t>
      </w:r>
    </w:p>
    <w:p w:rsidR="00A15278" w:rsidRPr="0068389B" w:rsidRDefault="00A15278" w:rsidP="0068389B">
      <w:pPr>
        <w:pStyle w:val="ConsPlusNormal"/>
        <w:jc w:val="right"/>
        <w:rPr>
          <w:i w:val="0"/>
        </w:rPr>
      </w:pPr>
      <w:r w:rsidRPr="0068389B">
        <w:rPr>
          <w:i w:val="0"/>
        </w:rPr>
        <w:t>от "___"__________20___г.</w:t>
      </w:r>
    </w:p>
    <w:p w:rsidR="00A15278" w:rsidRPr="0068389B" w:rsidRDefault="00A15278" w:rsidP="0068389B">
      <w:pPr>
        <w:pStyle w:val="af1"/>
        <w:spacing w:after="0" w:line="240" w:lineRule="auto"/>
        <w:rPr>
          <w:rFonts w:ascii="Tahoma" w:hAnsi="Tahoma" w:cs="Tahoma"/>
          <w:b/>
          <w:sz w:val="20"/>
          <w:szCs w:val="20"/>
        </w:rPr>
      </w:pPr>
    </w:p>
    <w:p w:rsidR="00A15278" w:rsidRPr="0068389B" w:rsidRDefault="00A15278" w:rsidP="0068389B">
      <w:pPr>
        <w:pStyle w:val="af1"/>
        <w:spacing w:after="0" w:line="240" w:lineRule="auto"/>
        <w:jc w:val="center"/>
        <w:rPr>
          <w:rFonts w:ascii="Tahoma" w:hAnsi="Tahoma" w:cs="Tahoma"/>
          <w:b/>
          <w:sz w:val="20"/>
          <w:szCs w:val="20"/>
        </w:rPr>
      </w:pPr>
      <w:r w:rsidRPr="0068389B">
        <w:rPr>
          <w:rFonts w:ascii="Tahoma" w:hAnsi="Tahoma" w:cs="Tahoma"/>
          <w:b/>
          <w:sz w:val="20"/>
          <w:szCs w:val="20"/>
        </w:rPr>
        <w:t xml:space="preserve">Расчет стоимости </w:t>
      </w:r>
      <w:r w:rsidR="00D22867" w:rsidRPr="0068389B">
        <w:rPr>
          <w:rFonts w:ascii="Tahoma" w:hAnsi="Tahoma" w:cs="Tahoma"/>
          <w:b/>
          <w:sz w:val="20"/>
          <w:szCs w:val="20"/>
        </w:rPr>
        <w:t>р</w:t>
      </w:r>
      <w:r w:rsidRPr="0068389B">
        <w:rPr>
          <w:rFonts w:ascii="Tahoma" w:hAnsi="Tahoma" w:cs="Tahoma"/>
          <w:b/>
          <w:sz w:val="20"/>
          <w:szCs w:val="20"/>
        </w:rPr>
        <w:t>абот</w:t>
      </w:r>
    </w:p>
    <w:p w:rsidR="00A15278" w:rsidRPr="0068389B" w:rsidRDefault="00A15278" w:rsidP="0068389B">
      <w:pPr>
        <w:spacing w:after="0" w:line="240" w:lineRule="auto"/>
        <w:rPr>
          <w:rFonts w:ascii="Tahoma" w:hAnsi="Tahoma" w:cs="Tahoma"/>
          <w:b/>
          <w:sz w:val="20"/>
          <w:szCs w:val="20"/>
        </w:rPr>
      </w:pPr>
    </w:p>
    <w:tbl>
      <w:tblPr>
        <w:tblW w:w="9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268"/>
        <w:gridCol w:w="2551"/>
        <w:gridCol w:w="1418"/>
        <w:gridCol w:w="1418"/>
        <w:gridCol w:w="1418"/>
      </w:tblGrid>
      <w:tr w:rsidR="00F225B1" w:rsidRPr="0068389B" w:rsidTr="002F75A9">
        <w:trPr>
          <w:cantSplit/>
          <w:tblHeader/>
        </w:trPr>
        <w:tc>
          <w:tcPr>
            <w:tcW w:w="670" w:type="dxa"/>
            <w:vAlign w:val="center"/>
          </w:tcPr>
          <w:p w:rsidR="00F225B1" w:rsidRPr="0068389B" w:rsidRDefault="00F225B1" w:rsidP="00F225B1">
            <w:pPr>
              <w:pStyle w:val="Default"/>
              <w:widowControl w:val="0"/>
              <w:jc w:val="center"/>
              <w:rPr>
                <w:sz w:val="20"/>
                <w:szCs w:val="20"/>
              </w:rPr>
            </w:pPr>
            <w:r w:rsidRPr="0068389B">
              <w:rPr>
                <w:b/>
                <w:bCs/>
                <w:sz w:val="20"/>
                <w:szCs w:val="20"/>
              </w:rPr>
              <w:t>№ п/п</w:t>
            </w:r>
          </w:p>
        </w:tc>
        <w:tc>
          <w:tcPr>
            <w:tcW w:w="2268" w:type="dxa"/>
            <w:vAlign w:val="center"/>
          </w:tcPr>
          <w:p w:rsidR="00F225B1" w:rsidRPr="0068389B" w:rsidRDefault="00F225B1" w:rsidP="00F225B1">
            <w:pPr>
              <w:pStyle w:val="Default"/>
              <w:widowControl w:val="0"/>
              <w:jc w:val="center"/>
              <w:rPr>
                <w:sz w:val="20"/>
                <w:szCs w:val="20"/>
              </w:rPr>
            </w:pPr>
            <w:r w:rsidRPr="0068389B">
              <w:rPr>
                <w:b/>
                <w:bCs/>
                <w:sz w:val="20"/>
                <w:szCs w:val="20"/>
              </w:rPr>
              <w:t>Наименование работ</w:t>
            </w:r>
          </w:p>
        </w:tc>
        <w:tc>
          <w:tcPr>
            <w:tcW w:w="2551" w:type="dxa"/>
            <w:vAlign w:val="center"/>
          </w:tcPr>
          <w:p w:rsidR="00F225B1" w:rsidRPr="0068389B" w:rsidRDefault="00F225B1" w:rsidP="00F225B1">
            <w:pPr>
              <w:pStyle w:val="Default"/>
              <w:widowControl w:val="0"/>
              <w:jc w:val="center"/>
              <w:rPr>
                <w:sz w:val="20"/>
                <w:szCs w:val="20"/>
              </w:rPr>
            </w:pPr>
            <w:r w:rsidRPr="0068389B">
              <w:rPr>
                <w:b/>
                <w:bCs/>
                <w:sz w:val="20"/>
                <w:szCs w:val="20"/>
              </w:rPr>
              <w:t>Тип выполняемых работ</w:t>
            </w:r>
          </w:p>
        </w:tc>
        <w:tc>
          <w:tcPr>
            <w:tcW w:w="1418" w:type="dxa"/>
            <w:vAlign w:val="center"/>
          </w:tcPr>
          <w:p w:rsidR="00F225B1" w:rsidRPr="00A96BDD" w:rsidRDefault="00F225B1" w:rsidP="00F225B1">
            <w:pPr>
              <w:widowControl w:val="0"/>
              <w:autoSpaceDE w:val="0"/>
              <w:autoSpaceDN w:val="0"/>
              <w:adjustRightInd w:val="0"/>
              <w:spacing w:line="240" w:lineRule="auto"/>
              <w:ind w:left="-173" w:right="-184"/>
              <w:jc w:val="center"/>
              <w:rPr>
                <w:rFonts w:ascii="Tahoma" w:hAnsi="Tahoma" w:cs="Tahoma"/>
                <w:b/>
                <w:bCs/>
                <w:color w:val="000000"/>
                <w:sz w:val="20"/>
              </w:rPr>
            </w:pPr>
            <w:r w:rsidRPr="00A96BDD">
              <w:rPr>
                <w:rFonts w:ascii="Tahoma" w:hAnsi="Tahoma" w:cs="Tahoma"/>
                <w:b/>
                <w:bCs/>
                <w:color w:val="000000"/>
                <w:sz w:val="20"/>
              </w:rPr>
              <w:t>Объем, чел</w:t>
            </w:r>
            <w:r w:rsidR="00DF3157">
              <w:rPr>
                <w:rFonts w:ascii="Tahoma" w:hAnsi="Tahoma" w:cs="Tahoma"/>
                <w:b/>
                <w:bCs/>
                <w:color w:val="000000"/>
                <w:sz w:val="20"/>
              </w:rPr>
              <w:t>.</w:t>
            </w:r>
            <w:bookmarkStart w:id="47" w:name="_GoBack"/>
            <w:bookmarkEnd w:id="47"/>
            <w:r>
              <w:rPr>
                <w:rFonts w:ascii="Tahoma" w:hAnsi="Tahoma" w:cs="Tahoma"/>
                <w:b/>
                <w:bCs/>
                <w:color w:val="000000"/>
                <w:sz w:val="20"/>
              </w:rPr>
              <w:t>/час</w:t>
            </w:r>
          </w:p>
        </w:tc>
        <w:tc>
          <w:tcPr>
            <w:tcW w:w="1418" w:type="dxa"/>
            <w:vAlign w:val="center"/>
          </w:tcPr>
          <w:p w:rsidR="00F225B1" w:rsidRPr="00A96BDD" w:rsidRDefault="00F225B1" w:rsidP="00F225B1">
            <w:pPr>
              <w:spacing w:line="240" w:lineRule="auto"/>
              <w:jc w:val="center"/>
              <w:rPr>
                <w:rFonts w:ascii="Tahoma" w:hAnsi="Tahoma" w:cs="Tahoma"/>
                <w:b/>
                <w:bCs/>
                <w:color w:val="000000"/>
                <w:sz w:val="20"/>
              </w:rPr>
            </w:pPr>
            <w:r>
              <w:rPr>
                <w:rFonts w:ascii="Tahoma" w:hAnsi="Tahoma" w:cs="Tahoma"/>
                <w:b/>
                <w:bCs/>
                <w:color w:val="000000"/>
                <w:sz w:val="20"/>
              </w:rPr>
              <w:t>Цена за 1 чел./час</w:t>
            </w:r>
            <w:r w:rsidRPr="00A96BDD">
              <w:rPr>
                <w:rFonts w:ascii="Tahoma" w:hAnsi="Tahoma" w:cs="Tahoma"/>
                <w:b/>
                <w:bCs/>
                <w:color w:val="000000"/>
                <w:sz w:val="20"/>
              </w:rPr>
              <w:t xml:space="preserve">, </w:t>
            </w:r>
            <w:r w:rsidRPr="00A96BDD">
              <w:rPr>
                <w:rFonts w:ascii="Tahoma" w:hAnsi="Tahoma" w:cs="Tahoma"/>
                <w:b/>
                <w:bCs/>
                <w:color w:val="000000"/>
                <w:sz w:val="20"/>
              </w:rPr>
              <w:br/>
              <w:t>руб. с НДС</w:t>
            </w:r>
          </w:p>
        </w:tc>
        <w:tc>
          <w:tcPr>
            <w:tcW w:w="1418" w:type="dxa"/>
            <w:vAlign w:val="center"/>
          </w:tcPr>
          <w:p w:rsidR="00F225B1" w:rsidRPr="00A96BDD" w:rsidRDefault="00F225B1" w:rsidP="00F225B1">
            <w:pPr>
              <w:spacing w:line="240" w:lineRule="auto"/>
              <w:jc w:val="center"/>
              <w:rPr>
                <w:rFonts w:ascii="Tahoma" w:hAnsi="Tahoma" w:cs="Tahoma"/>
                <w:b/>
                <w:bCs/>
                <w:color w:val="000000"/>
                <w:sz w:val="20"/>
              </w:rPr>
            </w:pPr>
            <w:r>
              <w:rPr>
                <w:rFonts w:ascii="Tahoma" w:hAnsi="Tahoma" w:cs="Tahoma"/>
                <w:b/>
                <w:bCs/>
                <w:color w:val="000000"/>
                <w:sz w:val="20"/>
              </w:rPr>
              <w:t>Общая с</w:t>
            </w:r>
            <w:r w:rsidRPr="00A96BDD">
              <w:rPr>
                <w:rFonts w:ascii="Tahoma" w:hAnsi="Tahoma" w:cs="Tahoma"/>
                <w:b/>
                <w:bCs/>
                <w:color w:val="000000"/>
                <w:sz w:val="20"/>
              </w:rPr>
              <w:t xml:space="preserve">тоимость </w:t>
            </w:r>
            <w:r w:rsidRPr="00A96BDD">
              <w:rPr>
                <w:rFonts w:ascii="Tahoma" w:hAnsi="Tahoma" w:cs="Tahoma"/>
                <w:b/>
                <w:bCs/>
                <w:color w:val="000000"/>
                <w:sz w:val="20"/>
              </w:rPr>
              <w:br/>
              <w:t>руб. с НДС</w:t>
            </w:r>
          </w:p>
        </w:tc>
      </w:tr>
      <w:tr w:rsidR="00F225B1" w:rsidRPr="00E6734E" w:rsidTr="00E6734E">
        <w:trPr>
          <w:cantSplit/>
          <w:tblHeader/>
        </w:trPr>
        <w:tc>
          <w:tcPr>
            <w:tcW w:w="9743" w:type="dxa"/>
            <w:gridSpan w:val="6"/>
            <w:vAlign w:val="center"/>
          </w:tcPr>
          <w:p w:rsidR="00F225B1" w:rsidRPr="00E6734E" w:rsidRDefault="00F225B1" w:rsidP="00F225B1">
            <w:pPr>
              <w:spacing w:after="0" w:line="240" w:lineRule="auto"/>
              <w:jc w:val="both"/>
              <w:rPr>
                <w:rFonts w:ascii="Tahoma" w:hAnsi="Tahoma" w:cs="Tahoma"/>
                <w:bCs/>
                <w:color w:val="000000"/>
                <w:sz w:val="20"/>
                <w:szCs w:val="20"/>
              </w:rPr>
            </w:pPr>
            <w:r w:rsidRPr="00E6734E">
              <w:rPr>
                <w:rFonts w:ascii="Tahoma" w:hAnsi="Tahoma" w:cs="Tahoma"/>
                <w:bCs/>
                <w:sz w:val="20"/>
                <w:szCs w:val="20"/>
              </w:rPr>
              <w:t>1.</w:t>
            </w:r>
            <w:r w:rsidRPr="00E6734E">
              <w:rPr>
                <w:rFonts w:ascii="Tahoma" w:hAnsi="Tahoma" w:cs="Tahoma"/>
                <w:sz w:val="20"/>
                <w:szCs w:val="20"/>
              </w:rPr>
              <w:t xml:space="preserve"> Доработка функционала корпоративной информационной системы Единый биллинг на базе Oracle Utilities CC&amp;B в соответствии с Фиксированным перечнем работ:</w:t>
            </w:r>
          </w:p>
        </w:tc>
      </w:tr>
      <w:tr w:rsidR="00F225B1" w:rsidRPr="0068389B" w:rsidTr="00695715">
        <w:trPr>
          <w:cantSplit/>
        </w:trPr>
        <w:tc>
          <w:tcPr>
            <w:tcW w:w="670" w:type="dxa"/>
            <w:vMerge w:val="restart"/>
          </w:tcPr>
          <w:p w:rsidR="00F225B1" w:rsidRPr="006E10BC" w:rsidRDefault="00F225B1" w:rsidP="00F225B1">
            <w:pPr>
              <w:pStyle w:val="Default"/>
              <w:widowControl w:val="0"/>
              <w:jc w:val="center"/>
              <w:rPr>
                <w:sz w:val="20"/>
                <w:szCs w:val="20"/>
              </w:rPr>
            </w:pPr>
            <w:r w:rsidRPr="006E10BC">
              <w:rPr>
                <w:sz w:val="20"/>
                <w:szCs w:val="20"/>
              </w:rPr>
              <w:t>1</w:t>
            </w:r>
            <w:r>
              <w:rPr>
                <w:sz w:val="20"/>
                <w:szCs w:val="20"/>
              </w:rPr>
              <w:t>.1.</w:t>
            </w:r>
          </w:p>
        </w:tc>
        <w:tc>
          <w:tcPr>
            <w:tcW w:w="2268" w:type="dxa"/>
            <w:vMerge w:val="restart"/>
          </w:tcPr>
          <w:p w:rsidR="00F225B1" w:rsidRPr="0068389B" w:rsidRDefault="00F225B1" w:rsidP="00F225B1">
            <w:pPr>
              <w:pStyle w:val="Default"/>
              <w:widowControl w:val="0"/>
              <w:rPr>
                <w:sz w:val="20"/>
                <w:szCs w:val="20"/>
              </w:rPr>
            </w:pPr>
            <w:r w:rsidRPr="0068389B">
              <w:rPr>
                <w:sz w:val="20"/>
                <w:szCs w:val="20"/>
              </w:rPr>
              <w:t xml:space="preserve">Единая сетевая кодировка в ПК </w:t>
            </w:r>
            <w:r w:rsidRPr="0068389B">
              <w:rPr>
                <w:sz w:val="20"/>
                <w:szCs w:val="20"/>
                <w:lang w:val="en-US"/>
              </w:rPr>
              <w:t>Oracle</w:t>
            </w:r>
            <w:r w:rsidRPr="0068389B">
              <w:rPr>
                <w:sz w:val="20"/>
                <w:szCs w:val="20"/>
              </w:rPr>
              <w:t xml:space="preserve"> </w:t>
            </w:r>
            <w:r w:rsidRPr="0068389B">
              <w:rPr>
                <w:sz w:val="20"/>
                <w:szCs w:val="20"/>
                <w:lang w:val="en-US"/>
              </w:rPr>
              <w:t>CC</w:t>
            </w:r>
            <w:r w:rsidRPr="0068389B">
              <w:rPr>
                <w:sz w:val="20"/>
                <w:szCs w:val="20"/>
              </w:rPr>
              <w:t>&amp;</w:t>
            </w:r>
            <w:r w:rsidRPr="0068389B">
              <w:rPr>
                <w:sz w:val="20"/>
                <w:szCs w:val="20"/>
                <w:lang w:val="en-US"/>
              </w:rPr>
              <w:t>B</w:t>
            </w:r>
            <w:r w:rsidRPr="0068389B">
              <w:rPr>
                <w:sz w:val="20"/>
                <w:szCs w:val="20"/>
              </w:rPr>
              <w:t xml:space="preserve"> (задача 41573). Часть 1. Анализ и проектирование</w:t>
            </w:r>
          </w:p>
        </w:tc>
        <w:tc>
          <w:tcPr>
            <w:tcW w:w="2551" w:type="dxa"/>
          </w:tcPr>
          <w:p w:rsidR="00F225B1" w:rsidRPr="0068389B" w:rsidRDefault="00F225B1" w:rsidP="00F225B1">
            <w:pPr>
              <w:pStyle w:val="Default"/>
              <w:widowControl w:val="0"/>
              <w:rPr>
                <w:sz w:val="20"/>
                <w:szCs w:val="20"/>
              </w:rPr>
            </w:pPr>
            <w:r w:rsidRPr="0068389B">
              <w:rPr>
                <w:sz w:val="20"/>
                <w:szCs w:val="20"/>
              </w:rPr>
              <w:t>Работа архитектора</w:t>
            </w:r>
          </w:p>
        </w:tc>
        <w:tc>
          <w:tcPr>
            <w:tcW w:w="1418" w:type="dxa"/>
          </w:tcPr>
          <w:p w:rsidR="00F225B1" w:rsidRPr="0068389B" w:rsidRDefault="00F225B1" w:rsidP="00F225B1">
            <w:pPr>
              <w:pStyle w:val="Default"/>
              <w:widowControl w:val="0"/>
              <w:rPr>
                <w:sz w:val="20"/>
                <w:szCs w:val="20"/>
              </w:rPr>
            </w:pPr>
            <w:r w:rsidRPr="0068389B">
              <w:rPr>
                <w:sz w:val="20"/>
                <w:szCs w:val="20"/>
              </w:rPr>
              <w:t>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аналитика</w:t>
            </w:r>
          </w:p>
        </w:tc>
        <w:tc>
          <w:tcPr>
            <w:tcW w:w="1418" w:type="dxa"/>
          </w:tcPr>
          <w:p w:rsidR="00F225B1" w:rsidRPr="0068389B" w:rsidRDefault="00F225B1" w:rsidP="00F225B1">
            <w:pPr>
              <w:pStyle w:val="Default"/>
              <w:widowControl w:val="0"/>
              <w:rPr>
                <w:sz w:val="20"/>
                <w:szCs w:val="20"/>
              </w:rPr>
            </w:pPr>
            <w:r w:rsidRPr="0068389B">
              <w:rPr>
                <w:sz w:val="20"/>
                <w:szCs w:val="20"/>
              </w:rPr>
              <w:t xml:space="preserve">160 </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разработчика</w:t>
            </w:r>
          </w:p>
        </w:tc>
        <w:tc>
          <w:tcPr>
            <w:tcW w:w="1418" w:type="dxa"/>
          </w:tcPr>
          <w:p w:rsidR="00F225B1" w:rsidRPr="0068389B" w:rsidRDefault="00F225B1" w:rsidP="00F225B1">
            <w:pPr>
              <w:pStyle w:val="Default"/>
              <w:widowControl w:val="0"/>
              <w:rPr>
                <w:sz w:val="20"/>
                <w:szCs w:val="20"/>
              </w:rPr>
            </w:pPr>
            <w:r w:rsidRPr="0068389B">
              <w:rPr>
                <w:sz w:val="20"/>
                <w:szCs w:val="20"/>
              </w:rPr>
              <w:t>16</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тестировщика</w:t>
            </w:r>
          </w:p>
        </w:tc>
        <w:tc>
          <w:tcPr>
            <w:tcW w:w="1418" w:type="dxa"/>
          </w:tcPr>
          <w:p w:rsidR="00F225B1" w:rsidRPr="0068389B" w:rsidRDefault="00F225B1" w:rsidP="00F225B1">
            <w:pPr>
              <w:pStyle w:val="Default"/>
              <w:widowControl w:val="0"/>
              <w:rPr>
                <w:sz w:val="20"/>
                <w:szCs w:val="20"/>
              </w:rPr>
            </w:pPr>
            <w:r w:rsidRPr="0068389B">
              <w:rPr>
                <w:sz w:val="20"/>
                <w:szCs w:val="20"/>
              </w:rPr>
              <w:t>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руководителя проекта</w:t>
            </w:r>
          </w:p>
        </w:tc>
        <w:tc>
          <w:tcPr>
            <w:tcW w:w="1418" w:type="dxa"/>
          </w:tcPr>
          <w:p w:rsidR="00F225B1" w:rsidRPr="0068389B" w:rsidRDefault="00F225B1" w:rsidP="00F225B1">
            <w:pPr>
              <w:pStyle w:val="Default"/>
              <w:widowControl w:val="0"/>
              <w:rPr>
                <w:sz w:val="20"/>
                <w:szCs w:val="20"/>
              </w:rPr>
            </w:pPr>
            <w:r w:rsidRPr="0068389B">
              <w:rPr>
                <w:sz w:val="20"/>
                <w:szCs w:val="20"/>
              </w:rPr>
              <w:t>16</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val="restart"/>
          </w:tcPr>
          <w:p w:rsidR="00F225B1" w:rsidRPr="006E10BC" w:rsidRDefault="00F225B1" w:rsidP="00F225B1">
            <w:pPr>
              <w:pStyle w:val="Default"/>
              <w:widowControl w:val="0"/>
              <w:jc w:val="center"/>
              <w:rPr>
                <w:sz w:val="20"/>
                <w:szCs w:val="20"/>
              </w:rPr>
            </w:pPr>
            <w:r>
              <w:rPr>
                <w:sz w:val="20"/>
                <w:szCs w:val="20"/>
              </w:rPr>
              <w:t>1.</w:t>
            </w:r>
            <w:r w:rsidRPr="006E10BC">
              <w:rPr>
                <w:sz w:val="20"/>
                <w:szCs w:val="20"/>
              </w:rPr>
              <w:t>2</w:t>
            </w:r>
            <w:r>
              <w:rPr>
                <w:sz w:val="20"/>
                <w:szCs w:val="20"/>
              </w:rPr>
              <w:t>.</w:t>
            </w:r>
          </w:p>
        </w:tc>
        <w:tc>
          <w:tcPr>
            <w:tcW w:w="2268" w:type="dxa"/>
            <w:vMerge w:val="restart"/>
          </w:tcPr>
          <w:p w:rsidR="00F225B1" w:rsidRPr="0068389B" w:rsidRDefault="00F225B1" w:rsidP="00F225B1">
            <w:pPr>
              <w:pStyle w:val="Default"/>
              <w:widowControl w:val="0"/>
              <w:rPr>
                <w:sz w:val="20"/>
                <w:szCs w:val="20"/>
              </w:rPr>
            </w:pPr>
            <w:r w:rsidRPr="0068389B">
              <w:rPr>
                <w:sz w:val="20"/>
                <w:szCs w:val="20"/>
              </w:rPr>
              <w:t xml:space="preserve">Единая сетевая кодировка в ПК </w:t>
            </w:r>
            <w:r w:rsidRPr="0068389B">
              <w:rPr>
                <w:sz w:val="20"/>
                <w:szCs w:val="20"/>
                <w:lang w:val="en-US"/>
              </w:rPr>
              <w:t>Oracle</w:t>
            </w:r>
            <w:r w:rsidRPr="0068389B">
              <w:rPr>
                <w:sz w:val="20"/>
                <w:szCs w:val="20"/>
              </w:rPr>
              <w:t xml:space="preserve"> </w:t>
            </w:r>
            <w:r w:rsidRPr="0068389B">
              <w:rPr>
                <w:sz w:val="20"/>
                <w:szCs w:val="20"/>
                <w:lang w:val="en-US"/>
              </w:rPr>
              <w:t>CC</w:t>
            </w:r>
            <w:r w:rsidRPr="0068389B">
              <w:rPr>
                <w:sz w:val="20"/>
                <w:szCs w:val="20"/>
              </w:rPr>
              <w:t>&amp;</w:t>
            </w:r>
            <w:r w:rsidRPr="0068389B">
              <w:rPr>
                <w:sz w:val="20"/>
                <w:szCs w:val="20"/>
                <w:lang w:val="en-US"/>
              </w:rPr>
              <w:t>B</w:t>
            </w:r>
            <w:r w:rsidRPr="0068389B">
              <w:rPr>
                <w:sz w:val="20"/>
                <w:szCs w:val="20"/>
              </w:rPr>
              <w:t xml:space="preserve"> (задача 41573). Часть 2. Разработка и тестирование</w:t>
            </w:r>
          </w:p>
        </w:tc>
        <w:tc>
          <w:tcPr>
            <w:tcW w:w="2551" w:type="dxa"/>
          </w:tcPr>
          <w:p w:rsidR="00F225B1" w:rsidRPr="0068389B" w:rsidRDefault="00F225B1" w:rsidP="00F225B1">
            <w:pPr>
              <w:pStyle w:val="Default"/>
              <w:widowControl w:val="0"/>
              <w:rPr>
                <w:sz w:val="20"/>
                <w:szCs w:val="20"/>
              </w:rPr>
            </w:pPr>
            <w:r w:rsidRPr="0068389B">
              <w:rPr>
                <w:sz w:val="20"/>
                <w:szCs w:val="20"/>
              </w:rPr>
              <w:t>Работа архитектора</w:t>
            </w:r>
          </w:p>
        </w:tc>
        <w:tc>
          <w:tcPr>
            <w:tcW w:w="1418" w:type="dxa"/>
          </w:tcPr>
          <w:p w:rsidR="00F225B1" w:rsidRPr="0068389B" w:rsidRDefault="00F225B1" w:rsidP="00F225B1">
            <w:pPr>
              <w:pStyle w:val="Default"/>
              <w:widowControl w:val="0"/>
              <w:rPr>
                <w:sz w:val="20"/>
                <w:szCs w:val="20"/>
              </w:rPr>
            </w:pPr>
            <w:r w:rsidRPr="0068389B">
              <w:rPr>
                <w:sz w:val="20"/>
                <w:szCs w:val="20"/>
              </w:rPr>
              <w:t>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аналитика</w:t>
            </w:r>
          </w:p>
        </w:tc>
        <w:tc>
          <w:tcPr>
            <w:tcW w:w="1418" w:type="dxa"/>
          </w:tcPr>
          <w:p w:rsidR="00F225B1" w:rsidRPr="0068389B" w:rsidRDefault="00F225B1" w:rsidP="00F225B1">
            <w:pPr>
              <w:pStyle w:val="Default"/>
              <w:widowControl w:val="0"/>
              <w:rPr>
                <w:sz w:val="20"/>
                <w:szCs w:val="20"/>
              </w:rPr>
            </w:pPr>
            <w:r w:rsidRPr="0068389B">
              <w:rPr>
                <w:sz w:val="20"/>
                <w:szCs w:val="20"/>
              </w:rPr>
              <w:t>40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разработчика</w:t>
            </w:r>
          </w:p>
        </w:tc>
        <w:tc>
          <w:tcPr>
            <w:tcW w:w="1418" w:type="dxa"/>
          </w:tcPr>
          <w:p w:rsidR="00F225B1" w:rsidRPr="0068389B" w:rsidRDefault="00F225B1" w:rsidP="00F225B1">
            <w:pPr>
              <w:pStyle w:val="Default"/>
              <w:widowControl w:val="0"/>
              <w:rPr>
                <w:sz w:val="20"/>
                <w:szCs w:val="20"/>
              </w:rPr>
            </w:pPr>
            <w:r w:rsidRPr="0068389B">
              <w:rPr>
                <w:sz w:val="20"/>
                <w:szCs w:val="20"/>
              </w:rPr>
              <w:t>240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тестировщика</w:t>
            </w:r>
          </w:p>
        </w:tc>
        <w:tc>
          <w:tcPr>
            <w:tcW w:w="1418" w:type="dxa"/>
          </w:tcPr>
          <w:p w:rsidR="00F225B1" w:rsidRPr="0068389B" w:rsidRDefault="00F225B1" w:rsidP="00F225B1">
            <w:pPr>
              <w:pStyle w:val="Default"/>
              <w:widowControl w:val="0"/>
              <w:rPr>
                <w:sz w:val="20"/>
                <w:szCs w:val="20"/>
              </w:rPr>
            </w:pPr>
            <w:r w:rsidRPr="0068389B">
              <w:rPr>
                <w:sz w:val="20"/>
                <w:szCs w:val="20"/>
              </w:rPr>
              <w:t>120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руководителя проекта</w:t>
            </w:r>
          </w:p>
        </w:tc>
        <w:tc>
          <w:tcPr>
            <w:tcW w:w="1418" w:type="dxa"/>
          </w:tcPr>
          <w:p w:rsidR="00F225B1" w:rsidRPr="0068389B" w:rsidRDefault="00F225B1" w:rsidP="00F225B1">
            <w:pPr>
              <w:pStyle w:val="Default"/>
              <w:widowControl w:val="0"/>
              <w:rPr>
                <w:sz w:val="20"/>
                <w:szCs w:val="20"/>
              </w:rPr>
            </w:pPr>
            <w:r w:rsidRPr="0068389B">
              <w:rPr>
                <w:sz w:val="20"/>
                <w:szCs w:val="20"/>
              </w:rPr>
              <w:t>40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val="restart"/>
          </w:tcPr>
          <w:p w:rsidR="00F225B1" w:rsidRPr="006E10BC" w:rsidRDefault="00F225B1" w:rsidP="00F225B1">
            <w:pPr>
              <w:pStyle w:val="Default"/>
              <w:widowControl w:val="0"/>
              <w:jc w:val="center"/>
              <w:rPr>
                <w:sz w:val="20"/>
                <w:szCs w:val="20"/>
              </w:rPr>
            </w:pPr>
            <w:r>
              <w:rPr>
                <w:sz w:val="20"/>
                <w:szCs w:val="20"/>
              </w:rPr>
              <w:t>1.</w:t>
            </w:r>
            <w:r w:rsidRPr="006E10BC">
              <w:rPr>
                <w:sz w:val="20"/>
                <w:szCs w:val="20"/>
              </w:rPr>
              <w:t>3</w:t>
            </w:r>
            <w:r>
              <w:rPr>
                <w:sz w:val="20"/>
                <w:szCs w:val="20"/>
              </w:rPr>
              <w:t>.</w:t>
            </w:r>
          </w:p>
        </w:tc>
        <w:tc>
          <w:tcPr>
            <w:tcW w:w="2268" w:type="dxa"/>
            <w:vMerge w:val="restart"/>
          </w:tcPr>
          <w:p w:rsidR="00F225B1" w:rsidRPr="0068389B" w:rsidRDefault="00F225B1" w:rsidP="00F225B1">
            <w:pPr>
              <w:pStyle w:val="Default"/>
              <w:widowControl w:val="0"/>
              <w:rPr>
                <w:sz w:val="20"/>
                <w:szCs w:val="20"/>
              </w:rPr>
            </w:pPr>
            <w:r w:rsidRPr="0068389B">
              <w:rPr>
                <w:sz w:val="20"/>
                <w:szCs w:val="20"/>
              </w:rPr>
              <w:t>Копирование лицевых счетов и всей V-модели по договорам бюджетных потребителей (задача 46680)</w:t>
            </w:r>
          </w:p>
        </w:tc>
        <w:tc>
          <w:tcPr>
            <w:tcW w:w="2551" w:type="dxa"/>
          </w:tcPr>
          <w:p w:rsidR="00F225B1" w:rsidRPr="0068389B" w:rsidRDefault="00F225B1" w:rsidP="00F225B1">
            <w:pPr>
              <w:pStyle w:val="Default"/>
              <w:widowControl w:val="0"/>
              <w:rPr>
                <w:sz w:val="20"/>
                <w:szCs w:val="20"/>
              </w:rPr>
            </w:pPr>
            <w:r w:rsidRPr="0068389B">
              <w:rPr>
                <w:sz w:val="20"/>
                <w:szCs w:val="20"/>
              </w:rPr>
              <w:t>Работа архитектора</w:t>
            </w:r>
          </w:p>
        </w:tc>
        <w:tc>
          <w:tcPr>
            <w:tcW w:w="1418" w:type="dxa"/>
          </w:tcPr>
          <w:p w:rsidR="00F225B1" w:rsidRPr="0068389B" w:rsidRDefault="00F225B1" w:rsidP="00F225B1">
            <w:pPr>
              <w:pStyle w:val="Default"/>
              <w:widowControl w:val="0"/>
              <w:rPr>
                <w:sz w:val="20"/>
                <w:szCs w:val="20"/>
              </w:rPr>
            </w:pPr>
            <w:r w:rsidRPr="0068389B">
              <w:rPr>
                <w:sz w:val="20"/>
                <w:szCs w:val="20"/>
              </w:rPr>
              <w:t>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аналитика</w:t>
            </w:r>
          </w:p>
        </w:tc>
        <w:tc>
          <w:tcPr>
            <w:tcW w:w="1418" w:type="dxa"/>
          </w:tcPr>
          <w:p w:rsidR="00F225B1" w:rsidRPr="0068389B" w:rsidRDefault="00F225B1" w:rsidP="00F225B1">
            <w:pPr>
              <w:pStyle w:val="Default"/>
              <w:widowControl w:val="0"/>
              <w:rPr>
                <w:sz w:val="20"/>
                <w:szCs w:val="20"/>
              </w:rPr>
            </w:pPr>
            <w:r w:rsidRPr="0068389B">
              <w:rPr>
                <w:sz w:val="20"/>
                <w:szCs w:val="20"/>
              </w:rPr>
              <w:t>120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разработчика</w:t>
            </w:r>
          </w:p>
        </w:tc>
        <w:tc>
          <w:tcPr>
            <w:tcW w:w="1418" w:type="dxa"/>
          </w:tcPr>
          <w:p w:rsidR="00F225B1" w:rsidRPr="0068389B" w:rsidRDefault="00F225B1" w:rsidP="00F225B1">
            <w:pPr>
              <w:pStyle w:val="Default"/>
              <w:widowControl w:val="0"/>
              <w:rPr>
                <w:sz w:val="20"/>
                <w:szCs w:val="20"/>
              </w:rPr>
            </w:pPr>
            <w:r w:rsidRPr="0068389B">
              <w:rPr>
                <w:sz w:val="20"/>
                <w:szCs w:val="20"/>
              </w:rPr>
              <w:t>280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тестировщика</w:t>
            </w:r>
          </w:p>
        </w:tc>
        <w:tc>
          <w:tcPr>
            <w:tcW w:w="1418" w:type="dxa"/>
          </w:tcPr>
          <w:p w:rsidR="00F225B1" w:rsidRPr="0068389B" w:rsidRDefault="00F225B1" w:rsidP="00F225B1">
            <w:pPr>
              <w:pStyle w:val="Default"/>
              <w:widowControl w:val="0"/>
              <w:rPr>
                <w:sz w:val="20"/>
                <w:szCs w:val="20"/>
              </w:rPr>
            </w:pPr>
            <w:r w:rsidRPr="0068389B">
              <w:rPr>
                <w:sz w:val="20"/>
                <w:szCs w:val="20"/>
              </w:rPr>
              <w:t>120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руководителя проекта</w:t>
            </w:r>
          </w:p>
        </w:tc>
        <w:tc>
          <w:tcPr>
            <w:tcW w:w="1418" w:type="dxa"/>
          </w:tcPr>
          <w:p w:rsidR="00F225B1" w:rsidRPr="0068389B" w:rsidRDefault="00F225B1" w:rsidP="00F225B1">
            <w:pPr>
              <w:pStyle w:val="Default"/>
              <w:widowControl w:val="0"/>
              <w:rPr>
                <w:sz w:val="20"/>
                <w:szCs w:val="20"/>
              </w:rPr>
            </w:pPr>
            <w:r w:rsidRPr="0068389B">
              <w:rPr>
                <w:sz w:val="20"/>
                <w:szCs w:val="20"/>
              </w:rPr>
              <w:t>56</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val="restart"/>
          </w:tcPr>
          <w:p w:rsidR="00F225B1" w:rsidRPr="006E10BC" w:rsidRDefault="00F225B1" w:rsidP="00F225B1">
            <w:pPr>
              <w:pStyle w:val="Default"/>
              <w:widowControl w:val="0"/>
              <w:jc w:val="center"/>
              <w:rPr>
                <w:sz w:val="20"/>
                <w:szCs w:val="20"/>
              </w:rPr>
            </w:pPr>
            <w:r>
              <w:rPr>
                <w:sz w:val="20"/>
                <w:szCs w:val="20"/>
              </w:rPr>
              <w:t>1.</w:t>
            </w:r>
            <w:r w:rsidRPr="006E10BC">
              <w:rPr>
                <w:sz w:val="20"/>
                <w:szCs w:val="20"/>
              </w:rPr>
              <w:t>4</w:t>
            </w:r>
            <w:r>
              <w:rPr>
                <w:sz w:val="20"/>
                <w:szCs w:val="20"/>
              </w:rPr>
              <w:t>.</w:t>
            </w:r>
          </w:p>
        </w:tc>
        <w:tc>
          <w:tcPr>
            <w:tcW w:w="2268" w:type="dxa"/>
            <w:vMerge w:val="restart"/>
          </w:tcPr>
          <w:p w:rsidR="00F225B1" w:rsidRPr="0068389B" w:rsidRDefault="00F225B1" w:rsidP="00F225B1">
            <w:pPr>
              <w:pStyle w:val="Default"/>
              <w:widowControl w:val="0"/>
              <w:rPr>
                <w:sz w:val="20"/>
                <w:szCs w:val="20"/>
              </w:rPr>
            </w:pPr>
            <w:r w:rsidRPr="0068389B">
              <w:rPr>
                <w:sz w:val="20"/>
                <w:szCs w:val="20"/>
              </w:rPr>
              <w:t>Создание нового портала корректировок (задача 3362)</w:t>
            </w:r>
          </w:p>
        </w:tc>
        <w:tc>
          <w:tcPr>
            <w:tcW w:w="2551" w:type="dxa"/>
          </w:tcPr>
          <w:p w:rsidR="00F225B1" w:rsidRPr="0068389B" w:rsidRDefault="00F225B1" w:rsidP="00F225B1">
            <w:pPr>
              <w:pStyle w:val="Default"/>
              <w:widowControl w:val="0"/>
              <w:rPr>
                <w:sz w:val="20"/>
                <w:szCs w:val="20"/>
              </w:rPr>
            </w:pPr>
            <w:r w:rsidRPr="0068389B">
              <w:rPr>
                <w:sz w:val="20"/>
                <w:szCs w:val="20"/>
              </w:rPr>
              <w:t>Работа архитектора</w:t>
            </w:r>
          </w:p>
        </w:tc>
        <w:tc>
          <w:tcPr>
            <w:tcW w:w="1418" w:type="dxa"/>
          </w:tcPr>
          <w:p w:rsidR="00F225B1" w:rsidRPr="0068389B" w:rsidRDefault="00F225B1" w:rsidP="00F225B1">
            <w:pPr>
              <w:pStyle w:val="Default"/>
              <w:widowControl w:val="0"/>
              <w:rPr>
                <w:sz w:val="20"/>
                <w:szCs w:val="20"/>
              </w:rPr>
            </w:pPr>
            <w:r w:rsidRPr="0068389B">
              <w:rPr>
                <w:sz w:val="20"/>
                <w:szCs w:val="20"/>
              </w:rPr>
              <w:t>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аналитика</w:t>
            </w:r>
          </w:p>
        </w:tc>
        <w:tc>
          <w:tcPr>
            <w:tcW w:w="1418" w:type="dxa"/>
          </w:tcPr>
          <w:p w:rsidR="00F225B1" w:rsidRPr="0068389B" w:rsidRDefault="00F225B1" w:rsidP="00F225B1">
            <w:pPr>
              <w:pStyle w:val="Default"/>
              <w:widowControl w:val="0"/>
              <w:rPr>
                <w:sz w:val="20"/>
                <w:szCs w:val="20"/>
              </w:rPr>
            </w:pPr>
            <w:r w:rsidRPr="0068389B">
              <w:rPr>
                <w:sz w:val="20"/>
                <w:szCs w:val="20"/>
              </w:rPr>
              <w:t>32</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разработчика</w:t>
            </w:r>
          </w:p>
        </w:tc>
        <w:tc>
          <w:tcPr>
            <w:tcW w:w="1418" w:type="dxa"/>
          </w:tcPr>
          <w:p w:rsidR="00F225B1" w:rsidRPr="0068389B" w:rsidRDefault="00F225B1" w:rsidP="00F225B1">
            <w:pPr>
              <w:pStyle w:val="Default"/>
              <w:widowControl w:val="0"/>
              <w:rPr>
                <w:sz w:val="20"/>
                <w:szCs w:val="20"/>
              </w:rPr>
            </w:pPr>
            <w:r w:rsidRPr="0068389B">
              <w:rPr>
                <w:sz w:val="20"/>
                <w:szCs w:val="20"/>
              </w:rPr>
              <w:t>64</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тестировщика</w:t>
            </w:r>
          </w:p>
        </w:tc>
        <w:tc>
          <w:tcPr>
            <w:tcW w:w="1418" w:type="dxa"/>
          </w:tcPr>
          <w:p w:rsidR="00F225B1" w:rsidRPr="0068389B" w:rsidRDefault="00F225B1" w:rsidP="00F225B1">
            <w:pPr>
              <w:pStyle w:val="Default"/>
              <w:widowControl w:val="0"/>
              <w:rPr>
                <w:sz w:val="20"/>
                <w:szCs w:val="20"/>
              </w:rPr>
            </w:pPr>
            <w:r w:rsidRPr="0068389B">
              <w:rPr>
                <w:sz w:val="20"/>
                <w:szCs w:val="20"/>
              </w:rPr>
              <w:t>32</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E10BC" w:rsidRDefault="00F225B1" w:rsidP="00F225B1">
            <w:pPr>
              <w:pStyle w:val="Default"/>
              <w:widowControl w:val="0"/>
              <w:jc w:val="center"/>
              <w:rPr>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руководителя проекта</w:t>
            </w:r>
          </w:p>
        </w:tc>
        <w:tc>
          <w:tcPr>
            <w:tcW w:w="1418" w:type="dxa"/>
          </w:tcPr>
          <w:p w:rsidR="00F225B1" w:rsidRPr="0068389B" w:rsidRDefault="00F225B1" w:rsidP="00F225B1">
            <w:pPr>
              <w:pStyle w:val="Default"/>
              <w:widowControl w:val="0"/>
              <w:rPr>
                <w:sz w:val="20"/>
                <w:szCs w:val="20"/>
              </w:rPr>
            </w:pPr>
            <w:r w:rsidRPr="0068389B">
              <w:rPr>
                <w:sz w:val="20"/>
                <w:szCs w:val="20"/>
              </w:rPr>
              <w:t>16</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val="restart"/>
          </w:tcPr>
          <w:p w:rsidR="00F225B1" w:rsidRPr="006E10BC" w:rsidRDefault="00F225B1" w:rsidP="00F225B1">
            <w:pPr>
              <w:pStyle w:val="Default"/>
              <w:widowControl w:val="0"/>
              <w:jc w:val="center"/>
              <w:rPr>
                <w:sz w:val="20"/>
                <w:szCs w:val="20"/>
              </w:rPr>
            </w:pPr>
            <w:r>
              <w:rPr>
                <w:sz w:val="20"/>
                <w:szCs w:val="20"/>
              </w:rPr>
              <w:t>1.</w:t>
            </w:r>
            <w:r w:rsidRPr="006E10BC">
              <w:rPr>
                <w:sz w:val="20"/>
                <w:szCs w:val="20"/>
              </w:rPr>
              <w:t>5</w:t>
            </w:r>
            <w:r>
              <w:rPr>
                <w:sz w:val="20"/>
                <w:szCs w:val="20"/>
              </w:rPr>
              <w:t>.</w:t>
            </w:r>
          </w:p>
        </w:tc>
        <w:tc>
          <w:tcPr>
            <w:tcW w:w="2268" w:type="dxa"/>
            <w:vMerge w:val="restart"/>
          </w:tcPr>
          <w:p w:rsidR="00F225B1" w:rsidRPr="0068389B" w:rsidRDefault="00F225B1" w:rsidP="00F225B1">
            <w:pPr>
              <w:pStyle w:val="Default"/>
              <w:widowControl w:val="0"/>
              <w:rPr>
                <w:sz w:val="20"/>
                <w:szCs w:val="20"/>
              </w:rPr>
            </w:pPr>
            <w:r w:rsidRPr="0068389B">
              <w:rPr>
                <w:sz w:val="20"/>
                <w:szCs w:val="20"/>
              </w:rPr>
              <w:t>Доработка портала «Показания ПУ» (задача 3263)</w:t>
            </w:r>
          </w:p>
        </w:tc>
        <w:tc>
          <w:tcPr>
            <w:tcW w:w="2551" w:type="dxa"/>
          </w:tcPr>
          <w:p w:rsidR="00F225B1" w:rsidRPr="0068389B" w:rsidRDefault="00F225B1" w:rsidP="00F225B1">
            <w:pPr>
              <w:pStyle w:val="Default"/>
              <w:widowControl w:val="0"/>
              <w:rPr>
                <w:sz w:val="20"/>
                <w:szCs w:val="20"/>
              </w:rPr>
            </w:pPr>
            <w:r w:rsidRPr="0068389B">
              <w:rPr>
                <w:sz w:val="20"/>
                <w:szCs w:val="20"/>
              </w:rPr>
              <w:t>Работа архитектора</w:t>
            </w:r>
          </w:p>
        </w:tc>
        <w:tc>
          <w:tcPr>
            <w:tcW w:w="1418" w:type="dxa"/>
          </w:tcPr>
          <w:p w:rsidR="00F225B1" w:rsidRPr="0068389B" w:rsidRDefault="00F225B1" w:rsidP="00F225B1">
            <w:pPr>
              <w:pStyle w:val="Default"/>
              <w:widowControl w:val="0"/>
              <w:rPr>
                <w:sz w:val="20"/>
                <w:szCs w:val="20"/>
              </w:rPr>
            </w:pPr>
            <w:r w:rsidRPr="0068389B">
              <w:rPr>
                <w:sz w:val="20"/>
                <w:szCs w:val="20"/>
              </w:rPr>
              <w:t>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8389B" w:rsidRDefault="00F225B1" w:rsidP="00F225B1">
            <w:pPr>
              <w:pStyle w:val="Default"/>
              <w:widowControl w:val="0"/>
              <w:jc w:val="center"/>
              <w:rPr>
                <w:b/>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аналитика</w:t>
            </w:r>
          </w:p>
        </w:tc>
        <w:tc>
          <w:tcPr>
            <w:tcW w:w="1418" w:type="dxa"/>
          </w:tcPr>
          <w:p w:rsidR="00F225B1" w:rsidRPr="0068389B" w:rsidRDefault="00F225B1" w:rsidP="00F225B1">
            <w:pPr>
              <w:pStyle w:val="Default"/>
              <w:widowControl w:val="0"/>
              <w:rPr>
                <w:sz w:val="20"/>
                <w:szCs w:val="20"/>
              </w:rPr>
            </w:pPr>
            <w:r w:rsidRPr="0068389B">
              <w:rPr>
                <w:sz w:val="20"/>
                <w:szCs w:val="20"/>
              </w:rPr>
              <w:t>32</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8389B" w:rsidRDefault="00F225B1" w:rsidP="00F225B1">
            <w:pPr>
              <w:pStyle w:val="Default"/>
              <w:widowControl w:val="0"/>
              <w:jc w:val="center"/>
              <w:rPr>
                <w:b/>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разработчика</w:t>
            </w:r>
          </w:p>
        </w:tc>
        <w:tc>
          <w:tcPr>
            <w:tcW w:w="1418" w:type="dxa"/>
          </w:tcPr>
          <w:p w:rsidR="00F225B1" w:rsidRPr="0068389B" w:rsidRDefault="00F225B1" w:rsidP="00F225B1">
            <w:pPr>
              <w:pStyle w:val="Default"/>
              <w:widowControl w:val="0"/>
              <w:rPr>
                <w:sz w:val="20"/>
                <w:szCs w:val="20"/>
              </w:rPr>
            </w:pPr>
            <w:r w:rsidRPr="0068389B">
              <w:rPr>
                <w:sz w:val="20"/>
                <w:szCs w:val="20"/>
              </w:rPr>
              <w:t>64</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8389B" w:rsidRDefault="00F225B1" w:rsidP="00F225B1">
            <w:pPr>
              <w:pStyle w:val="Default"/>
              <w:widowControl w:val="0"/>
              <w:jc w:val="center"/>
              <w:rPr>
                <w:b/>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тестировщика</w:t>
            </w:r>
          </w:p>
        </w:tc>
        <w:tc>
          <w:tcPr>
            <w:tcW w:w="1418" w:type="dxa"/>
          </w:tcPr>
          <w:p w:rsidR="00F225B1" w:rsidRPr="0068389B" w:rsidRDefault="00F225B1" w:rsidP="00F225B1">
            <w:pPr>
              <w:pStyle w:val="Default"/>
              <w:widowControl w:val="0"/>
              <w:rPr>
                <w:sz w:val="20"/>
                <w:szCs w:val="20"/>
              </w:rPr>
            </w:pPr>
            <w:r w:rsidRPr="0068389B">
              <w:rPr>
                <w:sz w:val="20"/>
                <w:szCs w:val="20"/>
              </w:rPr>
              <w:t>32</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695715">
        <w:trPr>
          <w:cantSplit/>
        </w:trPr>
        <w:tc>
          <w:tcPr>
            <w:tcW w:w="670" w:type="dxa"/>
            <w:vMerge/>
          </w:tcPr>
          <w:p w:rsidR="00F225B1" w:rsidRPr="0068389B" w:rsidRDefault="00F225B1" w:rsidP="00F225B1">
            <w:pPr>
              <w:pStyle w:val="Default"/>
              <w:widowControl w:val="0"/>
              <w:jc w:val="center"/>
              <w:rPr>
                <w:b/>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68389B" w:rsidRDefault="00F225B1" w:rsidP="00F225B1">
            <w:pPr>
              <w:pStyle w:val="Default"/>
              <w:widowControl w:val="0"/>
              <w:rPr>
                <w:sz w:val="20"/>
                <w:szCs w:val="20"/>
              </w:rPr>
            </w:pPr>
            <w:r w:rsidRPr="0068389B">
              <w:rPr>
                <w:sz w:val="20"/>
                <w:szCs w:val="20"/>
              </w:rPr>
              <w:t>Работа руководителя проекта</w:t>
            </w:r>
          </w:p>
        </w:tc>
        <w:tc>
          <w:tcPr>
            <w:tcW w:w="1418" w:type="dxa"/>
          </w:tcPr>
          <w:p w:rsidR="00F225B1" w:rsidRPr="0068389B" w:rsidRDefault="00F225B1" w:rsidP="00F225B1">
            <w:pPr>
              <w:pStyle w:val="Default"/>
              <w:widowControl w:val="0"/>
              <w:rPr>
                <w:sz w:val="20"/>
                <w:szCs w:val="20"/>
              </w:rPr>
            </w:pPr>
            <w:r w:rsidRPr="0068389B">
              <w:rPr>
                <w:sz w:val="20"/>
                <w:szCs w:val="20"/>
              </w:rPr>
              <w:t>16</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2F75A9">
        <w:trPr>
          <w:cantSplit/>
        </w:trPr>
        <w:tc>
          <w:tcPr>
            <w:tcW w:w="5489" w:type="dxa"/>
            <w:gridSpan w:val="3"/>
          </w:tcPr>
          <w:p w:rsidR="00F225B1" w:rsidRPr="00E6734E" w:rsidRDefault="00F225B1" w:rsidP="00F225B1">
            <w:pPr>
              <w:pStyle w:val="Default"/>
              <w:widowControl w:val="0"/>
              <w:jc w:val="right"/>
              <w:rPr>
                <w:b/>
                <w:sz w:val="20"/>
                <w:szCs w:val="20"/>
              </w:rPr>
            </w:pPr>
            <w:r>
              <w:rPr>
                <w:b/>
                <w:sz w:val="20"/>
                <w:szCs w:val="20"/>
              </w:rPr>
              <w:t>Итого по фиксированному перечню работ:</w:t>
            </w:r>
          </w:p>
        </w:tc>
        <w:tc>
          <w:tcPr>
            <w:tcW w:w="1418" w:type="dxa"/>
          </w:tcPr>
          <w:p w:rsidR="00F225B1" w:rsidRPr="006E10BC" w:rsidRDefault="00F225B1" w:rsidP="00F225B1">
            <w:pPr>
              <w:pStyle w:val="Default"/>
              <w:widowControl w:val="0"/>
              <w:rPr>
                <w:b/>
                <w:sz w:val="20"/>
                <w:szCs w:val="20"/>
              </w:rPr>
            </w:pPr>
            <w:r>
              <w:rPr>
                <w:b/>
                <w:sz w:val="20"/>
                <w:szCs w:val="20"/>
              </w:rPr>
              <w:t>1 496</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E6734E" w:rsidTr="00E6734E">
        <w:trPr>
          <w:cantSplit/>
        </w:trPr>
        <w:tc>
          <w:tcPr>
            <w:tcW w:w="9743" w:type="dxa"/>
            <w:gridSpan w:val="6"/>
          </w:tcPr>
          <w:p w:rsidR="00F225B1" w:rsidRPr="00E6734E" w:rsidRDefault="00F225B1" w:rsidP="00F225B1">
            <w:pPr>
              <w:pStyle w:val="Default"/>
              <w:widowControl w:val="0"/>
              <w:jc w:val="both"/>
              <w:rPr>
                <w:sz w:val="20"/>
                <w:szCs w:val="20"/>
              </w:rPr>
            </w:pPr>
            <w:r w:rsidRPr="00E6734E">
              <w:rPr>
                <w:sz w:val="20"/>
                <w:szCs w:val="20"/>
              </w:rPr>
              <w:t>2. Доработка функционала корпоративной информационной системы Единый биллинг на базе Oracle Utilities CC&amp;B св</w:t>
            </w:r>
            <w:r>
              <w:rPr>
                <w:sz w:val="20"/>
                <w:szCs w:val="20"/>
              </w:rPr>
              <w:t>ерх Фиксированного перечня работ:</w:t>
            </w:r>
          </w:p>
        </w:tc>
      </w:tr>
      <w:tr w:rsidR="00F225B1" w:rsidRPr="0068389B" w:rsidTr="00E6734E">
        <w:trPr>
          <w:cantSplit/>
        </w:trPr>
        <w:tc>
          <w:tcPr>
            <w:tcW w:w="670" w:type="dxa"/>
            <w:vMerge w:val="restart"/>
          </w:tcPr>
          <w:p w:rsidR="00F225B1" w:rsidRPr="006E10BC" w:rsidRDefault="00F225B1" w:rsidP="00F225B1">
            <w:pPr>
              <w:pStyle w:val="Default"/>
              <w:widowControl w:val="0"/>
              <w:jc w:val="center"/>
              <w:rPr>
                <w:sz w:val="20"/>
                <w:szCs w:val="20"/>
              </w:rPr>
            </w:pPr>
            <w:r w:rsidRPr="006E10BC">
              <w:rPr>
                <w:sz w:val="20"/>
                <w:szCs w:val="20"/>
              </w:rPr>
              <w:t>2.1.</w:t>
            </w:r>
          </w:p>
        </w:tc>
        <w:tc>
          <w:tcPr>
            <w:tcW w:w="2268" w:type="dxa"/>
            <w:vMerge w:val="restart"/>
          </w:tcPr>
          <w:p w:rsidR="00F225B1" w:rsidRPr="0068389B" w:rsidRDefault="00F225B1" w:rsidP="00F225B1">
            <w:pPr>
              <w:pStyle w:val="Default"/>
              <w:widowControl w:val="0"/>
              <w:rPr>
                <w:sz w:val="20"/>
                <w:szCs w:val="20"/>
              </w:rPr>
            </w:pPr>
            <w:r w:rsidRPr="00E6734E">
              <w:rPr>
                <w:sz w:val="20"/>
                <w:szCs w:val="20"/>
              </w:rPr>
              <w:t>Дополнительные доработки функционала</w:t>
            </w:r>
          </w:p>
        </w:tc>
        <w:tc>
          <w:tcPr>
            <w:tcW w:w="2551"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Работа архитектора </w:t>
            </w:r>
          </w:p>
        </w:tc>
        <w:tc>
          <w:tcPr>
            <w:tcW w:w="1418"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rPr>
              <w:t>0</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E6734E">
        <w:trPr>
          <w:cantSplit/>
        </w:trPr>
        <w:tc>
          <w:tcPr>
            <w:tcW w:w="670" w:type="dxa"/>
            <w:vMerge/>
          </w:tcPr>
          <w:p w:rsidR="00F225B1" w:rsidRPr="0068389B" w:rsidRDefault="00F225B1" w:rsidP="00F225B1">
            <w:pPr>
              <w:pStyle w:val="Default"/>
              <w:widowControl w:val="0"/>
              <w:jc w:val="center"/>
              <w:rPr>
                <w:b/>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Работа аналитика </w:t>
            </w:r>
          </w:p>
        </w:tc>
        <w:tc>
          <w:tcPr>
            <w:tcW w:w="1418"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144</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E6734E">
        <w:trPr>
          <w:cantSplit/>
        </w:trPr>
        <w:tc>
          <w:tcPr>
            <w:tcW w:w="670" w:type="dxa"/>
            <w:vMerge/>
          </w:tcPr>
          <w:p w:rsidR="00F225B1" w:rsidRPr="0068389B" w:rsidRDefault="00F225B1" w:rsidP="00F225B1">
            <w:pPr>
              <w:pStyle w:val="Default"/>
              <w:widowControl w:val="0"/>
              <w:jc w:val="center"/>
              <w:rPr>
                <w:b/>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 Работа разработчика </w:t>
            </w:r>
          </w:p>
        </w:tc>
        <w:tc>
          <w:tcPr>
            <w:tcW w:w="1418"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304</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E6734E">
        <w:trPr>
          <w:cantSplit/>
        </w:trPr>
        <w:tc>
          <w:tcPr>
            <w:tcW w:w="670" w:type="dxa"/>
            <w:vMerge/>
          </w:tcPr>
          <w:p w:rsidR="00F225B1" w:rsidRPr="0068389B" w:rsidRDefault="00F225B1" w:rsidP="00F225B1">
            <w:pPr>
              <w:pStyle w:val="Default"/>
              <w:widowControl w:val="0"/>
              <w:jc w:val="center"/>
              <w:rPr>
                <w:b/>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Работа тестировщика</w:t>
            </w:r>
          </w:p>
        </w:tc>
        <w:tc>
          <w:tcPr>
            <w:tcW w:w="1418"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152</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E6734E">
        <w:trPr>
          <w:cantSplit/>
        </w:trPr>
        <w:tc>
          <w:tcPr>
            <w:tcW w:w="670" w:type="dxa"/>
            <w:vMerge/>
          </w:tcPr>
          <w:p w:rsidR="00F225B1" w:rsidRPr="0068389B" w:rsidRDefault="00F225B1" w:rsidP="00F225B1">
            <w:pPr>
              <w:pStyle w:val="Default"/>
              <w:widowControl w:val="0"/>
              <w:jc w:val="center"/>
              <w:rPr>
                <w:b/>
                <w:sz w:val="20"/>
                <w:szCs w:val="20"/>
              </w:rPr>
            </w:pPr>
          </w:p>
        </w:tc>
        <w:tc>
          <w:tcPr>
            <w:tcW w:w="2268" w:type="dxa"/>
            <w:vMerge/>
          </w:tcPr>
          <w:p w:rsidR="00F225B1" w:rsidRPr="0068389B" w:rsidRDefault="00F225B1" w:rsidP="00F225B1">
            <w:pPr>
              <w:pStyle w:val="Default"/>
              <w:widowControl w:val="0"/>
              <w:rPr>
                <w:sz w:val="20"/>
                <w:szCs w:val="20"/>
              </w:rPr>
            </w:pPr>
          </w:p>
        </w:tc>
        <w:tc>
          <w:tcPr>
            <w:tcW w:w="2551"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Работа руководителя проекта</w:t>
            </w:r>
          </w:p>
        </w:tc>
        <w:tc>
          <w:tcPr>
            <w:tcW w:w="1418" w:type="dxa"/>
          </w:tcPr>
          <w:p w:rsidR="00F225B1" w:rsidRPr="00414F90" w:rsidRDefault="00F225B1" w:rsidP="00F225B1">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72</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E6734E">
        <w:trPr>
          <w:cantSplit/>
        </w:trPr>
        <w:tc>
          <w:tcPr>
            <w:tcW w:w="5489" w:type="dxa"/>
            <w:gridSpan w:val="3"/>
          </w:tcPr>
          <w:p w:rsidR="00F225B1" w:rsidRPr="006E10BC" w:rsidRDefault="00F225B1" w:rsidP="00F225B1">
            <w:pPr>
              <w:pStyle w:val="Default"/>
              <w:widowControl w:val="0"/>
              <w:jc w:val="right"/>
              <w:rPr>
                <w:b/>
                <w:sz w:val="20"/>
                <w:szCs w:val="20"/>
              </w:rPr>
            </w:pPr>
            <w:r>
              <w:rPr>
                <w:b/>
                <w:sz w:val="20"/>
                <w:szCs w:val="20"/>
              </w:rPr>
              <w:t>Итого по сверх фиксированному перечню работ:</w:t>
            </w:r>
          </w:p>
        </w:tc>
        <w:tc>
          <w:tcPr>
            <w:tcW w:w="1418" w:type="dxa"/>
          </w:tcPr>
          <w:p w:rsidR="00F225B1" w:rsidRPr="006E10BC" w:rsidRDefault="00F225B1" w:rsidP="00F225B1">
            <w:pPr>
              <w:widowControl w:val="0"/>
              <w:autoSpaceDE w:val="0"/>
              <w:autoSpaceDN w:val="0"/>
              <w:adjustRightInd w:val="0"/>
              <w:spacing w:after="0" w:line="240" w:lineRule="auto"/>
              <w:rPr>
                <w:rFonts w:ascii="Tahoma" w:hAnsi="Tahoma" w:cs="Tahoma"/>
                <w:b/>
                <w:color w:val="000000"/>
                <w:sz w:val="20"/>
                <w:szCs w:val="20"/>
              </w:rPr>
            </w:pPr>
            <w:r w:rsidRPr="006E10BC">
              <w:rPr>
                <w:rFonts w:ascii="Tahoma" w:hAnsi="Tahoma" w:cs="Tahoma"/>
                <w:b/>
                <w:color w:val="000000"/>
                <w:sz w:val="20"/>
                <w:szCs w:val="20"/>
              </w:rPr>
              <w:t>672</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r w:rsidR="00F225B1" w:rsidRPr="0068389B" w:rsidTr="00E97995">
        <w:trPr>
          <w:cantSplit/>
        </w:trPr>
        <w:tc>
          <w:tcPr>
            <w:tcW w:w="5489" w:type="dxa"/>
            <w:gridSpan w:val="3"/>
          </w:tcPr>
          <w:p w:rsidR="00F225B1" w:rsidRPr="006E10BC" w:rsidRDefault="00F225B1" w:rsidP="00F225B1">
            <w:pPr>
              <w:widowControl w:val="0"/>
              <w:autoSpaceDE w:val="0"/>
              <w:autoSpaceDN w:val="0"/>
              <w:adjustRightInd w:val="0"/>
              <w:spacing w:after="0" w:line="240" w:lineRule="auto"/>
              <w:rPr>
                <w:rFonts w:ascii="Tahoma" w:hAnsi="Tahoma" w:cs="Tahoma"/>
                <w:b/>
                <w:color w:val="000000"/>
                <w:sz w:val="20"/>
                <w:szCs w:val="20"/>
              </w:rPr>
            </w:pPr>
            <w:r>
              <w:rPr>
                <w:rFonts w:ascii="Tahoma" w:hAnsi="Tahoma" w:cs="Tahoma"/>
                <w:b/>
                <w:color w:val="000000"/>
                <w:sz w:val="20"/>
                <w:szCs w:val="20"/>
              </w:rPr>
              <w:t>ИТОГО:</w:t>
            </w:r>
          </w:p>
        </w:tc>
        <w:tc>
          <w:tcPr>
            <w:tcW w:w="1418" w:type="dxa"/>
          </w:tcPr>
          <w:p w:rsidR="00F225B1" w:rsidRPr="006E10BC" w:rsidRDefault="00F225B1" w:rsidP="00F225B1">
            <w:pPr>
              <w:widowControl w:val="0"/>
              <w:autoSpaceDE w:val="0"/>
              <w:autoSpaceDN w:val="0"/>
              <w:adjustRightInd w:val="0"/>
              <w:spacing w:after="0" w:line="240" w:lineRule="auto"/>
              <w:rPr>
                <w:rFonts w:ascii="Tahoma" w:hAnsi="Tahoma" w:cs="Tahoma"/>
                <w:b/>
                <w:color w:val="000000"/>
                <w:sz w:val="20"/>
                <w:szCs w:val="20"/>
              </w:rPr>
            </w:pPr>
            <w:r>
              <w:rPr>
                <w:rFonts w:ascii="Tahoma" w:hAnsi="Tahoma" w:cs="Tahoma"/>
                <w:b/>
                <w:color w:val="000000"/>
                <w:sz w:val="20"/>
                <w:szCs w:val="20"/>
              </w:rPr>
              <w:t>2 168</w:t>
            </w:r>
          </w:p>
        </w:tc>
        <w:tc>
          <w:tcPr>
            <w:tcW w:w="1418" w:type="dxa"/>
          </w:tcPr>
          <w:p w:rsidR="00F225B1" w:rsidRPr="0068389B" w:rsidRDefault="00F225B1" w:rsidP="00F225B1">
            <w:pPr>
              <w:pStyle w:val="Default"/>
              <w:widowControl w:val="0"/>
              <w:rPr>
                <w:sz w:val="20"/>
                <w:szCs w:val="20"/>
              </w:rPr>
            </w:pPr>
          </w:p>
        </w:tc>
        <w:tc>
          <w:tcPr>
            <w:tcW w:w="1418" w:type="dxa"/>
          </w:tcPr>
          <w:p w:rsidR="00F225B1" w:rsidRPr="0068389B" w:rsidRDefault="00F225B1" w:rsidP="00F225B1">
            <w:pPr>
              <w:pStyle w:val="Default"/>
              <w:widowControl w:val="0"/>
              <w:rPr>
                <w:sz w:val="20"/>
                <w:szCs w:val="20"/>
              </w:rPr>
            </w:pPr>
          </w:p>
        </w:tc>
      </w:tr>
    </w:tbl>
    <w:p w:rsidR="00695715" w:rsidRPr="0068389B" w:rsidRDefault="00695715" w:rsidP="0068389B">
      <w:pPr>
        <w:spacing w:after="0" w:line="240" w:lineRule="auto"/>
        <w:jc w:val="center"/>
        <w:rPr>
          <w:rFonts w:ascii="Tahoma"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68389B" w:rsidTr="001C0F43">
        <w:trPr>
          <w:trHeight w:val="240"/>
        </w:trPr>
        <w:tc>
          <w:tcPr>
            <w:tcW w:w="4673" w:type="dxa"/>
          </w:tcPr>
          <w:p w:rsidR="00A15278" w:rsidRPr="0068389B" w:rsidRDefault="00A15278" w:rsidP="0068389B">
            <w:pPr>
              <w:pStyle w:val="a8"/>
              <w:shd w:val="clear" w:color="auto" w:fill="FFFFFF"/>
              <w:ind w:left="0"/>
              <w:jc w:val="center"/>
              <w:rPr>
                <w:rFonts w:ascii="Tahoma" w:hAnsi="Tahoma" w:cs="Tahoma"/>
                <w:b/>
                <w:color w:val="000000" w:themeColor="text1"/>
                <w:sz w:val="20"/>
                <w:szCs w:val="20"/>
              </w:rPr>
            </w:pPr>
            <w:r w:rsidRPr="0068389B">
              <w:rPr>
                <w:rFonts w:ascii="Tahoma" w:hAnsi="Tahoma" w:cs="Tahoma"/>
                <w:b/>
                <w:color w:val="000000" w:themeColor="text1"/>
                <w:sz w:val="20"/>
                <w:szCs w:val="20"/>
              </w:rPr>
              <w:t>Заказчик</w:t>
            </w:r>
          </w:p>
        </w:tc>
        <w:tc>
          <w:tcPr>
            <w:tcW w:w="420"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r w:rsidRPr="0068389B">
              <w:rPr>
                <w:rFonts w:ascii="Tahoma" w:hAnsi="Tahoma" w:cs="Tahoma"/>
                <w:b/>
                <w:color w:val="000000" w:themeColor="text1"/>
                <w:sz w:val="20"/>
                <w:szCs w:val="20"/>
              </w:rPr>
              <w:t>Исполнитель</w:t>
            </w:r>
          </w:p>
        </w:tc>
      </w:tr>
      <w:tr w:rsidR="00A15278" w:rsidRPr="0068389B" w:rsidTr="001C0F43">
        <w:trPr>
          <w:trHeight w:val="1553"/>
        </w:trPr>
        <w:tc>
          <w:tcPr>
            <w:tcW w:w="467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lastRenderedPageBreak/>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______________________/</w:t>
            </w:r>
            <w:r w:rsidRPr="0068389B">
              <w:rPr>
                <w:rFonts w:ascii="Tahoma" w:hAnsi="Tahoma" w:cs="Tahoma"/>
                <w:b/>
                <w:color w:val="000000" w:themeColor="text1"/>
                <w:spacing w:val="-3"/>
                <w:sz w:val="20"/>
                <w:szCs w:val="20"/>
              </w:rPr>
              <w:t>Азизов К.Р./</w:t>
            </w:r>
            <w:r w:rsidRPr="0068389B">
              <w:rPr>
                <w:rFonts w:ascii="Tahoma" w:hAnsi="Tahoma" w:cs="Tahoma"/>
                <w:color w:val="000000" w:themeColor="text1"/>
                <w:spacing w:val="-3"/>
                <w:sz w:val="20"/>
                <w:szCs w:val="20"/>
              </w:rPr>
              <w:t xml:space="preserve">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p w:rsidR="00A15278" w:rsidRPr="0068389B" w:rsidRDefault="00A15278" w:rsidP="0068389B">
            <w:pPr>
              <w:spacing w:after="0" w:line="240" w:lineRule="auto"/>
              <w:jc w:val="both"/>
              <w:rPr>
                <w:rFonts w:ascii="Tahoma" w:hAnsi="Tahoma" w:cs="Tahoma"/>
                <w:color w:val="000000" w:themeColor="text1"/>
                <w:spacing w:val="-3"/>
                <w:sz w:val="20"/>
                <w:szCs w:val="20"/>
              </w:rPr>
            </w:pPr>
          </w:p>
        </w:tc>
        <w:tc>
          <w:tcPr>
            <w:tcW w:w="420"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______________________/_________________/ м.п.</w:t>
            </w:r>
          </w:p>
          <w:p w:rsidR="00A15278" w:rsidRPr="0068389B" w:rsidRDefault="00A15278" w:rsidP="0068389B">
            <w:pPr>
              <w:spacing w:after="0" w:line="240" w:lineRule="auto"/>
              <w:jc w:val="both"/>
              <w:rPr>
                <w:rFonts w:ascii="Tahoma" w:hAnsi="Tahoma" w:cs="Tahoma"/>
                <w:color w:val="000000" w:themeColor="text1"/>
                <w:sz w:val="20"/>
                <w:szCs w:val="20"/>
              </w:rPr>
            </w:pPr>
          </w:p>
        </w:tc>
      </w:tr>
    </w:tbl>
    <w:p w:rsidR="00A15278" w:rsidRPr="0068389B" w:rsidRDefault="00A15278" w:rsidP="0068389B">
      <w:pPr>
        <w:spacing w:after="0" w:line="240" w:lineRule="auto"/>
        <w:jc w:val="both"/>
        <w:rPr>
          <w:rFonts w:ascii="Tahoma" w:hAnsi="Tahoma" w:cs="Tahoma"/>
          <w:sz w:val="20"/>
          <w:szCs w:val="20"/>
        </w:rPr>
      </w:pPr>
    </w:p>
    <w:p w:rsidR="00A15278" w:rsidRPr="0068389B" w:rsidRDefault="00A15278" w:rsidP="0068389B">
      <w:pPr>
        <w:spacing w:after="0" w:line="240" w:lineRule="auto"/>
        <w:rPr>
          <w:rFonts w:ascii="Tahoma" w:hAnsi="Tahoma" w:cs="Tahoma"/>
          <w:b/>
          <w:sz w:val="20"/>
          <w:szCs w:val="20"/>
        </w:rPr>
      </w:pPr>
    </w:p>
    <w:p w:rsidR="00A15278" w:rsidRPr="0068389B" w:rsidRDefault="00A15278" w:rsidP="0068389B">
      <w:pPr>
        <w:spacing w:after="0" w:line="240" w:lineRule="auto"/>
        <w:rPr>
          <w:rFonts w:ascii="Tahoma" w:hAnsi="Tahoma" w:cs="Tahoma"/>
          <w:b/>
          <w:sz w:val="20"/>
          <w:szCs w:val="20"/>
        </w:rPr>
      </w:pPr>
    </w:p>
    <w:p w:rsidR="00A15278" w:rsidRPr="0068389B" w:rsidRDefault="00A15278" w:rsidP="0068389B">
      <w:pPr>
        <w:spacing w:after="0" w:line="240" w:lineRule="auto"/>
        <w:jc w:val="center"/>
        <w:rPr>
          <w:rFonts w:ascii="Tahoma" w:hAnsi="Tahoma" w:cs="Tahoma"/>
          <w:b/>
          <w:sz w:val="20"/>
          <w:szCs w:val="20"/>
        </w:rPr>
      </w:pPr>
    </w:p>
    <w:p w:rsidR="00A15278" w:rsidRPr="0068389B" w:rsidRDefault="00A15278" w:rsidP="0068389B">
      <w:pPr>
        <w:pStyle w:val="af1"/>
        <w:pageBreakBefore/>
        <w:spacing w:after="0" w:line="240" w:lineRule="auto"/>
        <w:ind w:right="-6"/>
        <w:jc w:val="right"/>
        <w:rPr>
          <w:rFonts w:ascii="Tahoma" w:hAnsi="Tahoma" w:cs="Tahoma"/>
          <w:b/>
          <w:sz w:val="20"/>
          <w:szCs w:val="20"/>
        </w:rPr>
        <w:sectPr w:rsidR="00A15278" w:rsidRPr="0068389B" w:rsidSect="00177FE0">
          <w:pgSz w:w="11900" w:h="16840"/>
          <w:pgMar w:top="1134" w:right="851" w:bottom="1134" w:left="1701" w:header="708" w:footer="708" w:gutter="0"/>
          <w:cols w:space="708"/>
          <w:docGrid w:linePitch="360"/>
        </w:sectPr>
      </w:pPr>
    </w:p>
    <w:p w:rsidR="00A15278" w:rsidRPr="0068389B" w:rsidRDefault="00A15278" w:rsidP="0068389B">
      <w:pPr>
        <w:pStyle w:val="af1"/>
        <w:pageBreakBefore/>
        <w:spacing w:after="0" w:line="240" w:lineRule="auto"/>
        <w:ind w:right="-6"/>
        <w:jc w:val="right"/>
        <w:rPr>
          <w:rFonts w:ascii="Tahoma" w:hAnsi="Tahoma" w:cs="Tahoma"/>
          <w:sz w:val="20"/>
          <w:szCs w:val="20"/>
        </w:rPr>
      </w:pPr>
      <w:r w:rsidRPr="0068389B">
        <w:rPr>
          <w:rFonts w:ascii="Tahoma" w:hAnsi="Tahoma" w:cs="Tahoma"/>
          <w:sz w:val="20"/>
          <w:szCs w:val="20"/>
        </w:rPr>
        <w:lastRenderedPageBreak/>
        <w:t>Приложение № 3</w:t>
      </w:r>
    </w:p>
    <w:p w:rsidR="00A15278" w:rsidRPr="0068389B" w:rsidRDefault="00A15278" w:rsidP="0068389B">
      <w:pPr>
        <w:widowControl w:val="0"/>
        <w:suppressLineNumbers/>
        <w:suppressAutoHyphens/>
        <w:snapToGrid w:val="0"/>
        <w:spacing w:after="0" w:line="240" w:lineRule="auto"/>
        <w:contextualSpacing/>
        <w:jc w:val="right"/>
        <w:rPr>
          <w:rFonts w:ascii="Tahoma" w:hAnsi="Tahoma" w:cs="Tahoma"/>
          <w:sz w:val="20"/>
          <w:szCs w:val="20"/>
        </w:rPr>
      </w:pPr>
      <w:r w:rsidRPr="0068389B">
        <w:rPr>
          <w:rFonts w:ascii="Tahoma" w:hAnsi="Tahoma" w:cs="Tahoma"/>
          <w:sz w:val="20"/>
          <w:szCs w:val="20"/>
        </w:rPr>
        <w:t>к Договору № ______________________</w:t>
      </w:r>
    </w:p>
    <w:p w:rsidR="00A15278" w:rsidRPr="0068389B" w:rsidRDefault="00A15278" w:rsidP="0068389B">
      <w:pPr>
        <w:pStyle w:val="ConsPlusNormal"/>
        <w:jc w:val="right"/>
        <w:rPr>
          <w:i w:val="0"/>
        </w:rPr>
      </w:pPr>
      <w:r w:rsidRPr="0068389B">
        <w:rPr>
          <w:i w:val="0"/>
        </w:rPr>
        <w:t>от "___"__________20___г.</w:t>
      </w:r>
    </w:p>
    <w:p w:rsidR="00A15278" w:rsidRPr="0068389B" w:rsidRDefault="00A15278" w:rsidP="0068389B">
      <w:pPr>
        <w:pStyle w:val="ConsPlusNormal"/>
        <w:jc w:val="right"/>
        <w:rPr>
          <w:b/>
          <w:i w:val="0"/>
        </w:rPr>
      </w:pPr>
    </w:p>
    <w:p w:rsidR="00A15278" w:rsidRPr="0068389B" w:rsidRDefault="00A15278" w:rsidP="0068389B">
      <w:pPr>
        <w:tabs>
          <w:tab w:val="left" w:pos="2970"/>
        </w:tabs>
        <w:spacing w:after="0" w:line="240" w:lineRule="auto"/>
        <w:jc w:val="center"/>
        <w:rPr>
          <w:rFonts w:ascii="Tahoma" w:hAnsi="Tahoma" w:cs="Tahoma"/>
          <w:b/>
          <w:sz w:val="20"/>
          <w:szCs w:val="20"/>
        </w:rPr>
      </w:pPr>
      <w:r w:rsidRPr="0068389B">
        <w:rPr>
          <w:rFonts w:ascii="Tahoma" w:hAnsi="Tahoma" w:cs="Tahoma"/>
          <w:b/>
          <w:sz w:val="20"/>
          <w:szCs w:val="20"/>
        </w:rPr>
        <w:t xml:space="preserve">ФОРМА </w:t>
      </w:r>
    </w:p>
    <w:p w:rsidR="00A15278" w:rsidRPr="0068389B" w:rsidRDefault="00A15278" w:rsidP="0068389B">
      <w:pPr>
        <w:tabs>
          <w:tab w:val="left" w:pos="2970"/>
        </w:tabs>
        <w:spacing w:after="0" w:line="240" w:lineRule="auto"/>
        <w:jc w:val="center"/>
        <w:rPr>
          <w:rFonts w:ascii="Tahoma" w:hAnsi="Tahoma" w:cs="Tahoma"/>
          <w:b/>
          <w:sz w:val="20"/>
          <w:szCs w:val="20"/>
        </w:rPr>
      </w:pPr>
      <w:r w:rsidRPr="0068389B">
        <w:rPr>
          <w:rFonts w:ascii="Tahoma" w:hAnsi="Tahoma" w:cs="Tahoma"/>
          <w:b/>
          <w:sz w:val="20"/>
          <w:szCs w:val="20"/>
        </w:rPr>
        <w:t>Акт приема-передачи</w:t>
      </w:r>
    </w:p>
    <w:p w:rsidR="00A15278" w:rsidRPr="0068389B" w:rsidRDefault="00A15278" w:rsidP="0068389B">
      <w:pPr>
        <w:tabs>
          <w:tab w:val="left" w:pos="2970"/>
        </w:tabs>
        <w:spacing w:after="0" w:line="240" w:lineRule="auto"/>
        <w:jc w:val="center"/>
        <w:rPr>
          <w:rFonts w:ascii="Tahoma" w:hAnsi="Tahoma" w:cs="Tahoma"/>
          <w:b/>
          <w:sz w:val="20"/>
          <w:szCs w:val="20"/>
        </w:rPr>
      </w:pPr>
      <w:r w:rsidRPr="0068389B">
        <w:rPr>
          <w:rFonts w:ascii="Tahoma" w:hAnsi="Tahoma" w:cs="Tahoma"/>
          <w:b/>
          <w:sz w:val="20"/>
          <w:szCs w:val="20"/>
        </w:rPr>
        <w:t>выполненных работ (результата работ)</w:t>
      </w:r>
    </w:p>
    <w:p w:rsidR="00A15278" w:rsidRPr="0068389B" w:rsidRDefault="00A15278" w:rsidP="0068389B">
      <w:pPr>
        <w:tabs>
          <w:tab w:val="left" w:pos="2970"/>
        </w:tabs>
        <w:spacing w:after="0" w:line="240" w:lineRule="auto"/>
        <w:jc w:val="center"/>
        <w:rPr>
          <w:rFonts w:ascii="Tahoma" w:hAnsi="Tahoma" w:cs="Tahoma"/>
          <w:b/>
          <w:sz w:val="20"/>
          <w:szCs w:val="20"/>
        </w:rPr>
      </w:pPr>
    </w:p>
    <w:p w:rsidR="00A15278" w:rsidRPr="0068389B" w:rsidRDefault="00A15278" w:rsidP="0068389B">
      <w:pPr>
        <w:shd w:val="clear" w:color="auto" w:fill="FFFFFF"/>
        <w:spacing w:after="0" w:line="240" w:lineRule="auto"/>
        <w:jc w:val="center"/>
        <w:rPr>
          <w:rFonts w:ascii="Tahoma" w:hAnsi="Tahoma" w:cs="Tahoma"/>
          <w:color w:val="000000"/>
          <w:spacing w:val="-2"/>
          <w:sz w:val="20"/>
          <w:szCs w:val="20"/>
        </w:rPr>
      </w:pPr>
      <w:r w:rsidRPr="0068389B">
        <w:rPr>
          <w:rFonts w:ascii="Tahoma" w:hAnsi="Tahoma" w:cs="Tahoma"/>
          <w:color w:val="000000"/>
          <w:spacing w:val="-2"/>
          <w:sz w:val="20"/>
          <w:szCs w:val="20"/>
        </w:rPr>
        <w:t>г. Москва</w:t>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r>
      <w:r w:rsidRPr="0068389B">
        <w:rPr>
          <w:rFonts w:ascii="Tahoma" w:hAnsi="Tahoma" w:cs="Tahoma"/>
          <w:color w:val="000000"/>
          <w:spacing w:val="-2"/>
          <w:sz w:val="20"/>
          <w:szCs w:val="20"/>
        </w:rPr>
        <w:tab/>
        <w:t xml:space="preserve"> "</w:t>
      </w:r>
      <w:r w:rsidRPr="0068389B">
        <w:rPr>
          <w:rFonts w:ascii="Tahoma" w:hAnsi="Tahoma" w:cs="Tahoma"/>
          <w:color w:val="000000"/>
          <w:sz w:val="20"/>
          <w:szCs w:val="20"/>
        </w:rPr>
        <w:t xml:space="preserve">___" ____________ </w:t>
      </w:r>
      <w:r w:rsidRPr="0068389B">
        <w:rPr>
          <w:rFonts w:ascii="Tahoma" w:hAnsi="Tahoma" w:cs="Tahoma"/>
          <w:color w:val="000000"/>
          <w:spacing w:val="-2"/>
          <w:sz w:val="20"/>
          <w:szCs w:val="20"/>
        </w:rPr>
        <w:t>20__ г.</w:t>
      </w:r>
    </w:p>
    <w:p w:rsidR="00A15278" w:rsidRPr="0068389B" w:rsidRDefault="00A15278" w:rsidP="0068389B">
      <w:pPr>
        <w:shd w:val="clear" w:color="auto" w:fill="FFFFFF"/>
        <w:spacing w:after="0" w:line="240" w:lineRule="auto"/>
        <w:jc w:val="center"/>
        <w:rPr>
          <w:rFonts w:ascii="Tahoma" w:hAnsi="Tahoma" w:cs="Tahoma"/>
          <w:color w:val="000000"/>
          <w:spacing w:val="-2"/>
          <w:sz w:val="20"/>
          <w:szCs w:val="20"/>
        </w:rPr>
      </w:pPr>
    </w:p>
    <w:p w:rsidR="00A15278" w:rsidRPr="0068389B" w:rsidRDefault="00A15278" w:rsidP="0068389B">
      <w:pPr>
        <w:spacing w:after="0" w:line="240" w:lineRule="auto"/>
        <w:jc w:val="both"/>
        <w:rPr>
          <w:rFonts w:ascii="Tahoma" w:hAnsi="Tahoma" w:cs="Tahoma"/>
          <w:color w:val="000000" w:themeColor="text1"/>
          <w:sz w:val="20"/>
          <w:szCs w:val="20"/>
          <w:lang w:eastAsia="ru-RU"/>
        </w:rPr>
      </w:pPr>
      <w:r w:rsidRPr="0068389B">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68389B">
        <w:rPr>
          <w:rFonts w:ascii="Tahoma" w:hAnsi="Tahoma" w:cs="Tahoma"/>
          <w:iCs/>
          <w:sz w:val="20"/>
          <w:szCs w:val="20"/>
        </w:rPr>
        <w:t>составили и подписали Акт</w:t>
      </w:r>
      <w:r w:rsidRPr="0068389B">
        <w:rPr>
          <w:rFonts w:ascii="Tahoma" w:hAnsi="Tahoma" w:cs="Tahoma"/>
          <w:sz w:val="20"/>
          <w:szCs w:val="20"/>
        </w:rPr>
        <w:t xml:space="preserve"> </w:t>
      </w:r>
      <w:r w:rsidRPr="0068389B">
        <w:rPr>
          <w:rFonts w:ascii="Tahoma" w:hAnsi="Tahoma" w:cs="Tahoma"/>
          <w:iCs/>
          <w:sz w:val="20"/>
          <w:szCs w:val="20"/>
        </w:rPr>
        <w:t>приема-передачи выполненных работ</w:t>
      </w:r>
      <w:r w:rsidRPr="0068389B">
        <w:rPr>
          <w:rFonts w:ascii="Tahoma" w:hAnsi="Tahoma" w:cs="Tahoma"/>
          <w:b/>
          <w:iCs/>
          <w:sz w:val="20"/>
          <w:szCs w:val="20"/>
        </w:rPr>
        <w:t xml:space="preserve"> </w:t>
      </w:r>
      <w:r w:rsidRPr="0068389B">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A15278" w:rsidRPr="0068389B" w:rsidRDefault="00A15278" w:rsidP="0068389B">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A15278" w:rsidRPr="0068389B" w:rsidTr="001C0F43">
        <w:trPr>
          <w:trHeight w:val="863"/>
        </w:trPr>
        <w:tc>
          <w:tcPr>
            <w:tcW w:w="591" w:type="dxa"/>
            <w:tcBorders>
              <w:top w:val="single" w:sz="4" w:space="0" w:color="auto"/>
              <w:left w:val="single" w:sz="4" w:space="0" w:color="auto"/>
              <w:bottom w:val="single" w:sz="4" w:space="0" w:color="auto"/>
              <w:right w:val="single" w:sz="4" w:space="0" w:color="auto"/>
            </w:tcBorders>
            <w:noWrap/>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 п/п</w:t>
            </w:r>
          </w:p>
        </w:tc>
        <w:tc>
          <w:tcPr>
            <w:tcW w:w="2089" w:type="dxa"/>
            <w:tcBorders>
              <w:top w:val="single" w:sz="4" w:space="0" w:color="auto"/>
              <w:left w:val="nil"/>
              <w:bottom w:val="single" w:sz="4" w:space="0" w:color="auto"/>
              <w:right w:val="single" w:sz="4" w:space="0" w:color="000000"/>
            </w:tcBorders>
            <w:noWrap/>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noWrap/>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Стоимость без НДС, руб.</w:t>
            </w:r>
          </w:p>
        </w:tc>
        <w:tc>
          <w:tcPr>
            <w:tcW w:w="860" w:type="dxa"/>
            <w:tcBorders>
              <w:top w:val="single" w:sz="4" w:space="0" w:color="auto"/>
              <w:left w:val="nil"/>
              <w:bottom w:val="single" w:sz="4" w:space="0" w:color="auto"/>
              <w:right w:val="nil"/>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 xml:space="preserve">Сумма НДС, </w:t>
            </w:r>
            <w:r w:rsidRPr="0068389B">
              <w:rPr>
                <w:rFonts w:ascii="Tahoma"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Стоимость с НДС, руб. коп.</w:t>
            </w:r>
          </w:p>
        </w:tc>
      </w:tr>
      <w:tr w:rsidR="00A15278" w:rsidRPr="0068389B" w:rsidTr="001C0F43">
        <w:trPr>
          <w:trHeight w:val="281"/>
        </w:trPr>
        <w:tc>
          <w:tcPr>
            <w:tcW w:w="591" w:type="dxa"/>
            <w:tcBorders>
              <w:top w:val="nil"/>
              <w:left w:val="single" w:sz="4" w:space="0" w:color="auto"/>
              <w:bottom w:val="single" w:sz="4" w:space="0" w:color="auto"/>
              <w:right w:val="single" w:sz="4" w:space="0" w:color="auto"/>
            </w:tcBorders>
            <w:noWrap/>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1</w:t>
            </w:r>
          </w:p>
        </w:tc>
        <w:tc>
          <w:tcPr>
            <w:tcW w:w="2089" w:type="dxa"/>
            <w:tcBorders>
              <w:top w:val="single" w:sz="4" w:space="0" w:color="auto"/>
              <w:left w:val="nil"/>
              <w:bottom w:val="single" w:sz="4" w:space="0" w:color="auto"/>
              <w:right w:val="single" w:sz="4" w:space="0" w:color="000000"/>
            </w:tcBorders>
            <w:noWrap/>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2</w:t>
            </w:r>
          </w:p>
        </w:tc>
        <w:tc>
          <w:tcPr>
            <w:tcW w:w="1276" w:type="dxa"/>
            <w:tcBorders>
              <w:top w:val="nil"/>
              <w:left w:val="nil"/>
              <w:bottom w:val="single" w:sz="4" w:space="0" w:color="auto"/>
              <w:right w:val="single" w:sz="4" w:space="0" w:color="auto"/>
            </w:tcBorders>
            <w:noWrap/>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3</w:t>
            </w:r>
          </w:p>
        </w:tc>
        <w:tc>
          <w:tcPr>
            <w:tcW w:w="1417" w:type="dxa"/>
            <w:tcBorders>
              <w:top w:val="single" w:sz="4" w:space="0" w:color="auto"/>
              <w:left w:val="nil"/>
              <w:bottom w:val="single" w:sz="4" w:space="0" w:color="auto"/>
              <w:right w:val="single" w:sz="4" w:space="0" w:color="000000"/>
            </w:tcBorders>
            <w:noWrap/>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4</w:t>
            </w:r>
          </w:p>
        </w:tc>
        <w:tc>
          <w:tcPr>
            <w:tcW w:w="803"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5</w:t>
            </w:r>
          </w:p>
        </w:tc>
        <w:tc>
          <w:tcPr>
            <w:tcW w:w="1181"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6</w:t>
            </w:r>
          </w:p>
        </w:tc>
        <w:tc>
          <w:tcPr>
            <w:tcW w:w="860"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7</w:t>
            </w:r>
          </w:p>
        </w:tc>
        <w:tc>
          <w:tcPr>
            <w:tcW w:w="1267"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8</w:t>
            </w:r>
          </w:p>
        </w:tc>
      </w:tr>
      <w:tr w:rsidR="00A15278" w:rsidRPr="0068389B" w:rsidTr="001C0F43">
        <w:trPr>
          <w:trHeight w:val="387"/>
        </w:trPr>
        <w:tc>
          <w:tcPr>
            <w:tcW w:w="591" w:type="dxa"/>
            <w:tcBorders>
              <w:top w:val="nil"/>
              <w:left w:val="single" w:sz="4" w:space="0" w:color="auto"/>
              <w:bottom w:val="single" w:sz="4" w:space="0" w:color="auto"/>
              <w:right w:val="single" w:sz="4" w:space="0" w:color="auto"/>
            </w:tcBorders>
            <w:noWrap/>
            <w:vAlign w:val="center"/>
            <w:hideMark/>
          </w:tcPr>
          <w:p w:rsidR="00A15278" w:rsidRPr="0068389B" w:rsidRDefault="00A15278" w:rsidP="0068389B">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hideMark/>
          </w:tcPr>
          <w:p w:rsidR="00A15278" w:rsidRPr="0068389B" w:rsidRDefault="00A15278" w:rsidP="0068389B">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hideMark/>
          </w:tcPr>
          <w:p w:rsidR="00A15278" w:rsidRPr="0068389B" w:rsidRDefault="00A15278" w:rsidP="0068389B">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hideMark/>
          </w:tcPr>
          <w:p w:rsidR="00A15278" w:rsidRPr="0068389B" w:rsidRDefault="00A15278" w:rsidP="0068389B">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p>
        </w:tc>
      </w:tr>
      <w:tr w:rsidR="00A15278" w:rsidRPr="0068389B" w:rsidTr="001C0F43">
        <w:trPr>
          <w:trHeight w:val="387"/>
        </w:trPr>
        <w:tc>
          <w:tcPr>
            <w:tcW w:w="591" w:type="dxa"/>
            <w:tcBorders>
              <w:top w:val="nil"/>
              <w:left w:val="single" w:sz="4" w:space="0" w:color="auto"/>
              <w:bottom w:val="single" w:sz="4" w:space="0" w:color="auto"/>
              <w:right w:val="single" w:sz="4" w:space="0" w:color="auto"/>
            </w:tcBorders>
            <w:noWrap/>
            <w:vAlign w:val="center"/>
          </w:tcPr>
          <w:p w:rsidR="00A15278" w:rsidRPr="0068389B" w:rsidRDefault="00A15278" w:rsidP="0068389B">
            <w:pPr>
              <w:spacing w:after="0" w:line="240" w:lineRule="auto"/>
              <w:jc w:val="center"/>
              <w:rPr>
                <w:rFonts w:ascii="Tahoma" w:hAnsi="Tahoma" w:cs="Tahoma"/>
                <w:bCs/>
                <w:sz w:val="20"/>
                <w:szCs w:val="20"/>
              </w:rPr>
            </w:pPr>
          </w:p>
        </w:tc>
        <w:tc>
          <w:tcPr>
            <w:tcW w:w="2089" w:type="dxa"/>
            <w:tcBorders>
              <w:top w:val="single" w:sz="4" w:space="0" w:color="auto"/>
              <w:left w:val="nil"/>
              <w:bottom w:val="single" w:sz="4" w:space="0" w:color="auto"/>
              <w:right w:val="single" w:sz="4" w:space="0" w:color="000000"/>
            </w:tcBorders>
            <w:noWrap/>
            <w:vAlign w:val="center"/>
          </w:tcPr>
          <w:p w:rsidR="00A15278" w:rsidRPr="0068389B" w:rsidRDefault="00A15278" w:rsidP="0068389B">
            <w:pPr>
              <w:spacing w:after="0" w:line="240" w:lineRule="auto"/>
              <w:jc w:val="center"/>
              <w:rPr>
                <w:rFonts w:ascii="Tahoma" w:hAnsi="Tahoma" w:cs="Tahoma"/>
                <w:bCs/>
                <w:sz w:val="20"/>
                <w:szCs w:val="20"/>
              </w:rPr>
            </w:pPr>
          </w:p>
        </w:tc>
        <w:tc>
          <w:tcPr>
            <w:tcW w:w="1276" w:type="dxa"/>
            <w:tcBorders>
              <w:top w:val="nil"/>
              <w:left w:val="nil"/>
              <w:bottom w:val="single" w:sz="4" w:space="0" w:color="auto"/>
              <w:right w:val="single" w:sz="4" w:space="0" w:color="auto"/>
            </w:tcBorders>
            <w:noWrap/>
            <w:vAlign w:val="center"/>
          </w:tcPr>
          <w:p w:rsidR="00A15278" w:rsidRPr="0068389B" w:rsidRDefault="00A15278" w:rsidP="0068389B">
            <w:pPr>
              <w:spacing w:after="0" w:line="240" w:lineRule="auto"/>
              <w:jc w:val="center"/>
              <w:rPr>
                <w:rFonts w:ascii="Tahoma" w:hAnsi="Tahoma" w:cs="Tahoma"/>
                <w:bCs/>
                <w:sz w:val="20"/>
                <w:szCs w:val="20"/>
              </w:rPr>
            </w:pPr>
          </w:p>
        </w:tc>
        <w:tc>
          <w:tcPr>
            <w:tcW w:w="1417" w:type="dxa"/>
            <w:tcBorders>
              <w:top w:val="single" w:sz="4" w:space="0" w:color="auto"/>
              <w:left w:val="nil"/>
              <w:bottom w:val="single" w:sz="4" w:space="0" w:color="auto"/>
              <w:right w:val="single" w:sz="4" w:space="0" w:color="000000"/>
            </w:tcBorders>
            <w:noWrap/>
            <w:vAlign w:val="center"/>
          </w:tcPr>
          <w:p w:rsidR="00A15278" w:rsidRPr="0068389B" w:rsidRDefault="00A15278" w:rsidP="0068389B">
            <w:pPr>
              <w:spacing w:after="0" w:line="240" w:lineRule="auto"/>
              <w:jc w:val="center"/>
              <w:rPr>
                <w:rFonts w:ascii="Tahoma" w:hAnsi="Tahoma" w:cs="Tahoma"/>
                <w:bCs/>
                <w:sz w:val="20"/>
                <w:szCs w:val="20"/>
              </w:rPr>
            </w:pPr>
          </w:p>
        </w:tc>
        <w:tc>
          <w:tcPr>
            <w:tcW w:w="803" w:type="dxa"/>
            <w:tcBorders>
              <w:top w:val="single" w:sz="4" w:space="0" w:color="auto"/>
              <w:left w:val="nil"/>
              <w:bottom w:val="single" w:sz="4" w:space="0" w:color="auto"/>
              <w:right w:val="single" w:sz="4" w:space="0" w:color="000000"/>
            </w:tcBorders>
            <w:vAlign w:val="center"/>
          </w:tcPr>
          <w:p w:rsidR="00A15278" w:rsidRPr="0068389B" w:rsidRDefault="00A15278" w:rsidP="0068389B">
            <w:pPr>
              <w:spacing w:after="0" w:line="240" w:lineRule="auto"/>
              <w:jc w:val="center"/>
              <w:rPr>
                <w:rFonts w:ascii="Tahoma" w:hAnsi="Tahoma" w:cs="Tahoma"/>
                <w:bCs/>
                <w:sz w:val="20"/>
                <w:szCs w:val="20"/>
              </w:rPr>
            </w:pPr>
          </w:p>
        </w:tc>
        <w:tc>
          <w:tcPr>
            <w:tcW w:w="1181" w:type="dxa"/>
            <w:tcBorders>
              <w:top w:val="single" w:sz="4" w:space="0" w:color="auto"/>
              <w:left w:val="nil"/>
              <w:bottom w:val="single" w:sz="4" w:space="0" w:color="auto"/>
              <w:right w:val="single" w:sz="4" w:space="0" w:color="000000"/>
            </w:tcBorders>
            <w:vAlign w:val="center"/>
          </w:tcPr>
          <w:p w:rsidR="00A15278" w:rsidRPr="0068389B" w:rsidRDefault="00A15278" w:rsidP="0068389B">
            <w:pPr>
              <w:spacing w:after="0" w:line="240" w:lineRule="auto"/>
              <w:jc w:val="center"/>
              <w:rPr>
                <w:rFonts w:ascii="Tahoma" w:hAnsi="Tahoma" w:cs="Tahoma"/>
                <w:bCs/>
                <w:sz w:val="20"/>
                <w:szCs w:val="20"/>
              </w:rPr>
            </w:pPr>
          </w:p>
        </w:tc>
        <w:tc>
          <w:tcPr>
            <w:tcW w:w="860" w:type="dxa"/>
            <w:tcBorders>
              <w:top w:val="single" w:sz="4" w:space="0" w:color="auto"/>
              <w:left w:val="nil"/>
              <w:bottom w:val="single" w:sz="4" w:space="0" w:color="auto"/>
              <w:right w:val="single" w:sz="4" w:space="0" w:color="000000"/>
            </w:tcBorders>
            <w:vAlign w:val="center"/>
          </w:tcPr>
          <w:p w:rsidR="00A15278" w:rsidRPr="0068389B" w:rsidRDefault="00A15278" w:rsidP="0068389B">
            <w:pPr>
              <w:spacing w:after="0" w:line="240" w:lineRule="auto"/>
              <w:jc w:val="center"/>
              <w:rPr>
                <w:rFonts w:ascii="Tahoma" w:hAnsi="Tahoma" w:cs="Tahoma"/>
                <w:bCs/>
                <w:sz w:val="20"/>
                <w:szCs w:val="20"/>
              </w:rPr>
            </w:pPr>
          </w:p>
        </w:tc>
        <w:tc>
          <w:tcPr>
            <w:tcW w:w="1267" w:type="dxa"/>
            <w:tcBorders>
              <w:top w:val="single" w:sz="4" w:space="0" w:color="auto"/>
              <w:left w:val="nil"/>
              <w:bottom w:val="single" w:sz="4" w:space="0" w:color="auto"/>
              <w:right w:val="single" w:sz="4" w:space="0" w:color="000000"/>
            </w:tcBorders>
            <w:vAlign w:val="center"/>
          </w:tcPr>
          <w:p w:rsidR="00A15278" w:rsidRPr="0068389B" w:rsidRDefault="00A15278" w:rsidP="0068389B">
            <w:pPr>
              <w:spacing w:after="0" w:line="240" w:lineRule="auto"/>
              <w:jc w:val="center"/>
              <w:rPr>
                <w:rFonts w:ascii="Tahoma" w:hAnsi="Tahoma" w:cs="Tahoma"/>
                <w:bCs/>
                <w:sz w:val="20"/>
                <w:szCs w:val="20"/>
              </w:rPr>
            </w:pPr>
          </w:p>
        </w:tc>
      </w:tr>
      <w:tr w:rsidR="00A15278" w:rsidRPr="0068389B" w:rsidTr="001C0F43">
        <w:trPr>
          <w:trHeight w:val="387"/>
        </w:trPr>
        <w:tc>
          <w:tcPr>
            <w:tcW w:w="591" w:type="dxa"/>
            <w:tcBorders>
              <w:top w:val="nil"/>
              <w:left w:val="single" w:sz="4" w:space="0" w:color="auto"/>
              <w:bottom w:val="single" w:sz="4" w:space="0" w:color="auto"/>
              <w:right w:val="single" w:sz="4" w:space="0" w:color="auto"/>
            </w:tcBorders>
            <w:noWrap/>
            <w:vAlign w:val="center"/>
            <w:hideMark/>
          </w:tcPr>
          <w:p w:rsidR="00A15278" w:rsidRPr="0068389B" w:rsidRDefault="00A15278" w:rsidP="0068389B">
            <w:pPr>
              <w:spacing w:after="0" w:line="240" w:lineRule="auto"/>
              <w:jc w:val="center"/>
              <w:rPr>
                <w:rFonts w:ascii="Tahoma" w:hAnsi="Tahoma" w:cs="Tahoma"/>
                <w:sz w:val="20"/>
                <w:szCs w:val="20"/>
              </w:rPr>
            </w:pPr>
          </w:p>
        </w:tc>
        <w:tc>
          <w:tcPr>
            <w:tcW w:w="2089"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bCs/>
                <w:sz w:val="20"/>
                <w:szCs w:val="20"/>
              </w:rPr>
            </w:pPr>
            <w:r w:rsidRPr="0068389B">
              <w:rPr>
                <w:rFonts w:ascii="Tahoma" w:hAnsi="Tahoma" w:cs="Tahoma"/>
                <w:bCs/>
                <w:sz w:val="20"/>
                <w:szCs w:val="20"/>
              </w:rPr>
              <w:t>Итого</w:t>
            </w:r>
          </w:p>
        </w:tc>
        <w:tc>
          <w:tcPr>
            <w:tcW w:w="1276" w:type="dxa"/>
            <w:tcBorders>
              <w:top w:val="nil"/>
              <w:left w:val="nil"/>
              <w:bottom w:val="single" w:sz="4" w:space="0" w:color="auto"/>
              <w:right w:val="single" w:sz="4" w:space="0" w:color="auto"/>
            </w:tcBorders>
            <w:noWrap/>
            <w:vAlign w:val="cente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х</w:t>
            </w:r>
          </w:p>
        </w:tc>
        <w:tc>
          <w:tcPr>
            <w:tcW w:w="1417" w:type="dxa"/>
            <w:tcBorders>
              <w:top w:val="single" w:sz="4" w:space="0" w:color="auto"/>
              <w:left w:val="nil"/>
              <w:bottom w:val="single" w:sz="4" w:space="0" w:color="auto"/>
              <w:right w:val="single" w:sz="4" w:space="0" w:color="000000"/>
            </w:tcBorders>
            <w:noWrap/>
            <w:vAlign w:val="center"/>
            <w:hideMark/>
          </w:tcPr>
          <w:p w:rsidR="00A15278" w:rsidRPr="0068389B" w:rsidRDefault="00A15278" w:rsidP="0068389B">
            <w:pPr>
              <w:spacing w:after="0" w:line="240" w:lineRule="auto"/>
              <w:jc w:val="center"/>
              <w:rPr>
                <w:rFonts w:ascii="Tahoma" w:hAnsi="Tahoma" w:cs="Tahoma"/>
                <w:sz w:val="20"/>
                <w:szCs w:val="20"/>
              </w:rPr>
            </w:pPr>
          </w:p>
        </w:tc>
        <w:tc>
          <w:tcPr>
            <w:tcW w:w="803"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х</w:t>
            </w:r>
          </w:p>
        </w:tc>
        <w:tc>
          <w:tcPr>
            <w:tcW w:w="1181"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sz w:val="20"/>
                <w:szCs w:val="20"/>
              </w:rPr>
            </w:pPr>
          </w:p>
        </w:tc>
        <w:tc>
          <w:tcPr>
            <w:tcW w:w="860"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sz w:val="20"/>
                <w:szCs w:val="20"/>
              </w:rPr>
            </w:pPr>
          </w:p>
        </w:tc>
        <w:tc>
          <w:tcPr>
            <w:tcW w:w="1267" w:type="dxa"/>
            <w:tcBorders>
              <w:top w:val="single" w:sz="4" w:space="0" w:color="auto"/>
              <w:left w:val="nil"/>
              <w:bottom w:val="single" w:sz="4" w:space="0" w:color="auto"/>
              <w:right w:val="single" w:sz="4" w:space="0" w:color="000000"/>
            </w:tcBorders>
            <w:vAlign w:val="center"/>
            <w:hideMark/>
          </w:tcPr>
          <w:p w:rsidR="00A15278" w:rsidRPr="0068389B" w:rsidRDefault="00A15278" w:rsidP="0068389B">
            <w:pPr>
              <w:spacing w:after="0" w:line="240" w:lineRule="auto"/>
              <w:jc w:val="center"/>
              <w:rPr>
                <w:rFonts w:ascii="Tahoma" w:hAnsi="Tahoma" w:cs="Tahoma"/>
                <w:sz w:val="20"/>
                <w:szCs w:val="20"/>
              </w:rPr>
            </w:pPr>
          </w:p>
        </w:tc>
      </w:tr>
    </w:tbl>
    <w:p w:rsidR="00A15278" w:rsidRPr="0068389B" w:rsidRDefault="00A15278" w:rsidP="0068389B">
      <w:pPr>
        <w:spacing w:after="0" w:line="240" w:lineRule="auto"/>
        <w:jc w:val="both"/>
        <w:rPr>
          <w:rFonts w:ascii="Tahoma" w:hAnsi="Tahoma" w:cs="Tahoma"/>
          <w:sz w:val="20"/>
          <w:szCs w:val="20"/>
        </w:rPr>
      </w:pPr>
    </w:p>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Всего стоимость выполненных работ: ______________________ руб.______ коп., в т.ч. НДС _______________________ руб. _____коп.</w:t>
      </w:r>
    </w:p>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A15278" w:rsidRPr="0068389B" w:rsidRDefault="00A15278" w:rsidP="0068389B">
      <w:pPr>
        <w:spacing w:after="0" w:line="240" w:lineRule="auto"/>
        <w:jc w:val="both"/>
        <w:rPr>
          <w:rFonts w:ascii="Tahoma" w:hAnsi="Tahoma" w:cs="Tahoma"/>
          <w:sz w:val="20"/>
          <w:szCs w:val="20"/>
        </w:rPr>
      </w:pPr>
    </w:p>
    <w:p w:rsidR="00A15278" w:rsidRPr="0068389B" w:rsidRDefault="00A15278" w:rsidP="0068389B">
      <w:pPr>
        <w:spacing w:after="0" w:line="240" w:lineRule="auto"/>
        <w:jc w:val="center"/>
        <w:rPr>
          <w:rFonts w:ascii="Tahoma" w:hAnsi="Tahoma" w:cs="Tahoma"/>
          <w:b/>
          <w:sz w:val="20"/>
          <w:szCs w:val="20"/>
        </w:rPr>
      </w:pPr>
      <w:r w:rsidRPr="0068389B">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68389B" w:rsidTr="001C0F43">
        <w:trPr>
          <w:trHeight w:val="240"/>
        </w:trPr>
        <w:tc>
          <w:tcPr>
            <w:tcW w:w="4673" w:type="dxa"/>
          </w:tcPr>
          <w:p w:rsidR="00A15278" w:rsidRPr="0068389B" w:rsidRDefault="00A15278" w:rsidP="0068389B">
            <w:pPr>
              <w:pStyle w:val="a8"/>
              <w:shd w:val="clear" w:color="auto" w:fill="FFFFFF"/>
              <w:ind w:left="0"/>
              <w:jc w:val="center"/>
              <w:rPr>
                <w:rFonts w:ascii="Tahoma" w:hAnsi="Tahoma" w:cs="Tahoma"/>
                <w:b/>
                <w:color w:val="000000" w:themeColor="text1"/>
                <w:sz w:val="20"/>
                <w:szCs w:val="20"/>
              </w:rPr>
            </w:pPr>
            <w:r w:rsidRPr="0068389B">
              <w:rPr>
                <w:rFonts w:ascii="Tahoma" w:hAnsi="Tahoma" w:cs="Tahoma"/>
                <w:b/>
                <w:color w:val="000000" w:themeColor="text1"/>
                <w:sz w:val="20"/>
                <w:szCs w:val="20"/>
              </w:rPr>
              <w:t>Заказчик</w:t>
            </w:r>
          </w:p>
        </w:tc>
        <w:tc>
          <w:tcPr>
            <w:tcW w:w="420"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r w:rsidRPr="0068389B">
              <w:rPr>
                <w:rFonts w:ascii="Tahoma" w:hAnsi="Tahoma" w:cs="Tahoma"/>
                <w:b/>
                <w:color w:val="000000" w:themeColor="text1"/>
                <w:sz w:val="20"/>
                <w:szCs w:val="20"/>
              </w:rPr>
              <w:t>Исполнитель</w:t>
            </w:r>
          </w:p>
        </w:tc>
      </w:tr>
      <w:tr w:rsidR="00A15278" w:rsidRPr="0068389B" w:rsidTr="001C0F43">
        <w:trPr>
          <w:trHeight w:val="1398"/>
        </w:trPr>
        <w:tc>
          <w:tcPr>
            <w:tcW w:w="467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 xml:space="preserve">______________________/_________________/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tc>
        <w:tc>
          <w:tcPr>
            <w:tcW w:w="420"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lang w:val="en-US"/>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lang w:val="en-US"/>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lang w:val="en-US"/>
              </w:rPr>
            </w:pPr>
            <w:r w:rsidRPr="0068389B">
              <w:rPr>
                <w:rFonts w:ascii="Tahoma" w:hAnsi="Tahoma" w:cs="Tahoma"/>
                <w:color w:val="000000" w:themeColor="text1"/>
                <w:spacing w:val="-3"/>
                <w:sz w:val="20"/>
                <w:szCs w:val="20"/>
                <w:lang w:val="en-US"/>
              </w:rPr>
              <w:t xml:space="preserve">______________________/_________________/ </w:t>
            </w:r>
          </w:p>
          <w:p w:rsidR="00A15278" w:rsidRPr="0068389B" w:rsidRDefault="00A15278" w:rsidP="0068389B">
            <w:pPr>
              <w:spacing w:after="0" w:line="240" w:lineRule="auto"/>
              <w:rPr>
                <w:rFonts w:ascii="Tahoma" w:hAnsi="Tahoma" w:cs="Tahoma"/>
                <w:color w:val="000000" w:themeColor="text1"/>
                <w:sz w:val="20"/>
                <w:szCs w:val="20"/>
              </w:rPr>
            </w:pPr>
            <w:r w:rsidRPr="0068389B">
              <w:rPr>
                <w:rFonts w:ascii="Tahoma" w:hAnsi="Tahoma" w:cs="Tahoma"/>
                <w:color w:val="000000" w:themeColor="text1"/>
                <w:spacing w:val="-3"/>
                <w:sz w:val="20"/>
                <w:szCs w:val="20"/>
              </w:rPr>
              <w:t>м</w:t>
            </w:r>
            <w:r w:rsidRPr="0068389B">
              <w:rPr>
                <w:rFonts w:ascii="Tahoma" w:hAnsi="Tahoma" w:cs="Tahoma"/>
                <w:color w:val="000000" w:themeColor="text1"/>
                <w:spacing w:val="-3"/>
                <w:sz w:val="20"/>
                <w:szCs w:val="20"/>
                <w:lang w:val="en-US"/>
              </w:rPr>
              <w:t>.</w:t>
            </w:r>
            <w:r w:rsidRPr="0068389B">
              <w:rPr>
                <w:rFonts w:ascii="Tahoma" w:hAnsi="Tahoma" w:cs="Tahoma"/>
                <w:color w:val="000000" w:themeColor="text1"/>
                <w:spacing w:val="-3"/>
                <w:sz w:val="20"/>
                <w:szCs w:val="20"/>
              </w:rPr>
              <w:t>п</w:t>
            </w:r>
            <w:r w:rsidRPr="0068389B">
              <w:rPr>
                <w:rFonts w:ascii="Tahoma" w:hAnsi="Tahoma" w:cs="Tahoma"/>
                <w:color w:val="000000" w:themeColor="text1"/>
                <w:spacing w:val="-3"/>
                <w:sz w:val="20"/>
                <w:szCs w:val="20"/>
                <w:lang w:val="en-US"/>
              </w:rPr>
              <w:t>.</w:t>
            </w:r>
          </w:p>
        </w:tc>
      </w:tr>
    </w:tbl>
    <w:p w:rsidR="00A15278" w:rsidRPr="0068389B" w:rsidRDefault="00A15278" w:rsidP="0068389B">
      <w:pPr>
        <w:spacing w:after="0" w:line="240" w:lineRule="auto"/>
        <w:jc w:val="center"/>
        <w:rPr>
          <w:rFonts w:ascii="Tahoma" w:hAnsi="Tahoma" w:cs="Tahoma"/>
          <w:b/>
          <w:sz w:val="20"/>
          <w:szCs w:val="20"/>
        </w:rPr>
      </w:pPr>
      <w:r w:rsidRPr="0068389B">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A15278" w:rsidRPr="0068389B" w:rsidTr="001C0F43">
        <w:trPr>
          <w:trHeight w:val="240"/>
        </w:trPr>
        <w:tc>
          <w:tcPr>
            <w:tcW w:w="4673" w:type="dxa"/>
          </w:tcPr>
          <w:p w:rsidR="00A15278" w:rsidRPr="0068389B" w:rsidRDefault="00A15278" w:rsidP="0068389B">
            <w:pPr>
              <w:pStyle w:val="a8"/>
              <w:shd w:val="clear" w:color="auto" w:fill="FFFFFF"/>
              <w:ind w:left="0"/>
              <w:jc w:val="center"/>
              <w:rPr>
                <w:rFonts w:ascii="Tahoma" w:hAnsi="Tahoma" w:cs="Tahoma"/>
                <w:b/>
                <w:color w:val="000000" w:themeColor="text1"/>
                <w:sz w:val="20"/>
                <w:szCs w:val="20"/>
              </w:rPr>
            </w:pPr>
            <w:r w:rsidRPr="0068389B">
              <w:rPr>
                <w:rFonts w:ascii="Tahoma" w:hAnsi="Tahoma" w:cs="Tahoma"/>
                <w:b/>
                <w:color w:val="000000" w:themeColor="text1"/>
                <w:sz w:val="20"/>
                <w:szCs w:val="20"/>
              </w:rPr>
              <w:t>Заказчик</w:t>
            </w:r>
          </w:p>
        </w:tc>
        <w:tc>
          <w:tcPr>
            <w:tcW w:w="420"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r w:rsidRPr="0068389B">
              <w:rPr>
                <w:rFonts w:ascii="Tahoma" w:hAnsi="Tahoma" w:cs="Tahoma"/>
                <w:b/>
                <w:color w:val="000000" w:themeColor="text1"/>
                <w:sz w:val="20"/>
                <w:szCs w:val="20"/>
              </w:rPr>
              <w:t>Исполнитель</w:t>
            </w:r>
          </w:p>
        </w:tc>
      </w:tr>
      <w:tr w:rsidR="00A15278" w:rsidRPr="0068389B" w:rsidTr="001C0F43">
        <w:trPr>
          <w:trHeight w:val="1553"/>
        </w:trPr>
        <w:tc>
          <w:tcPr>
            <w:tcW w:w="467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______________________/</w:t>
            </w:r>
            <w:r w:rsidRPr="0068389B">
              <w:rPr>
                <w:rFonts w:ascii="Tahoma" w:hAnsi="Tahoma" w:cs="Tahoma"/>
                <w:b/>
                <w:color w:val="000000" w:themeColor="text1"/>
                <w:spacing w:val="-3"/>
                <w:sz w:val="20"/>
                <w:szCs w:val="20"/>
              </w:rPr>
              <w:t>Азизов К.Р./</w:t>
            </w:r>
            <w:r w:rsidRPr="0068389B">
              <w:rPr>
                <w:rFonts w:ascii="Tahoma" w:hAnsi="Tahoma" w:cs="Tahoma"/>
                <w:color w:val="000000" w:themeColor="text1"/>
                <w:spacing w:val="-3"/>
                <w:sz w:val="20"/>
                <w:szCs w:val="20"/>
              </w:rPr>
              <w:t xml:space="preserve">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p w:rsidR="00A15278" w:rsidRPr="0068389B" w:rsidRDefault="00A15278" w:rsidP="0068389B">
            <w:pPr>
              <w:spacing w:after="0" w:line="240" w:lineRule="auto"/>
              <w:jc w:val="both"/>
              <w:rPr>
                <w:rFonts w:ascii="Tahoma" w:hAnsi="Tahoma" w:cs="Tahoma"/>
                <w:color w:val="000000" w:themeColor="text1"/>
                <w:spacing w:val="-3"/>
                <w:sz w:val="20"/>
                <w:szCs w:val="20"/>
              </w:rPr>
            </w:pPr>
          </w:p>
        </w:tc>
        <w:tc>
          <w:tcPr>
            <w:tcW w:w="420"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 xml:space="preserve">______________________/_________________/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p w:rsidR="00A15278" w:rsidRPr="0068389B" w:rsidRDefault="00A15278" w:rsidP="0068389B">
            <w:pPr>
              <w:spacing w:after="0" w:line="240" w:lineRule="auto"/>
              <w:jc w:val="both"/>
              <w:rPr>
                <w:rFonts w:ascii="Tahoma" w:hAnsi="Tahoma" w:cs="Tahoma"/>
                <w:color w:val="000000" w:themeColor="text1"/>
                <w:sz w:val="20"/>
                <w:szCs w:val="20"/>
              </w:rPr>
            </w:pPr>
          </w:p>
        </w:tc>
      </w:tr>
    </w:tbl>
    <w:p w:rsidR="00A15278" w:rsidRPr="0068389B" w:rsidRDefault="00A15278" w:rsidP="0068389B">
      <w:pPr>
        <w:spacing w:after="0" w:line="240" w:lineRule="auto"/>
        <w:jc w:val="center"/>
        <w:rPr>
          <w:rFonts w:ascii="Tahoma" w:hAnsi="Tahoma" w:cs="Tahoma"/>
          <w:b/>
          <w:sz w:val="20"/>
          <w:szCs w:val="20"/>
        </w:rPr>
      </w:pPr>
    </w:p>
    <w:p w:rsidR="00A15278" w:rsidRPr="0068389B" w:rsidRDefault="00A15278" w:rsidP="0068389B">
      <w:pPr>
        <w:pStyle w:val="af1"/>
        <w:pageBreakBefore/>
        <w:spacing w:after="0" w:line="240" w:lineRule="auto"/>
        <w:ind w:right="-6"/>
        <w:jc w:val="right"/>
        <w:rPr>
          <w:rFonts w:ascii="Tahoma" w:hAnsi="Tahoma" w:cs="Tahoma"/>
          <w:b/>
          <w:sz w:val="20"/>
          <w:szCs w:val="20"/>
        </w:rPr>
        <w:sectPr w:rsidR="00A15278" w:rsidRPr="0068389B" w:rsidSect="00177FE0">
          <w:pgSz w:w="11900" w:h="16840"/>
          <w:pgMar w:top="1134" w:right="851" w:bottom="1134" w:left="1701" w:header="708" w:footer="708" w:gutter="0"/>
          <w:cols w:space="708"/>
          <w:docGrid w:linePitch="360"/>
        </w:sectPr>
      </w:pPr>
    </w:p>
    <w:p w:rsidR="00A15278" w:rsidRPr="0068389B" w:rsidRDefault="00A15278" w:rsidP="0068389B">
      <w:pPr>
        <w:pStyle w:val="af1"/>
        <w:pageBreakBefore/>
        <w:spacing w:after="0" w:line="240" w:lineRule="auto"/>
        <w:ind w:right="-6"/>
        <w:jc w:val="right"/>
        <w:rPr>
          <w:rFonts w:ascii="Tahoma" w:hAnsi="Tahoma" w:cs="Tahoma"/>
          <w:sz w:val="20"/>
          <w:szCs w:val="20"/>
        </w:rPr>
      </w:pPr>
      <w:r w:rsidRPr="0068389B">
        <w:rPr>
          <w:rFonts w:ascii="Tahoma" w:hAnsi="Tahoma" w:cs="Tahoma"/>
          <w:sz w:val="20"/>
          <w:szCs w:val="20"/>
        </w:rPr>
        <w:lastRenderedPageBreak/>
        <w:t>Приложение № 4</w:t>
      </w:r>
    </w:p>
    <w:p w:rsidR="00A15278" w:rsidRPr="0068389B" w:rsidRDefault="00A15278" w:rsidP="0068389B">
      <w:pPr>
        <w:widowControl w:val="0"/>
        <w:suppressLineNumbers/>
        <w:suppressAutoHyphens/>
        <w:snapToGrid w:val="0"/>
        <w:spacing w:after="0" w:line="240" w:lineRule="auto"/>
        <w:contextualSpacing/>
        <w:jc w:val="right"/>
        <w:rPr>
          <w:rFonts w:ascii="Tahoma" w:hAnsi="Tahoma" w:cs="Tahoma"/>
          <w:sz w:val="20"/>
          <w:szCs w:val="20"/>
        </w:rPr>
      </w:pPr>
      <w:r w:rsidRPr="0068389B">
        <w:rPr>
          <w:rFonts w:ascii="Tahoma" w:hAnsi="Tahoma" w:cs="Tahoma"/>
          <w:sz w:val="20"/>
          <w:szCs w:val="20"/>
        </w:rPr>
        <w:t>к Договору № ______________________</w:t>
      </w:r>
    </w:p>
    <w:p w:rsidR="00A15278" w:rsidRPr="0068389B" w:rsidRDefault="00A15278" w:rsidP="0068389B">
      <w:pPr>
        <w:pStyle w:val="ConsPlusNormal"/>
        <w:jc w:val="right"/>
        <w:rPr>
          <w:i w:val="0"/>
        </w:rPr>
      </w:pPr>
      <w:r w:rsidRPr="0068389B">
        <w:rPr>
          <w:i w:val="0"/>
        </w:rPr>
        <w:t>от "___"__________20___г.</w:t>
      </w:r>
    </w:p>
    <w:p w:rsidR="00A15278" w:rsidRPr="0068389B" w:rsidRDefault="00A15278" w:rsidP="0068389B">
      <w:pPr>
        <w:pStyle w:val="af1"/>
        <w:spacing w:after="0" w:line="240" w:lineRule="auto"/>
        <w:jc w:val="center"/>
        <w:rPr>
          <w:rFonts w:ascii="Tahoma" w:hAnsi="Tahoma" w:cs="Tahoma"/>
          <w:b/>
          <w:sz w:val="20"/>
          <w:szCs w:val="20"/>
          <w:lang w:eastAsia="ar-SA"/>
        </w:rPr>
      </w:pPr>
    </w:p>
    <w:p w:rsidR="00A15278" w:rsidRPr="0068389B" w:rsidRDefault="00A15278" w:rsidP="0068389B">
      <w:pPr>
        <w:pStyle w:val="af1"/>
        <w:spacing w:after="0" w:line="240" w:lineRule="auto"/>
        <w:jc w:val="center"/>
        <w:rPr>
          <w:rFonts w:ascii="Tahoma" w:hAnsi="Tahoma" w:cs="Tahoma"/>
          <w:b/>
          <w:sz w:val="20"/>
          <w:szCs w:val="20"/>
          <w:lang w:eastAsia="ar-SA"/>
        </w:rPr>
      </w:pPr>
      <w:r w:rsidRPr="0068389B">
        <w:rPr>
          <w:rFonts w:ascii="Tahoma" w:hAnsi="Tahoma" w:cs="Tahoma"/>
          <w:b/>
          <w:sz w:val="20"/>
          <w:szCs w:val="20"/>
          <w:lang w:eastAsia="ar-SA"/>
        </w:rPr>
        <w:t>Форма информации о цепочке собственников (бенефициарах)</w:t>
      </w:r>
    </w:p>
    <w:p w:rsidR="00A15278" w:rsidRPr="0068389B" w:rsidRDefault="00A15278" w:rsidP="0068389B">
      <w:pPr>
        <w:pStyle w:val="af1"/>
        <w:spacing w:after="0" w:line="240" w:lineRule="auto"/>
        <w:jc w:val="center"/>
        <w:rPr>
          <w:rFonts w:ascii="Tahoma" w:hAnsi="Tahoma" w:cs="Tahoma"/>
          <w:b/>
          <w:sz w:val="20"/>
          <w:szCs w:val="20"/>
          <w:lang w:eastAsia="ar-SA"/>
        </w:rPr>
      </w:pPr>
    </w:p>
    <w:tbl>
      <w:tblPr>
        <w:tblpPr w:leftFromText="180" w:rightFromText="180" w:vertAnchor="text" w:horzAnchor="margin" w:tblpY="-47"/>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A15278" w:rsidRPr="0068389B" w:rsidTr="001C0F43">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A15278" w:rsidRPr="0068389B" w:rsidRDefault="00A15278" w:rsidP="0068389B">
            <w:pPr>
              <w:spacing w:after="0" w:line="240" w:lineRule="auto"/>
              <w:jc w:val="center"/>
              <w:rPr>
                <w:rFonts w:ascii="Tahoma" w:hAnsi="Tahoma" w:cs="Tahoma"/>
                <w:b/>
                <w:bCs/>
                <w:sz w:val="20"/>
                <w:szCs w:val="20"/>
              </w:rPr>
            </w:pPr>
          </w:p>
        </w:tc>
      </w:tr>
      <w:tr w:rsidR="00A15278" w:rsidRPr="0068389B" w:rsidTr="001C0F43">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Серия и номер документа, удостоверяющего личность руководителя</w:t>
            </w:r>
          </w:p>
        </w:tc>
      </w:tr>
      <w:tr w:rsidR="00A15278" w:rsidRPr="0068389B" w:rsidTr="001C0F43">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15278" w:rsidRPr="0068389B" w:rsidRDefault="00A15278" w:rsidP="0068389B">
            <w:pPr>
              <w:spacing w:after="0" w:line="240" w:lineRule="auto"/>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A15278" w:rsidRPr="0068389B" w:rsidRDefault="00A15278" w:rsidP="0068389B">
            <w:pPr>
              <w:spacing w:after="0" w:line="240" w:lineRule="auto"/>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A15278" w:rsidRPr="0068389B" w:rsidRDefault="00A15278" w:rsidP="0068389B">
            <w:pPr>
              <w:spacing w:after="0" w:line="240" w:lineRule="auto"/>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A15278" w:rsidRPr="0068389B" w:rsidRDefault="00A15278" w:rsidP="0068389B">
            <w:pPr>
              <w:spacing w:after="0" w:line="240" w:lineRule="auto"/>
              <w:jc w:val="both"/>
              <w:rPr>
                <w:rFonts w:ascii="Tahoma" w:hAnsi="Tahoma" w:cs="Tahoma"/>
                <w:sz w:val="20"/>
                <w:szCs w:val="20"/>
              </w:rPr>
            </w:pPr>
          </w:p>
        </w:tc>
      </w:tr>
      <w:tr w:rsidR="00A15278" w:rsidRPr="0068389B" w:rsidTr="001C0F43">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b/>
                <w:bCs/>
                <w:sz w:val="20"/>
                <w:szCs w:val="20"/>
              </w:rPr>
              <w:t>Информация о цепочке собственников контрагента, включая конечных бенефициаров</w:t>
            </w:r>
          </w:p>
        </w:tc>
      </w:tr>
      <w:tr w:rsidR="00A15278" w:rsidRPr="0068389B" w:rsidTr="001C0F43">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center"/>
              <w:rPr>
                <w:rFonts w:ascii="Tahoma" w:hAnsi="Tahoma" w:cs="Tahoma"/>
                <w:sz w:val="20"/>
                <w:szCs w:val="20"/>
              </w:rPr>
            </w:pPr>
            <w:r w:rsidRPr="0068389B">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15278" w:rsidRPr="0068389B" w:rsidRDefault="00A15278" w:rsidP="0068389B">
            <w:pPr>
              <w:spacing w:after="0" w:line="240" w:lineRule="auto"/>
              <w:rPr>
                <w:rFonts w:ascii="Tahoma" w:hAnsi="Tahoma" w:cs="Tahoma"/>
                <w:sz w:val="20"/>
                <w:szCs w:val="20"/>
              </w:rPr>
            </w:pPr>
            <w:r w:rsidRPr="0068389B">
              <w:rPr>
                <w:rFonts w:ascii="Tahoma" w:hAnsi="Tahoma" w:cs="Tahoma"/>
                <w:b/>
                <w:bCs/>
                <w:sz w:val="20"/>
                <w:szCs w:val="20"/>
              </w:rPr>
              <w:t>Информация о подтверждающих документах (наименование, реквизиты</w:t>
            </w:r>
            <w:r w:rsidRPr="0068389B">
              <w:rPr>
                <w:rFonts w:ascii="Tahoma" w:hAnsi="Tahoma" w:cs="Tahoma"/>
                <w:sz w:val="20"/>
                <w:szCs w:val="20"/>
              </w:rPr>
              <w:t>)</w:t>
            </w:r>
          </w:p>
        </w:tc>
      </w:tr>
      <w:tr w:rsidR="00A15278" w:rsidRPr="0068389B" w:rsidTr="001C0F43">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A15278" w:rsidRPr="0068389B" w:rsidRDefault="00A15278" w:rsidP="0068389B">
            <w:pPr>
              <w:spacing w:after="0" w:line="240" w:lineRule="auto"/>
              <w:jc w:val="both"/>
              <w:rPr>
                <w:rFonts w:ascii="Tahoma" w:hAnsi="Tahoma" w:cs="Tahoma"/>
                <w:sz w:val="20"/>
                <w:szCs w:val="20"/>
              </w:rPr>
            </w:pPr>
            <w:r w:rsidRPr="0068389B">
              <w:rPr>
                <w:rFonts w:ascii="Tahoma" w:hAnsi="Tahoma" w:cs="Tahoma"/>
                <w:sz w:val="20"/>
                <w:szCs w:val="20"/>
              </w:rPr>
              <w:t>-</w:t>
            </w:r>
          </w:p>
        </w:tc>
      </w:tr>
    </w:tbl>
    <w:p w:rsidR="00A15278" w:rsidRPr="0068389B" w:rsidRDefault="00A15278" w:rsidP="0068389B">
      <w:pPr>
        <w:pStyle w:val="af1"/>
        <w:spacing w:after="0" w:line="240" w:lineRule="auto"/>
        <w:jc w:val="center"/>
        <w:rPr>
          <w:rFonts w:ascii="Tahoma" w:hAnsi="Tahoma" w:cs="Tahoma"/>
          <w:b/>
          <w:sz w:val="20"/>
          <w:szCs w:val="20"/>
        </w:rPr>
      </w:pPr>
    </w:p>
    <w:p w:rsidR="00A15278" w:rsidRPr="0068389B" w:rsidRDefault="00A15278" w:rsidP="0068389B">
      <w:pPr>
        <w:spacing w:after="0" w:line="240" w:lineRule="auto"/>
        <w:jc w:val="center"/>
        <w:rPr>
          <w:rFonts w:ascii="Tahoma" w:hAnsi="Tahoma" w:cs="Tahoma"/>
          <w:b/>
          <w:sz w:val="20"/>
          <w:szCs w:val="20"/>
        </w:rPr>
      </w:pPr>
      <w:r w:rsidRPr="0068389B">
        <w:rPr>
          <w:rFonts w:ascii="Tahoma" w:hAnsi="Tahoma" w:cs="Tahoma"/>
          <w:b/>
          <w:sz w:val="20"/>
          <w:szCs w:val="20"/>
        </w:rPr>
        <w:t>ФОРМА СОГЛАСОВАНА</w:t>
      </w:r>
    </w:p>
    <w:tbl>
      <w:tblPr>
        <w:tblpPr w:leftFromText="180" w:rightFromText="180" w:vertAnchor="text" w:horzAnchor="margin" w:tblpXSpec="center" w:tblpY="1383"/>
        <w:tblW w:w="9776" w:type="dxa"/>
        <w:tblLayout w:type="fixed"/>
        <w:tblLook w:val="01E0" w:firstRow="1" w:lastRow="1" w:firstColumn="1" w:lastColumn="1" w:noHBand="0" w:noVBand="0"/>
      </w:tblPr>
      <w:tblGrid>
        <w:gridCol w:w="4673"/>
        <w:gridCol w:w="420"/>
        <w:gridCol w:w="4683"/>
      </w:tblGrid>
      <w:tr w:rsidR="00A15278" w:rsidRPr="0068389B" w:rsidTr="001C0F43">
        <w:trPr>
          <w:trHeight w:val="240"/>
        </w:trPr>
        <w:tc>
          <w:tcPr>
            <w:tcW w:w="4673" w:type="dxa"/>
          </w:tcPr>
          <w:p w:rsidR="00A15278" w:rsidRPr="0068389B" w:rsidRDefault="00A15278" w:rsidP="0068389B">
            <w:pPr>
              <w:pStyle w:val="a8"/>
              <w:shd w:val="clear" w:color="auto" w:fill="FFFFFF"/>
              <w:ind w:left="0"/>
              <w:jc w:val="center"/>
              <w:rPr>
                <w:rFonts w:ascii="Tahoma" w:hAnsi="Tahoma" w:cs="Tahoma"/>
                <w:b/>
                <w:color w:val="000000" w:themeColor="text1"/>
                <w:sz w:val="20"/>
                <w:szCs w:val="20"/>
              </w:rPr>
            </w:pPr>
            <w:r w:rsidRPr="0068389B">
              <w:rPr>
                <w:rFonts w:ascii="Tahoma" w:hAnsi="Tahoma" w:cs="Tahoma"/>
                <w:b/>
                <w:color w:val="000000" w:themeColor="text1"/>
                <w:sz w:val="20"/>
                <w:szCs w:val="20"/>
              </w:rPr>
              <w:t>Заказчик</w:t>
            </w:r>
          </w:p>
        </w:tc>
        <w:tc>
          <w:tcPr>
            <w:tcW w:w="420"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p>
        </w:tc>
        <w:tc>
          <w:tcPr>
            <w:tcW w:w="4683" w:type="dxa"/>
          </w:tcPr>
          <w:p w:rsidR="00A15278" w:rsidRPr="0068389B" w:rsidRDefault="00A15278" w:rsidP="0068389B">
            <w:pPr>
              <w:shd w:val="clear" w:color="auto" w:fill="FFFFFF"/>
              <w:spacing w:after="0" w:line="240" w:lineRule="auto"/>
              <w:jc w:val="center"/>
              <w:rPr>
                <w:rFonts w:ascii="Tahoma" w:hAnsi="Tahoma" w:cs="Tahoma"/>
                <w:b/>
                <w:color w:val="000000" w:themeColor="text1"/>
                <w:sz w:val="20"/>
                <w:szCs w:val="20"/>
              </w:rPr>
            </w:pPr>
            <w:r w:rsidRPr="0068389B">
              <w:rPr>
                <w:rFonts w:ascii="Tahoma" w:hAnsi="Tahoma" w:cs="Tahoma"/>
                <w:b/>
                <w:color w:val="000000" w:themeColor="text1"/>
                <w:sz w:val="20"/>
                <w:szCs w:val="20"/>
              </w:rPr>
              <w:t>Исполнитель</w:t>
            </w:r>
          </w:p>
        </w:tc>
      </w:tr>
      <w:tr w:rsidR="00A15278" w:rsidRPr="0068389B" w:rsidTr="001C0F43">
        <w:trPr>
          <w:trHeight w:val="1553"/>
        </w:trPr>
        <w:tc>
          <w:tcPr>
            <w:tcW w:w="467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______________________/</w:t>
            </w:r>
            <w:r w:rsidRPr="0068389B">
              <w:rPr>
                <w:rFonts w:ascii="Tahoma" w:hAnsi="Tahoma" w:cs="Tahoma"/>
                <w:b/>
                <w:color w:val="000000" w:themeColor="text1"/>
                <w:spacing w:val="-3"/>
                <w:sz w:val="20"/>
                <w:szCs w:val="20"/>
              </w:rPr>
              <w:t>Азизов К.Р</w:t>
            </w:r>
            <w:r w:rsidRPr="0068389B">
              <w:rPr>
                <w:rFonts w:ascii="Tahoma" w:hAnsi="Tahoma" w:cs="Tahoma"/>
                <w:color w:val="000000" w:themeColor="text1"/>
                <w:spacing w:val="-3"/>
                <w:sz w:val="20"/>
                <w:szCs w:val="20"/>
              </w:rPr>
              <w:t xml:space="preserve">./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p w:rsidR="00A15278" w:rsidRPr="0068389B" w:rsidRDefault="00A15278" w:rsidP="0068389B">
            <w:pPr>
              <w:spacing w:after="0" w:line="240" w:lineRule="auto"/>
              <w:jc w:val="both"/>
              <w:rPr>
                <w:rFonts w:ascii="Tahoma" w:hAnsi="Tahoma" w:cs="Tahoma"/>
                <w:color w:val="000000" w:themeColor="text1"/>
                <w:spacing w:val="-3"/>
                <w:sz w:val="20"/>
                <w:szCs w:val="20"/>
              </w:rPr>
            </w:pPr>
          </w:p>
        </w:tc>
        <w:tc>
          <w:tcPr>
            <w:tcW w:w="420"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p>
        </w:tc>
        <w:tc>
          <w:tcPr>
            <w:tcW w:w="4683" w:type="dxa"/>
          </w:tcPr>
          <w:p w:rsidR="00A15278" w:rsidRPr="0068389B" w:rsidRDefault="00A15278" w:rsidP="0068389B">
            <w:pPr>
              <w:shd w:val="clear" w:color="auto" w:fill="FFFFFF"/>
              <w:tabs>
                <w:tab w:val="left" w:pos="4232"/>
              </w:tabs>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__________ "___________________"</w:t>
            </w: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p>
          <w:p w:rsidR="00A15278" w:rsidRPr="0068389B" w:rsidRDefault="00A15278" w:rsidP="0068389B">
            <w:pPr>
              <w:shd w:val="clear" w:color="auto" w:fill="FFFFFF"/>
              <w:spacing w:after="0" w:line="240" w:lineRule="auto"/>
              <w:ind w:right="-108"/>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 xml:space="preserve">______________________/_________________/ </w:t>
            </w:r>
          </w:p>
          <w:p w:rsidR="00A15278" w:rsidRPr="0068389B" w:rsidRDefault="00A15278" w:rsidP="0068389B">
            <w:pPr>
              <w:spacing w:after="0" w:line="240" w:lineRule="auto"/>
              <w:rPr>
                <w:rFonts w:ascii="Tahoma" w:hAnsi="Tahoma" w:cs="Tahoma"/>
                <w:color w:val="000000" w:themeColor="text1"/>
                <w:spacing w:val="-3"/>
                <w:sz w:val="20"/>
                <w:szCs w:val="20"/>
              </w:rPr>
            </w:pPr>
            <w:r w:rsidRPr="0068389B">
              <w:rPr>
                <w:rFonts w:ascii="Tahoma" w:hAnsi="Tahoma" w:cs="Tahoma"/>
                <w:color w:val="000000" w:themeColor="text1"/>
                <w:spacing w:val="-3"/>
                <w:sz w:val="20"/>
                <w:szCs w:val="20"/>
              </w:rPr>
              <w:t>м.п.</w:t>
            </w:r>
          </w:p>
          <w:p w:rsidR="00A15278" w:rsidRPr="0068389B" w:rsidRDefault="00A15278" w:rsidP="0068389B">
            <w:pPr>
              <w:spacing w:after="0" w:line="240" w:lineRule="auto"/>
              <w:jc w:val="both"/>
              <w:rPr>
                <w:rFonts w:ascii="Tahoma" w:hAnsi="Tahoma" w:cs="Tahoma"/>
                <w:color w:val="000000" w:themeColor="text1"/>
                <w:sz w:val="20"/>
                <w:szCs w:val="20"/>
              </w:rPr>
            </w:pPr>
          </w:p>
        </w:tc>
      </w:tr>
    </w:tbl>
    <w:p w:rsidR="00A15278" w:rsidRPr="0068389B" w:rsidRDefault="00A15278" w:rsidP="0068389B">
      <w:pPr>
        <w:spacing w:after="0" w:line="240" w:lineRule="auto"/>
        <w:rPr>
          <w:rFonts w:ascii="Tahoma" w:hAnsi="Tahoma" w:cs="Tahoma"/>
          <w:sz w:val="20"/>
          <w:szCs w:val="20"/>
        </w:rPr>
      </w:pPr>
    </w:p>
    <w:p w:rsidR="007B5E0F" w:rsidRPr="0068389B" w:rsidRDefault="007B5E0F" w:rsidP="0068389B">
      <w:pPr>
        <w:spacing w:after="0" w:line="240" w:lineRule="auto"/>
        <w:rPr>
          <w:rFonts w:ascii="Tahoma" w:hAnsi="Tahoma" w:cs="Tahoma"/>
          <w:sz w:val="20"/>
          <w:szCs w:val="20"/>
        </w:rPr>
      </w:pPr>
    </w:p>
    <w:sectPr w:rsidR="007B5E0F" w:rsidRPr="0068389B" w:rsidSect="00177FE0">
      <w:footerReference w:type="default" r:id="rId23"/>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03B" w:rsidRDefault="00D9703B" w:rsidP="002D36A0">
      <w:pPr>
        <w:spacing w:after="0" w:line="240" w:lineRule="auto"/>
      </w:pPr>
      <w:r>
        <w:separator/>
      </w:r>
    </w:p>
  </w:endnote>
  <w:endnote w:type="continuationSeparator" w:id="0">
    <w:p w:rsidR="00D9703B" w:rsidRDefault="00D9703B" w:rsidP="002D3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995" w:rsidRDefault="00E97995">
    <w:pPr>
      <w:pStyle w:val="afb"/>
      <w:jc w:val="right"/>
    </w:pPr>
    <w:r>
      <w:fldChar w:fldCharType="begin"/>
    </w:r>
    <w:r>
      <w:instrText xml:space="preserve"> PAGE   \* MERGEFORMAT </w:instrText>
    </w:r>
    <w:r>
      <w:fldChar w:fldCharType="separate"/>
    </w:r>
    <w:r w:rsidR="00DF3157">
      <w:rPr>
        <w:noProof/>
      </w:rPr>
      <w:t>64</w:t>
    </w:r>
    <w:r>
      <w:fldChar w:fldCharType="end"/>
    </w:r>
  </w:p>
  <w:p w:rsidR="00E97995" w:rsidRDefault="00E97995">
    <w:pPr>
      <w:pStyle w:val="af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E97995" w:rsidRDefault="00E97995">
        <w:pPr>
          <w:pStyle w:val="afb"/>
          <w:jc w:val="right"/>
        </w:pPr>
        <w:r>
          <w:fldChar w:fldCharType="begin"/>
        </w:r>
        <w:r>
          <w:instrText xml:space="preserve"> PAGE   \* MERGEFORMAT </w:instrText>
        </w:r>
        <w:r>
          <w:fldChar w:fldCharType="separate"/>
        </w:r>
        <w:r w:rsidR="00DF3157">
          <w:rPr>
            <w:noProof/>
          </w:rPr>
          <w:t>67</w:t>
        </w:r>
        <w:r>
          <w:rPr>
            <w:noProof/>
          </w:rPr>
          <w:fldChar w:fldCharType="end"/>
        </w:r>
      </w:p>
    </w:sdtContent>
  </w:sdt>
  <w:p w:rsidR="00E97995" w:rsidRDefault="00E97995">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03B" w:rsidRDefault="00D9703B" w:rsidP="002D36A0">
      <w:pPr>
        <w:spacing w:after="0" w:line="240" w:lineRule="auto"/>
      </w:pPr>
      <w:r>
        <w:separator/>
      </w:r>
    </w:p>
  </w:footnote>
  <w:footnote w:type="continuationSeparator" w:id="0">
    <w:p w:rsidR="00D9703B" w:rsidRDefault="00D9703B" w:rsidP="002D36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BACB434"/>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2D0715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81C795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5" w15:restartNumberingAfterBreak="0">
    <w:nsid w:val="03643630"/>
    <w:multiLevelType w:val="hybridMultilevel"/>
    <w:tmpl w:val="301625B8"/>
    <w:lvl w:ilvl="0" w:tplc="E2649D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46D0753"/>
    <w:multiLevelType w:val="hybridMultilevel"/>
    <w:tmpl w:val="D6DE8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5442D2F"/>
    <w:multiLevelType w:val="multilevel"/>
    <w:tmpl w:val="1C8EC7F8"/>
    <w:lvl w:ilvl="0">
      <w:start w:val="1"/>
      <w:numFmt w:val="decimal"/>
      <w:lvlText w:val="%1"/>
      <w:lvlJc w:val="left"/>
      <w:pPr>
        <w:ind w:left="555" w:hanging="555"/>
      </w:pPr>
      <w:rPr>
        <w:rFonts w:hint="default"/>
      </w:rPr>
    </w:lvl>
    <w:lvl w:ilvl="1">
      <w:start w:val="3"/>
      <w:numFmt w:val="decimal"/>
      <w:lvlText w:val="%1.%2"/>
      <w:lvlJc w:val="left"/>
      <w:pPr>
        <w:ind w:left="1800" w:hanging="72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067A229B"/>
    <w:multiLevelType w:val="multilevel"/>
    <w:tmpl w:val="D7706516"/>
    <w:lvl w:ilvl="0">
      <w:start w:val="13"/>
      <w:numFmt w:val="decimal"/>
      <w:lvlText w:val="%1"/>
      <w:lvlJc w:val="left"/>
      <w:pPr>
        <w:ind w:left="375" w:hanging="375"/>
      </w:pPr>
      <w:rPr>
        <w:rFonts w:hint="default"/>
      </w:rPr>
    </w:lvl>
    <w:lvl w:ilvl="1">
      <w:start w:val="1"/>
      <w:numFmt w:val="decimal"/>
      <w:lvlText w:val="%1.%2"/>
      <w:lvlJc w:val="left"/>
      <w:pPr>
        <w:ind w:left="2296" w:hanging="375"/>
      </w:pPr>
      <w:rPr>
        <w:rFonts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10"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B9C22D2"/>
    <w:multiLevelType w:val="multilevel"/>
    <w:tmpl w:val="E4F091EE"/>
    <w:lvl w:ilvl="0">
      <w:start w:val="1"/>
      <w:numFmt w:val="decimal"/>
      <w:lvlText w:val="%1."/>
      <w:lvlJc w:val="left"/>
      <w:pPr>
        <w:ind w:left="408" w:hanging="408"/>
      </w:pPr>
      <w:rPr>
        <w:rFonts w:hint="default"/>
        <w:b/>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3" w15:restartNumberingAfterBreak="0">
    <w:nsid w:val="0BC83378"/>
    <w:multiLevelType w:val="multilevel"/>
    <w:tmpl w:val="9C165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CE84F88"/>
    <w:multiLevelType w:val="hybridMultilevel"/>
    <w:tmpl w:val="C4BE5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0E882C37"/>
    <w:multiLevelType w:val="multilevel"/>
    <w:tmpl w:val="0419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EC962CC"/>
    <w:multiLevelType w:val="hybridMultilevel"/>
    <w:tmpl w:val="DC009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EE04C8D"/>
    <w:multiLevelType w:val="hybridMultilevel"/>
    <w:tmpl w:val="B3400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21"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22"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2FF6F43"/>
    <w:multiLevelType w:val="multilevel"/>
    <w:tmpl w:val="551808B8"/>
    <w:lvl w:ilvl="0">
      <w:start w:val="9"/>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87B58A8"/>
    <w:multiLevelType w:val="multilevel"/>
    <w:tmpl w:val="012670B0"/>
    <w:lvl w:ilvl="0">
      <w:start w:val="12"/>
      <w:numFmt w:val="decimal"/>
      <w:lvlText w:val="%1"/>
      <w:lvlJc w:val="left"/>
      <w:pPr>
        <w:ind w:left="375" w:hanging="375"/>
      </w:pPr>
      <w:rPr>
        <w:rFonts w:hint="default"/>
      </w:rPr>
    </w:lvl>
    <w:lvl w:ilvl="1">
      <w:start w:val="1"/>
      <w:numFmt w:val="bullet"/>
      <w:lvlText w:val=""/>
      <w:lvlJc w:val="left"/>
      <w:pPr>
        <w:ind w:left="2296" w:hanging="375"/>
      </w:pPr>
      <w:rPr>
        <w:rFonts w:ascii="Symbol" w:hAnsi="Symbol"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25" w15:restartNumberingAfterBreak="0">
    <w:nsid w:val="18A80F7D"/>
    <w:multiLevelType w:val="multilevel"/>
    <w:tmpl w:val="4142F29C"/>
    <w:lvl w:ilvl="0">
      <w:start w:val="14"/>
      <w:numFmt w:val="decimal"/>
      <w:lvlText w:val="%1"/>
      <w:lvlJc w:val="left"/>
      <w:pPr>
        <w:ind w:left="375" w:hanging="375"/>
      </w:pPr>
      <w:rPr>
        <w:rFonts w:hint="default"/>
      </w:rPr>
    </w:lvl>
    <w:lvl w:ilvl="1">
      <w:start w:val="1"/>
      <w:numFmt w:val="decimal"/>
      <w:suff w:val="space"/>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8F9493C"/>
    <w:multiLevelType w:val="multilevel"/>
    <w:tmpl w:val="BFD83178"/>
    <w:lvl w:ilvl="0">
      <w:start w:val="4"/>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1AA02468"/>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CD84332"/>
    <w:multiLevelType w:val="multilevel"/>
    <w:tmpl w:val="8BEC6AD6"/>
    <w:lvl w:ilvl="0">
      <w:start w:val="8"/>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1D045E5E"/>
    <w:multiLevelType w:val="multilevel"/>
    <w:tmpl w:val="FDAEB15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3"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8743412"/>
    <w:multiLevelType w:val="hybridMultilevel"/>
    <w:tmpl w:val="AA0AF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6"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1B811C5"/>
    <w:multiLevelType w:val="multilevel"/>
    <w:tmpl w:val="7DEA0768"/>
    <w:lvl w:ilvl="0">
      <w:start w:val="12"/>
      <w:numFmt w:val="decimal"/>
      <w:lvlText w:val="%1"/>
      <w:lvlJc w:val="left"/>
      <w:pPr>
        <w:ind w:left="375" w:hanging="375"/>
      </w:pPr>
      <w:rPr>
        <w:rFonts w:hint="default"/>
      </w:rPr>
    </w:lvl>
    <w:lvl w:ilvl="1">
      <w:start w:val="1"/>
      <w:numFmt w:val="decimal"/>
      <w:lvlRestart w:val="0"/>
      <w:lvlText w:val="%1.%2"/>
      <w:lvlJc w:val="left"/>
      <w:pPr>
        <w:ind w:left="2296" w:hanging="375"/>
      </w:pPr>
      <w:rPr>
        <w:rFonts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39" w15:restartNumberingAfterBreak="0">
    <w:nsid w:val="32E0764A"/>
    <w:multiLevelType w:val="hybridMultilevel"/>
    <w:tmpl w:val="8056C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3" w15:restartNumberingAfterBreak="0">
    <w:nsid w:val="36855B91"/>
    <w:multiLevelType w:val="hybridMultilevel"/>
    <w:tmpl w:val="14C07EA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46"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7" w15:restartNumberingAfterBreak="0">
    <w:nsid w:val="3AAD4CED"/>
    <w:multiLevelType w:val="hybridMultilevel"/>
    <w:tmpl w:val="4B88FC0C"/>
    <w:lvl w:ilvl="0" w:tplc="683C20D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8" w15:restartNumberingAfterBreak="0">
    <w:nsid w:val="3BE04BA1"/>
    <w:multiLevelType w:val="multilevel"/>
    <w:tmpl w:val="D6E000D6"/>
    <w:lvl w:ilvl="0">
      <w:start w:val="1"/>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0"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44B11032"/>
    <w:multiLevelType w:val="multilevel"/>
    <w:tmpl w:val="DE7481F2"/>
    <w:lvl w:ilvl="0">
      <w:start w:val="5"/>
      <w:numFmt w:val="decimal"/>
      <w:lvlText w:val="%1"/>
      <w:lvlJc w:val="left"/>
      <w:pPr>
        <w:ind w:left="360" w:hanging="360"/>
      </w:pPr>
      <w:rPr>
        <w:rFonts w:hint="default"/>
      </w:rPr>
    </w:lvl>
    <w:lvl w:ilvl="1">
      <w:start w:val="1"/>
      <w:numFmt w:val="decimal"/>
      <w:suff w:val="space"/>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4"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0"/>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0"/>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4AC6549B"/>
    <w:multiLevelType w:val="hybridMultilevel"/>
    <w:tmpl w:val="C3202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D3D706B"/>
    <w:multiLevelType w:val="multilevel"/>
    <w:tmpl w:val="1918FF08"/>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58"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59"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546A2E7A"/>
    <w:multiLevelType w:val="hybridMultilevel"/>
    <w:tmpl w:val="6D68A43A"/>
    <w:lvl w:ilvl="0" w:tplc="684481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2"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63" w15:restartNumberingAfterBreak="0">
    <w:nsid w:val="55C82385"/>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6"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67" w15:restartNumberingAfterBreak="0">
    <w:nsid w:val="5B8F4101"/>
    <w:multiLevelType w:val="multilevel"/>
    <w:tmpl w:val="4FB2E432"/>
    <w:lvl w:ilvl="0">
      <w:start w:val="11"/>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8" w15:restartNumberingAfterBreak="0">
    <w:nsid w:val="5E2B55BB"/>
    <w:multiLevelType w:val="multilevel"/>
    <w:tmpl w:val="9CA01E3C"/>
    <w:lvl w:ilvl="0">
      <w:start w:val="7"/>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70" w15:restartNumberingAfterBreak="0">
    <w:nsid w:val="62EE2104"/>
    <w:multiLevelType w:val="hybridMultilevel"/>
    <w:tmpl w:val="3AFC5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0D336C"/>
    <w:multiLevelType w:val="hybridMultilevel"/>
    <w:tmpl w:val="0DEA4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63D8314D"/>
    <w:multiLevelType w:val="multilevel"/>
    <w:tmpl w:val="34E23EEE"/>
    <w:lvl w:ilvl="0">
      <w:start w:val="3"/>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3"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74"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7574612"/>
    <w:multiLevelType w:val="hybridMultilevel"/>
    <w:tmpl w:val="E8DE1480"/>
    <w:lvl w:ilvl="0" w:tplc="04190001">
      <w:start w:val="1"/>
      <w:numFmt w:val="bullet"/>
      <w:lvlText w:val=""/>
      <w:lvlJc w:val="left"/>
      <w:pPr>
        <w:ind w:left="4562" w:hanging="360"/>
      </w:pPr>
      <w:rPr>
        <w:rFonts w:ascii="Symbol" w:hAnsi="Symbol" w:hint="default"/>
      </w:rPr>
    </w:lvl>
    <w:lvl w:ilvl="1" w:tplc="04190003" w:tentative="1">
      <w:start w:val="1"/>
      <w:numFmt w:val="bullet"/>
      <w:lvlText w:val="o"/>
      <w:lvlJc w:val="left"/>
      <w:pPr>
        <w:ind w:left="5282" w:hanging="360"/>
      </w:pPr>
      <w:rPr>
        <w:rFonts w:ascii="Courier New" w:hAnsi="Courier New" w:cs="Courier New" w:hint="default"/>
      </w:rPr>
    </w:lvl>
    <w:lvl w:ilvl="2" w:tplc="04190005" w:tentative="1">
      <w:start w:val="1"/>
      <w:numFmt w:val="bullet"/>
      <w:lvlText w:val=""/>
      <w:lvlJc w:val="left"/>
      <w:pPr>
        <w:ind w:left="6002" w:hanging="360"/>
      </w:pPr>
      <w:rPr>
        <w:rFonts w:ascii="Wingdings" w:hAnsi="Wingdings" w:hint="default"/>
      </w:rPr>
    </w:lvl>
    <w:lvl w:ilvl="3" w:tplc="04190001" w:tentative="1">
      <w:start w:val="1"/>
      <w:numFmt w:val="bullet"/>
      <w:lvlText w:val=""/>
      <w:lvlJc w:val="left"/>
      <w:pPr>
        <w:ind w:left="6722" w:hanging="360"/>
      </w:pPr>
      <w:rPr>
        <w:rFonts w:ascii="Symbol" w:hAnsi="Symbol" w:hint="default"/>
      </w:rPr>
    </w:lvl>
    <w:lvl w:ilvl="4" w:tplc="04190003" w:tentative="1">
      <w:start w:val="1"/>
      <w:numFmt w:val="bullet"/>
      <w:lvlText w:val="o"/>
      <w:lvlJc w:val="left"/>
      <w:pPr>
        <w:ind w:left="7442" w:hanging="360"/>
      </w:pPr>
      <w:rPr>
        <w:rFonts w:ascii="Courier New" w:hAnsi="Courier New" w:cs="Courier New" w:hint="default"/>
      </w:rPr>
    </w:lvl>
    <w:lvl w:ilvl="5" w:tplc="04190005" w:tentative="1">
      <w:start w:val="1"/>
      <w:numFmt w:val="bullet"/>
      <w:lvlText w:val=""/>
      <w:lvlJc w:val="left"/>
      <w:pPr>
        <w:ind w:left="8162" w:hanging="360"/>
      </w:pPr>
      <w:rPr>
        <w:rFonts w:ascii="Wingdings" w:hAnsi="Wingdings" w:hint="default"/>
      </w:rPr>
    </w:lvl>
    <w:lvl w:ilvl="6" w:tplc="04190001" w:tentative="1">
      <w:start w:val="1"/>
      <w:numFmt w:val="bullet"/>
      <w:lvlText w:val=""/>
      <w:lvlJc w:val="left"/>
      <w:pPr>
        <w:ind w:left="8882" w:hanging="360"/>
      </w:pPr>
      <w:rPr>
        <w:rFonts w:ascii="Symbol" w:hAnsi="Symbol" w:hint="default"/>
      </w:rPr>
    </w:lvl>
    <w:lvl w:ilvl="7" w:tplc="04190003" w:tentative="1">
      <w:start w:val="1"/>
      <w:numFmt w:val="bullet"/>
      <w:lvlText w:val="o"/>
      <w:lvlJc w:val="left"/>
      <w:pPr>
        <w:ind w:left="9602" w:hanging="360"/>
      </w:pPr>
      <w:rPr>
        <w:rFonts w:ascii="Courier New" w:hAnsi="Courier New" w:cs="Courier New" w:hint="default"/>
      </w:rPr>
    </w:lvl>
    <w:lvl w:ilvl="8" w:tplc="04190005" w:tentative="1">
      <w:start w:val="1"/>
      <w:numFmt w:val="bullet"/>
      <w:lvlText w:val=""/>
      <w:lvlJc w:val="left"/>
      <w:pPr>
        <w:ind w:left="10322" w:hanging="360"/>
      </w:pPr>
      <w:rPr>
        <w:rFonts w:ascii="Wingdings" w:hAnsi="Wingdings" w:hint="default"/>
      </w:rPr>
    </w:lvl>
  </w:abstractNum>
  <w:abstractNum w:abstractNumId="76" w15:restartNumberingAfterBreak="0">
    <w:nsid w:val="687231EF"/>
    <w:multiLevelType w:val="hybridMultilevel"/>
    <w:tmpl w:val="D7649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8EB45FF"/>
    <w:multiLevelType w:val="multilevel"/>
    <w:tmpl w:val="08A62722"/>
    <w:lvl w:ilvl="0">
      <w:start w:val="6"/>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8"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3556"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73DD3895"/>
    <w:multiLevelType w:val="multilevel"/>
    <w:tmpl w:val="8DC44570"/>
    <w:lvl w:ilvl="0">
      <w:start w:val="3"/>
      <w:numFmt w:val="decimal"/>
      <w:lvlText w:val="%1."/>
      <w:lvlJc w:val="left"/>
      <w:pPr>
        <w:ind w:left="444" w:hanging="444"/>
      </w:pPr>
      <w:rPr>
        <w:rFonts w:hint="default"/>
      </w:rPr>
    </w:lvl>
    <w:lvl w:ilvl="1">
      <w:start w:val="9"/>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15:restartNumberingAfterBreak="0">
    <w:nsid w:val="75B02BA8"/>
    <w:multiLevelType w:val="hybridMultilevel"/>
    <w:tmpl w:val="BBE8319C"/>
    <w:lvl w:ilvl="0" w:tplc="4CF02A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7776454C"/>
    <w:multiLevelType w:val="multilevel"/>
    <w:tmpl w:val="B9B2969E"/>
    <w:lvl w:ilvl="0">
      <w:start w:val="2"/>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9865A3D"/>
    <w:multiLevelType w:val="multilevel"/>
    <w:tmpl w:val="084CAC92"/>
    <w:lvl w:ilvl="0">
      <w:start w:val="11"/>
      <w:numFmt w:val="decimal"/>
      <w:lvlText w:val="%1"/>
      <w:lvlJc w:val="left"/>
      <w:pPr>
        <w:ind w:left="360" w:hanging="360"/>
      </w:pPr>
      <w:rPr>
        <w:rFonts w:hint="default"/>
      </w:rPr>
    </w:lvl>
    <w:lvl w:ilvl="1">
      <w:start w:val="2"/>
      <w:numFmt w:val="decimal"/>
      <w:suff w:val="space"/>
      <w:lvlText w:val="%1.%2"/>
      <w:lvlJc w:val="left"/>
      <w:pPr>
        <w:ind w:left="927" w:hanging="3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7" w15:restartNumberingAfterBreak="0">
    <w:nsid w:val="7A7A721D"/>
    <w:multiLevelType w:val="hybridMultilevel"/>
    <w:tmpl w:val="D9D2DBB0"/>
    <w:lvl w:ilvl="0" w:tplc="04190001">
      <w:start w:val="1"/>
      <w:numFmt w:val="bullet"/>
      <w:lvlText w:val=""/>
      <w:lvlJc w:val="left"/>
      <w:pPr>
        <w:ind w:left="2281" w:hanging="360"/>
      </w:pPr>
      <w:rPr>
        <w:rFonts w:ascii="Symbol" w:hAnsi="Symbol" w:hint="default"/>
      </w:rPr>
    </w:lvl>
    <w:lvl w:ilvl="1" w:tplc="04190003">
      <w:start w:val="1"/>
      <w:numFmt w:val="bullet"/>
      <w:lvlText w:val="o"/>
      <w:lvlJc w:val="left"/>
      <w:pPr>
        <w:ind w:left="3001" w:hanging="360"/>
      </w:pPr>
      <w:rPr>
        <w:rFonts w:ascii="Courier New" w:hAnsi="Courier New" w:cs="Courier New" w:hint="default"/>
      </w:rPr>
    </w:lvl>
    <w:lvl w:ilvl="2" w:tplc="04190005">
      <w:start w:val="1"/>
      <w:numFmt w:val="bullet"/>
      <w:lvlText w:val=""/>
      <w:lvlJc w:val="left"/>
      <w:pPr>
        <w:ind w:left="3721" w:hanging="360"/>
      </w:pPr>
      <w:rPr>
        <w:rFonts w:ascii="Wingdings" w:hAnsi="Wingdings" w:hint="default"/>
      </w:rPr>
    </w:lvl>
    <w:lvl w:ilvl="3" w:tplc="0419000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cs="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cs="Courier New" w:hint="default"/>
      </w:rPr>
    </w:lvl>
    <w:lvl w:ilvl="8" w:tplc="04190005" w:tentative="1">
      <w:start w:val="1"/>
      <w:numFmt w:val="bullet"/>
      <w:lvlText w:val=""/>
      <w:lvlJc w:val="left"/>
      <w:pPr>
        <w:ind w:left="8041" w:hanging="360"/>
      </w:pPr>
      <w:rPr>
        <w:rFonts w:ascii="Wingdings" w:hAnsi="Wingdings" w:hint="default"/>
      </w:rPr>
    </w:lvl>
  </w:abstractNum>
  <w:abstractNum w:abstractNumId="88"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46"/>
  </w:num>
  <w:num w:numId="2">
    <w:abstractNumId w:val="49"/>
  </w:num>
  <w:num w:numId="3">
    <w:abstractNumId w:val="74"/>
  </w:num>
  <w:num w:numId="4">
    <w:abstractNumId w:val="45"/>
  </w:num>
  <w:num w:numId="5">
    <w:abstractNumId w:val="35"/>
  </w:num>
  <w:num w:numId="6">
    <w:abstractNumId w:val="62"/>
  </w:num>
  <w:num w:numId="7">
    <w:abstractNumId w:val="12"/>
  </w:num>
  <w:num w:numId="8">
    <w:abstractNumId w:val="20"/>
  </w:num>
  <w:num w:numId="9">
    <w:abstractNumId w:val="57"/>
  </w:num>
  <w:num w:numId="10">
    <w:abstractNumId w:val="82"/>
  </w:num>
  <w:num w:numId="11">
    <w:abstractNumId w:val="59"/>
  </w:num>
  <w:num w:numId="12">
    <w:abstractNumId w:val="73"/>
  </w:num>
  <w:num w:numId="13">
    <w:abstractNumId w:val="85"/>
  </w:num>
  <w:num w:numId="14">
    <w:abstractNumId w:val="81"/>
  </w:num>
  <w:num w:numId="15">
    <w:abstractNumId w:val="4"/>
  </w:num>
  <w:num w:numId="16">
    <w:abstractNumId w:val="15"/>
  </w:num>
  <w:num w:numId="17">
    <w:abstractNumId w:val="21"/>
  </w:num>
  <w:num w:numId="18">
    <w:abstractNumId w:val="19"/>
  </w:num>
  <w:num w:numId="19">
    <w:abstractNumId w:val="60"/>
  </w:num>
  <w:num w:numId="20">
    <w:abstractNumId w:val="22"/>
  </w:num>
  <w:num w:numId="21">
    <w:abstractNumId w:val="80"/>
  </w:num>
  <w:num w:numId="22">
    <w:abstractNumId w:val="54"/>
  </w:num>
  <w:num w:numId="23">
    <w:abstractNumId w:val="41"/>
  </w:num>
  <w:num w:numId="24">
    <w:abstractNumId w:val="51"/>
  </w:num>
  <w:num w:numId="25">
    <w:abstractNumId w:val="36"/>
  </w:num>
  <w:num w:numId="26">
    <w:abstractNumId w:val="31"/>
  </w:num>
  <w:num w:numId="27">
    <w:abstractNumId w:val="40"/>
  </w:num>
  <w:num w:numId="28">
    <w:abstractNumId w:val="79"/>
  </w:num>
  <w:num w:numId="29">
    <w:abstractNumId w:val="52"/>
  </w:num>
  <w:num w:numId="30">
    <w:abstractNumId w:val="3"/>
  </w:num>
  <w:num w:numId="31">
    <w:abstractNumId w:val="69"/>
  </w:num>
  <w:num w:numId="32">
    <w:abstractNumId w:val="33"/>
  </w:num>
  <w:num w:numId="33">
    <w:abstractNumId w:val="88"/>
  </w:num>
  <w:num w:numId="34">
    <w:abstractNumId w:val="28"/>
  </w:num>
  <w:num w:numId="35">
    <w:abstractNumId w:val="64"/>
  </w:num>
  <w:num w:numId="36">
    <w:abstractNumId w:val="42"/>
  </w:num>
  <w:num w:numId="37">
    <w:abstractNumId w:val="50"/>
  </w:num>
  <w:num w:numId="38">
    <w:abstractNumId w:val="89"/>
  </w:num>
  <w:num w:numId="39">
    <w:abstractNumId w:val="37"/>
  </w:num>
  <w:num w:numId="40">
    <w:abstractNumId w:val="11"/>
  </w:num>
  <w:num w:numId="41">
    <w:abstractNumId w:val="90"/>
  </w:num>
  <w:num w:numId="42">
    <w:abstractNumId w:val="58"/>
  </w:num>
  <w:num w:numId="43">
    <w:abstractNumId w:val="44"/>
  </w:num>
  <w:num w:numId="44">
    <w:abstractNumId w:val="78"/>
  </w:num>
  <w:num w:numId="45">
    <w:abstractNumId w:val="32"/>
  </w:num>
  <w:num w:numId="46">
    <w:abstractNumId w:val="66"/>
  </w:num>
  <w:num w:numId="47">
    <w:abstractNumId w:val="8"/>
  </w:num>
  <w:num w:numId="48">
    <w:abstractNumId w:val="10"/>
  </w:num>
  <w:num w:numId="49">
    <w:abstractNumId w:val="2"/>
  </w:num>
  <w:num w:numId="50">
    <w:abstractNumId w:val="1"/>
  </w:num>
  <w:num w:numId="51">
    <w:abstractNumId w:val="0"/>
  </w:num>
  <w:num w:numId="52">
    <w:abstractNumId w:val="65"/>
  </w:num>
  <w:num w:numId="53">
    <w:abstractNumId w:val="13"/>
  </w:num>
  <w:num w:numId="54">
    <w:abstractNumId w:val="30"/>
  </w:num>
  <w:num w:numId="55">
    <w:abstractNumId w:val="87"/>
  </w:num>
  <w:num w:numId="56">
    <w:abstractNumId w:val="25"/>
  </w:num>
  <w:num w:numId="57">
    <w:abstractNumId w:val="38"/>
  </w:num>
  <w:num w:numId="58">
    <w:abstractNumId w:val="9"/>
  </w:num>
  <w:num w:numId="59">
    <w:abstractNumId w:val="72"/>
  </w:num>
  <w:num w:numId="60">
    <w:abstractNumId w:val="53"/>
  </w:num>
  <w:num w:numId="61">
    <w:abstractNumId w:val="68"/>
  </w:num>
  <w:num w:numId="62">
    <w:abstractNumId w:val="29"/>
  </w:num>
  <w:num w:numId="63">
    <w:abstractNumId w:val="23"/>
  </w:num>
  <w:num w:numId="64">
    <w:abstractNumId w:val="67"/>
  </w:num>
  <w:num w:numId="65">
    <w:abstractNumId w:val="27"/>
  </w:num>
  <w:num w:numId="66">
    <w:abstractNumId w:val="86"/>
  </w:num>
  <w:num w:numId="67">
    <w:abstractNumId w:val="63"/>
  </w:num>
  <w:num w:numId="68">
    <w:abstractNumId w:val="55"/>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4"/>
  </w:num>
  <w:num w:numId="70">
    <w:abstractNumId w:val="24"/>
  </w:num>
  <w:num w:numId="71">
    <w:abstractNumId w:val="48"/>
  </w:num>
  <w:num w:numId="72">
    <w:abstractNumId w:val="75"/>
  </w:num>
  <w:num w:numId="73">
    <w:abstractNumId w:val="77"/>
  </w:num>
  <w:num w:numId="74">
    <w:abstractNumId w:val="55"/>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6"/>
  </w:num>
  <w:num w:numId="76">
    <w:abstractNumId w:val="5"/>
  </w:num>
  <w:num w:numId="77">
    <w:abstractNumId w:val="76"/>
  </w:num>
  <w:num w:numId="78">
    <w:abstractNumId w:val="71"/>
  </w:num>
  <w:num w:numId="79">
    <w:abstractNumId w:val="17"/>
  </w:num>
  <w:num w:numId="80">
    <w:abstractNumId w:val="16"/>
  </w:num>
  <w:num w:numId="81">
    <w:abstractNumId w:val="34"/>
  </w:num>
  <w:num w:numId="82">
    <w:abstractNumId w:val="47"/>
  </w:num>
  <w:num w:numId="83">
    <w:abstractNumId w:val="14"/>
  </w:num>
  <w:num w:numId="84">
    <w:abstractNumId w:val="7"/>
  </w:num>
  <w:num w:numId="85">
    <w:abstractNumId w:val="56"/>
  </w:num>
  <w:num w:numId="86">
    <w:abstractNumId w:val="70"/>
  </w:num>
  <w:num w:numId="87">
    <w:abstractNumId w:val="61"/>
  </w:num>
  <w:num w:numId="88">
    <w:abstractNumId w:val="18"/>
  </w:num>
  <w:num w:numId="89">
    <w:abstractNumId w:val="83"/>
  </w:num>
  <w:num w:numId="90">
    <w:abstractNumId w:val="39"/>
  </w:num>
  <w:num w:numId="91">
    <w:abstractNumId w:val="43"/>
  </w:num>
  <w:num w:numId="92">
    <w:abstractNumId w:val="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2B"/>
    <w:rsid w:val="00017DA2"/>
    <w:rsid w:val="000630B8"/>
    <w:rsid w:val="00080A89"/>
    <w:rsid w:val="000C7C8E"/>
    <w:rsid w:val="000D6A66"/>
    <w:rsid w:val="000E0EEC"/>
    <w:rsid w:val="000E14AF"/>
    <w:rsid w:val="000E74CD"/>
    <w:rsid w:val="0012277B"/>
    <w:rsid w:val="0014715C"/>
    <w:rsid w:val="001556A6"/>
    <w:rsid w:val="001656A8"/>
    <w:rsid w:val="00177FE0"/>
    <w:rsid w:val="001B0733"/>
    <w:rsid w:val="001C0697"/>
    <w:rsid w:val="001C0F43"/>
    <w:rsid w:val="001D0E39"/>
    <w:rsid w:val="001D7EEC"/>
    <w:rsid w:val="001E5A3A"/>
    <w:rsid w:val="00251C8F"/>
    <w:rsid w:val="00277AB2"/>
    <w:rsid w:val="00290BC6"/>
    <w:rsid w:val="00297E1B"/>
    <w:rsid w:val="002B6309"/>
    <w:rsid w:val="002D2FF5"/>
    <w:rsid w:val="002D36A0"/>
    <w:rsid w:val="002D6895"/>
    <w:rsid w:val="002E5225"/>
    <w:rsid w:val="002F0455"/>
    <w:rsid w:val="002F3AAC"/>
    <w:rsid w:val="002F75A9"/>
    <w:rsid w:val="00320E2A"/>
    <w:rsid w:val="00342C6B"/>
    <w:rsid w:val="00370FF4"/>
    <w:rsid w:val="00396990"/>
    <w:rsid w:val="003C251D"/>
    <w:rsid w:val="003D6B4E"/>
    <w:rsid w:val="003E662C"/>
    <w:rsid w:val="004102E9"/>
    <w:rsid w:val="0042078C"/>
    <w:rsid w:val="00432648"/>
    <w:rsid w:val="004439B9"/>
    <w:rsid w:val="0046014B"/>
    <w:rsid w:val="00470DF3"/>
    <w:rsid w:val="0047180D"/>
    <w:rsid w:val="004851E5"/>
    <w:rsid w:val="00486668"/>
    <w:rsid w:val="004A25A0"/>
    <w:rsid w:val="004B4E9F"/>
    <w:rsid w:val="004C5D6B"/>
    <w:rsid w:val="004D13AC"/>
    <w:rsid w:val="004D718E"/>
    <w:rsid w:val="004F3678"/>
    <w:rsid w:val="0050151D"/>
    <w:rsid w:val="00507B9F"/>
    <w:rsid w:val="005172AD"/>
    <w:rsid w:val="00527266"/>
    <w:rsid w:val="0055641D"/>
    <w:rsid w:val="005568E7"/>
    <w:rsid w:val="00565546"/>
    <w:rsid w:val="00571804"/>
    <w:rsid w:val="0057391D"/>
    <w:rsid w:val="005A16E6"/>
    <w:rsid w:val="005A281B"/>
    <w:rsid w:val="005A2B05"/>
    <w:rsid w:val="005E3A03"/>
    <w:rsid w:val="005F2611"/>
    <w:rsid w:val="0060517D"/>
    <w:rsid w:val="00657E04"/>
    <w:rsid w:val="006664D5"/>
    <w:rsid w:val="0068389B"/>
    <w:rsid w:val="006909D3"/>
    <w:rsid w:val="006923D7"/>
    <w:rsid w:val="00695715"/>
    <w:rsid w:val="006A7525"/>
    <w:rsid w:val="006C74C3"/>
    <w:rsid w:val="006D51B6"/>
    <w:rsid w:val="006E10BC"/>
    <w:rsid w:val="006E644D"/>
    <w:rsid w:val="00706B28"/>
    <w:rsid w:val="00715897"/>
    <w:rsid w:val="007258D4"/>
    <w:rsid w:val="0076318D"/>
    <w:rsid w:val="00763220"/>
    <w:rsid w:val="00764B10"/>
    <w:rsid w:val="00765B64"/>
    <w:rsid w:val="00780C6D"/>
    <w:rsid w:val="007A5A7F"/>
    <w:rsid w:val="007A7FB6"/>
    <w:rsid w:val="007B5E0F"/>
    <w:rsid w:val="007C1A9D"/>
    <w:rsid w:val="007E35F2"/>
    <w:rsid w:val="007F6FC5"/>
    <w:rsid w:val="008248E8"/>
    <w:rsid w:val="00830F77"/>
    <w:rsid w:val="00834A3D"/>
    <w:rsid w:val="00843BB3"/>
    <w:rsid w:val="00900A8B"/>
    <w:rsid w:val="009134DC"/>
    <w:rsid w:val="00945EBA"/>
    <w:rsid w:val="00951284"/>
    <w:rsid w:val="00976712"/>
    <w:rsid w:val="00981C6F"/>
    <w:rsid w:val="009A7824"/>
    <w:rsid w:val="009C3F24"/>
    <w:rsid w:val="009E2B88"/>
    <w:rsid w:val="009E6BF0"/>
    <w:rsid w:val="00A10216"/>
    <w:rsid w:val="00A135AC"/>
    <w:rsid w:val="00A15278"/>
    <w:rsid w:val="00A17FAC"/>
    <w:rsid w:val="00A23605"/>
    <w:rsid w:val="00A6604E"/>
    <w:rsid w:val="00A70CB9"/>
    <w:rsid w:val="00A8601B"/>
    <w:rsid w:val="00AA3683"/>
    <w:rsid w:val="00AC7979"/>
    <w:rsid w:val="00AF05F6"/>
    <w:rsid w:val="00B20A8A"/>
    <w:rsid w:val="00B4080B"/>
    <w:rsid w:val="00B44699"/>
    <w:rsid w:val="00B44BC7"/>
    <w:rsid w:val="00B84A6F"/>
    <w:rsid w:val="00B860AA"/>
    <w:rsid w:val="00B869FA"/>
    <w:rsid w:val="00BA17DB"/>
    <w:rsid w:val="00BB25CB"/>
    <w:rsid w:val="00BC3435"/>
    <w:rsid w:val="00BD0118"/>
    <w:rsid w:val="00BE02C5"/>
    <w:rsid w:val="00BE5231"/>
    <w:rsid w:val="00C1661C"/>
    <w:rsid w:val="00C25E26"/>
    <w:rsid w:val="00C66C71"/>
    <w:rsid w:val="00C71DA1"/>
    <w:rsid w:val="00C90AE1"/>
    <w:rsid w:val="00CB5E42"/>
    <w:rsid w:val="00D07278"/>
    <w:rsid w:val="00D20E46"/>
    <w:rsid w:val="00D22867"/>
    <w:rsid w:val="00D243F7"/>
    <w:rsid w:val="00D41E92"/>
    <w:rsid w:val="00D52921"/>
    <w:rsid w:val="00D756CA"/>
    <w:rsid w:val="00D770A1"/>
    <w:rsid w:val="00D91697"/>
    <w:rsid w:val="00D946F0"/>
    <w:rsid w:val="00D9703B"/>
    <w:rsid w:val="00DA5F1E"/>
    <w:rsid w:val="00DA7F4E"/>
    <w:rsid w:val="00DB765E"/>
    <w:rsid w:val="00DB7F2B"/>
    <w:rsid w:val="00DE0A95"/>
    <w:rsid w:val="00DF3157"/>
    <w:rsid w:val="00E3443E"/>
    <w:rsid w:val="00E4263F"/>
    <w:rsid w:val="00E555AF"/>
    <w:rsid w:val="00E5658A"/>
    <w:rsid w:val="00E66B5E"/>
    <w:rsid w:val="00E6734E"/>
    <w:rsid w:val="00E77505"/>
    <w:rsid w:val="00E86771"/>
    <w:rsid w:val="00E92E60"/>
    <w:rsid w:val="00E97995"/>
    <w:rsid w:val="00EC0C2E"/>
    <w:rsid w:val="00EC42ED"/>
    <w:rsid w:val="00EC7427"/>
    <w:rsid w:val="00EE3B3E"/>
    <w:rsid w:val="00EF0028"/>
    <w:rsid w:val="00F13F74"/>
    <w:rsid w:val="00F155E6"/>
    <w:rsid w:val="00F225B1"/>
    <w:rsid w:val="00F67D6B"/>
    <w:rsid w:val="00FA392E"/>
    <w:rsid w:val="00FC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666F"/>
  <w15:chartTrackingRefBased/>
  <w15:docId w15:val="{E4C6F594-1BB0-499A-8817-086060E4A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36A0"/>
    <w:pPr>
      <w:spacing w:after="200" w:line="276" w:lineRule="auto"/>
    </w:pPr>
  </w:style>
  <w:style w:type="paragraph" w:styleId="10">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1"/>
    <w:uiPriority w:val="9"/>
    <w:qFormat/>
    <w:rsid w:val="002D36A0"/>
    <w:pPr>
      <w:keepNext/>
      <w:outlineLvl w:val="0"/>
    </w:pPr>
    <w:rPr>
      <w:b/>
      <w:bCs/>
      <w:szCs w:val="24"/>
    </w:rPr>
  </w:style>
  <w:style w:type="paragraph" w:styleId="21">
    <w:name w:val="heading 2"/>
    <w:aliases w:val="Раздел 2"/>
    <w:basedOn w:val="a0"/>
    <w:next w:val="a0"/>
    <w:link w:val="22"/>
    <w:uiPriority w:val="9"/>
    <w:qFormat/>
    <w:rsid w:val="002D36A0"/>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1">
    <w:name w:val="heading 3"/>
    <w:basedOn w:val="a0"/>
    <w:next w:val="a0"/>
    <w:link w:val="32"/>
    <w:uiPriority w:val="9"/>
    <w:qFormat/>
    <w:rsid w:val="002D36A0"/>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0"/>
    <w:next w:val="a0"/>
    <w:link w:val="41"/>
    <w:uiPriority w:val="99"/>
    <w:qFormat/>
    <w:rsid w:val="002D36A0"/>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0">
    <w:name w:val="heading 5"/>
    <w:basedOn w:val="a0"/>
    <w:next w:val="a0"/>
    <w:link w:val="51"/>
    <w:uiPriority w:val="99"/>
    <w:qFormat/>
    <w:rsid w:val="002D36A0"/>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0">
    <w:name w:val="heading 6"/>
    <w:basedOn w:val="a0"/>
    <w:next w:val="a0"/>
    <w:link w:val="61"/>
    <w:uiPriority w:val="99"/>
    <w:qFormat/>
    <w:rsid w:val="002D36A0"/>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2D36A0"/>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2D36A0"/>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2D36A0"/>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0"/>
    <w:uiPriority w:val="9"/>
    <w:rsid w:val="002D36A0"/>
    <w:rPr>
      <w:rFonts w:ascii="Times New Roman" w:eastAsia="Times New Roman" w:hAnsi="Times New Roman" w:cs="Times New Roman"/>
      <w:b/>
      <w:bCs/>
      <w:kern w:val="3"/>
      <w:szCs w:val="24"/>
      <w:lang w:eastAsia="ru-RU"/>
    </w:rPr>
  </w:style>
  <w:style w:type="character" w:customStyle="1" w:styleId="22">
    <w:name w:val="Заголовок 2 Знак"/>
    <w:aliases w:val="Раздел 2 Знак"/>
    <w:basedOn w:val="a1"/>
    <w:link w:val="21"/>
    <w:uiPriority w:val="9"/>
    <w:rsid w:val="002D36A0"/>
    <w:rPr>
      <w:rFonts w:ascii="Tahoma" w:eastAsia="Times New Roman" w:hAnsi="Tahoma" w:cs="Times New Roman"/>
      <w:b/>
      <w:bCs/>
      <w:iCs/>
      <w:szCs w:val="28"/>
      <w:lang w:eastAsia="ru-RU"/>
    </w:rPr>
  </w:style>
  <w:style w:type="character" w:customStyle="1" w:styleId="32">
    <w:name w:val="Заголовок 3 Знак"/>
    <w:basedOn w:val="a1"/>
    <w:link w:val="31"/>
    <w:uiPriority w:val="9"/>
    <w:rsid w:val="002D36A0"/>
    <w:rPr>
      <w:rFonts w:ascii="Tahoma" w:eastAsia="Times New Roman" w:hAnsi="Tahoma" w:cs="Times New Roman"/>
      <w:b/>
      <w:bCs/>
      <w:szCs w:val="24"/>
      <w:lang w:eastAsia="ru-RU"/>
    </w:rPr>
  </w:style>
  <w:style w:type="character" w:customStyle="1" w:styleId="41">
    <w:name w:val="Заголовок 4 Знак"/>
    <w:basedOn w:val="a1"/>
    <w:link w:val="40"/>
    <w:uiPriority w:val="99"/>
    <w:rsid w:val="002D36A0"/>
    <w:rPr>
      <w:rFonts w:ascii="Tahoma" w:eastAsia="Times New Roman" w:hAnsi="Tahoma" w:cs="Times New Roman"/>
      <w:bCs/>
      <w:szCs w:val="24"/>
      <w:lang w:eastAsia="ru-RU"/>
    </w:rPr>
  </w:style>
  <w:style w:type="character" w:customStyle="1" w:styleId="51">
    <w:name w:val="Заголовок 5 Знак"/>
    <w:basedOn w:val="a1"/>
    <w:link w:val="50"/>
    <w:uiPriority w:val="99"/>
    <w:rsid w:val="002D36A0"/>
    <w:rPr>
      <w:rFonts w:ascii="Tahoma" w:eastAsia="Times New Roman" w:hAnsi="Tahoma" w:cs="Times New Roman"/>
      <w:b/>
      <w:bCs/>
      <w:szCs w:val="24"/>
      <w:lang w:eastAsia="ru-RU"/>
    </w:rPr>
  </w:style>
  <w:style w:type="character" w:customStyle="1" w:styleId="61">
    <w:name w:val="Заголовок 6 Знак"/>
    <w:basedOn w:val="a1"/>
    <w:link w:val="60"/>
    <w:uiPriority w:val="99"/>
    <w:rsid w:val="002D36A0"/>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2D36A0"/>
    <w:rPr>
      <w:rFonts w:ascii="Calibri" w:eastAsia="Times New Roman" w:hAnsi="Calibri" w:cs="Times New Roman"/>
      <w:szCs w:val="24"/>
      <w:lang w:eastAsia="ru-RU"/>
    </w:rPr>
  </w:style>
  <w:style w:type="character" w:customStyle="1" w:styleId="80">
    <w:name w:val="Заголовок 8 Знак"/>
    <w:basedOn w:val="a1"/>
    <w:link w:val="8"/>
    <w:uiPriority w:val="9"/>
    <w:rsid w:val="002D36A0"/>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2D36A0"/>
    <w:rPr>
      <w:rFonts w:ascii="Cambria" w:eastAsia="Times New Roman" w:hAnsi="Cambria" w:cs="Times New Roman"/>
      <w:sz w:val="20"/>
      <w:szCs w:val="20"/>
      <w:lang w:eastAsia="ru-RU"/>
    </w:rPr>
  </w:style>
  <w:style w:type="table" w:styleId="a4">
    <w:name w:val="Table Grid"/>
    <w:basedOn w:val="a2"/>
    <w:uiPriority w:val="59"/>
    <w:rsid w:val="002D3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2D36A0"/>
    <w:rPr>
      <w:sz w:val="16"/>
      <w:szCs w:val="16"/>
    </w:rPr>
  </w:style>
  <w:style w:type="paragraph" w:styleId="a6">
    <w:name w:val="annotation text"/>
    <w:basedOn w:val="a0"/>
    <w:link w:val="a7"/>
    <w:uiPriority w:val="99"/>
    <w:unhideWhenUsed/>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2D36A0"/>
    <w:rPr>
      <w:rFonts w:ascii="Times New Roman" w:eastAsia="Times New Roman" w:hAnsi="Times New Roman" w:cs="Times New Roman"/>
      <w:sz w:val="20"/>
      <w:szCs w:val="20"/>
      <w:lang w:eastAsia="ru-RU"/>
    </w:rPr>
  </w:style>
  <w:style w:type="paragraph" w:customStyle="1" w:styleId="ConsPlusNormal">
    <w:name w:val="ConsPlusNormal"/>
    <w:rsid w:val="002D36A0"/>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Список 1,Body Paragraph,Цветной список - Акцент 11,Абзац1,Список a,b,c,lp1"/>
    <w:basedOn w:val="a0"/>
    <w:link w:val="a9"/>
    <w:uiPriority w:val="99"/>
    <w:qFormat/>
    <w:rsid w:val="002D36A0"/>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2D36A0"/>
    <w:rPr>
      <w:rFonts w:cs="Times New Roman"/>
      <w:vertAlign w:val="superscript"/>
    </w:rPr>
  </w:style>
  <w:style w:type="paragraph" w:styleId="ab">
    <w:name w:val="footnote text"/>
    <w:basedOn w:val="a0"/>
    <w:link w:val="ac"/>
    <w:uiPriority w:val="99"/>
    <w:rsid w:val="002D36A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2D36A0"/>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Список 1 Знак"/>
    <w:basedOn w:val="a1"/>
    <w:link w:val="a8"/>
    <w:uiPriority w:val="34"/>
    <w:qFormat/>
    <w:locked/>
    <w:rsid w:val="002D36A0"/>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2D36A0"/>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2D36A0"/>
    <w:rPr>
      <w:rFonts w:ascii="Lucida Grande CY" w:hAnsi="Lucida Grande CY" w:cs="Lucida Grande CY"/>
      <w:sz w:val="18"/>
      <w:szCs w:val="18"/>
    </w:rPr>
  </w:style>
  <w:style w:type="paragraph" w:customStyle="1" w:styleId="23">
    <w:name w:val="Абзац списка2"/>
    <w:basedOn w:val="a0"/>
    <w:uiPriority w:val="99"/>
    <w:rsid w:val="002D36A0"/>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uiPriority w:val="99"/>
    <w:rsid w:val="002D36A0"/>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uiPriority w:val="99"/>
    <w:rsid w:val="002D36A0"/>
    <w:rPr>
      <w:rFonts w:ascii="Times New Roman" w:eastAsia="Times New Roman" w:hAnsi="Times New Roman" w:cs="Times New Roman"/>
      <w:sz w:val="24"/>
      <w:szCs w:val="24"/>
      <w:lang w:eastAsia="ru-RU"/>
    </w:rPr>
  </w:style>
  <w:style w:type="paragraph" w:styleId="a">
    <w:name w:val="List Bullet"/>
    <w:basedOn w:val="a0"/>
    <w:uiPriority w:val="99"/>
    <w:rsid w:val="002D36A0"/>
    <w:pPr>
      <w:numPr>
        <w:numId w:val="2"/>
      </w:numPr>
      <w:spacing w:after="0" w:line="240" w:lineRule="auto"/>
    </w:pPr>
    <w:rPr>
      <w:rFonts w:ascii="Arial" w:eastAsia="Times New Roman" w:hAnsi="Arial" w:cs="Arial"/>
      <w:szCs w:val="24"/>
      <w:lang w:eastAsia="ru-RU"/>
    </w:rPr>
  </w:style>
  <w:style w:type="paragraph" w:styleId="af1">
    <w:name w:val="Body Text"/>
    <w:aliases w:val="body text"/>
    <w:basedOn w:val="a0"/>
    <w:link w:val="af2"/>
    <w:unhideWhenUsed/>
    <w:rsid w:val="002D36A0"/>
    <w:pPr>
      <w:spacing w:after="120"/>
    </w:pPr>
  </w:style>
  <w:style w:type="character" w:customStyle="1" w:styleId="af2">
    <w:name w:val="Основной текст Знак"/>
    <w:aliases w:val="body text Знак"/>
    <w:basedOn w:val="a1"/>
    <w:link w:val="af1"/>
    <w:rsid w:val="002D36A0"/>
  </w:style>
  <w:style w:type="paragraph" w:styleId="33">
    <w:name w:val="Body Text 3"/>
    <w:basedOn w:val="a0"/>
    <w:link w:val="34"/>
    <w:uiPriority w:val="99"/>
    <w:semiHidden/>
    <w:unhideWhenUsed/>
    <w:rsid w:val="002D36A0"/>
    <w:pPr>
      <w:spacing w:after="120"/>
    </w:pPr>
    <w:rPr>
      <w:sz w:val="16"/>
      <w:szCs w:val="16"/>
    </w:rPr>
  </w:style>
  <w:style w:type="character" w:customStyle="1" w:styleId="34">
    <w:name w:val="Основной текст 3 Знак"/>
    <w:basedOn w:val="a1"/>
    <w:link w:val="33"/>
    <w:uiPriority w:val="99"/>
    <w:semiHidden/>
    <w:rsid w:val="002D36A0"/>
    <w:rPr>
      <w:sz w:val="16"/>
      <w:szCs w:val="16"/>
    </w:rPr>
  </w:style>
  <w:style w:type="paragraph" w:customStyle="1" w:styleId="Standard">
    <w:name w:val="Standard"/>
    <w:rsid w:val="002D36A0"/>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2D36A0"/>
    <w:pPr>
      <w:numPr>
        <w:numId w:val="3"/>
      </w:numPr>
    </w:pPr>
  </w:style>
  <w:style w:type="paragraph" w:customStyle="1" w:styleId="TableText">
    <w:name w:val="Table Text"/>
    <w:basedOn w:val="a0"/>
    <w:uiPriority w:val="99"/>
    <w:rsid w:val="002D36A0"/>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2D36A0"/>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2D36A0"/>
    <w:pPr>
      <w:numPr>
        <w:numId w:val="4"/>
      </w:numPr>
    </w:pPr>
  </w:style>
  <w:style w:type="character" w:styleId="af3">
    <w:name w:val="Hyperlink"/>
    <w:uiPriority w:val="99"/>
    <w:rsid w:val="002D36A0"/>
    <w:rPr>
      <w:rFonts w:ascii="Times New Roman" w:hAnsi="Times New Roman" w:cs="Times New Roman"/>
      <w:color w:val="0000FF"/>
      <w:u w:val="single"/>
    </w:rPr>
  </w:style>
  <w:style w:type="paragraph" w:styleId="12">
    <w:name w:val="toc 1"/>
    <w:basedOn w:val="a0"/>
    <w:next w:val="a0"/>
    <w:autoRedefine/>
    <w:uiPriority w:val="39"/>
    <w:rsid w:val="002D36A0"/>
    <w:pPr>
      <w:spacing w:before="60" w:after="60" w:line="240" w:lineRule="auto"/>
      <w:ind w:firstLine="709"/>
    </w:pPr>
    <w:rPr>
      <w:rFonts w:ascii="Tahoma" w:eastAsia="Times New Roman" w:hAnsi="Tahoma" w:cs="Times New Roman"/>
      <w:sz w:val="20"/>
      <w:szCs w:val="20"/>
      <w:lang w:eastAsia="ru-RU"/>
    </w:rPr>
  </w:style>
  <w:style w:type="paragraph" w:styleId="24">
    <w:name w:val="toc 2"/>
    <w:basedOn w:val="a0"/>
    <w:next w:val="a0"/>
    <w:autoRedefine/>
    <w:uiPriority w:val="39"/>
    <w:rsid w:val="002D36A0"/>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0"/>
    <w:next w:val="a0"/>
    <w:uiPriority w:val="39"/>
    <w:unhideWhenUsed/>
    <w:qFormat/>
    <w:rsid w:val="002D36A0"/>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2D36A0"/>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2D36A0"/>
    <w:rPr>
      <w:rFonts w:ascii="Times New Roman" w:eastAsia="Times New Roman" w:hAnsi="Times New Roman" w:cs="Times New Roman"/>
      <w:b/>
      <w:bCs/>
      <w:sz w:val="20"/>
      <w:szCs w:val="20"/>
      <w:lang w:eastAsia="ru-RU"/>
    </w:rPr>
  </w:style>
  <w:style w:type="paragraph" w:styleId="af7">
    <w:name w:val="Document Map"/>
    <w:basedOn w:val="a0"/>
    <w:link w:val="af8"/>
    <w:uiPriority w:val="99"/>
    <w:semiHidden/>
    <w:rsid w:val="002D36A0"/>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uiPriority w:val="99"/>
    <w:semiHidden/>
    <w:rsid w:val="002D36A0"/>
    <w:rPr>
      <w:rFonts w:ascii="Tahoma" w:eastAsia="Times New Roman" w:hAnsi="Tahoma" w:cs="Tahoma"/>
      <w:sz w:val="20"/>
      <w:szCs w:val="20"/>
      <w:shd w:val="clear" w:color="auto" w:fill="000080"/>
      <w:lang w:eastAsia="ru-RU"/>
    </w:rPr>
  </w:style>
  <w:style w:type="paragraph" w:styleId="af9">
    <w:name w:val="Revision"/>
    <w:hidden/>
    <w:uiPriority w:val="99"/>
    <w:semiHidden/>
    <w:rsid w:val="002D36A0"/>
    <w:pPr>
      <w:spacing w:after="0" w:line="240" w:lineRule="auto"/>
    </w:pPr>
  </w:style>
  <w:style w:type="paragraph" w:styleId="afa">
    <w:name w:val="Normal Indent"/>
    <w:basedOn w:val="a0"/>
    <w:uiPriority w:val="99"/>
    <w:semiHidden/>
    <w:unhideWhenUsed/>
    <w:rsid w:val="002D36A0"/>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2D36A0"/>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2D36A0"/>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2D36A0"/>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2D36A0"/>
  </w:style>
  <w:style w:type="paragraph" w:styleId="aff">
    <w:name w:val="Normal (Web)"/>
    <w:basedOn w:val="a0"/>
    <w:uiPriority w:val="99"/>
    <w:rsid w:val="002D36A0"/>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2D36A0"/>
    <w:rPr>
      <w:b/>
      <w:bCs/>
    </w:rPr>
  </w:style>
  <w:style w:type="paragraph" w:styleId="25">
    <w:name w:val="Body Text 2"/>
    <w:basedOn w:val="a0"/>
    <w:link w:val="26"/>
    <w:uiPriority w:val="99"/>
    <w:semiHidden/>
    <w:unhideWhenUsed/>
    <w:rsid w:val="002D36A0"/>
    <w:pPr>
      <w:spacing w:after="120" w:line="480" w:lineRule="auto"/>
    </w:pPr>
  </w:style>
  <w:style w:type="character" w:customStyle="1" w:styleId="26">
    <w:name w:val="Основной текст 2 Знак"/>
    <w:basedOn w:val="a1"/>
    <w:link w:val="25"/>
    <w:uiPriority w:val="99"/>
    <w:semiHidden/>
    <w:rsid w:val="002D36A0"/>
  </w:style>
  <w:style w:type="paragraph" w:styleId="aff1">
    <w:name w:val="endnote text"/>
    <w:basedOn w:val="a0"/>
    <w:link w:val="aff2"/>
    <w:uiPriority w:val="99"/>
    <w:semiHidden/>
    <w:unhideWhenUsed/>
    <w:rsid w:val="002D36A0"/>
    <w:pPr>
      <w:spacing w:after="0" w:line="240" w:lineRule="auto"/>
    </w:pPr>
    <w:rPr>
      <w:sz w:val="20"/>
      <w:szCs w:val="20"/>
    </w:rPr>
  </w:style>
  <w:style w:type="character" w:customStyle="1" w:styleId="aff2">
    <w:name w:val="Текст концевой сноски Знак"/>
    <w:basedOn w:val="a1"/>
    <w:link w:val="aff1"/>
    <w:uiPriority w:val="99"/>
    <w:semiHidden/>
    <w:rsid w:val="002D36A0"/>
    <w:rPr>
      <w:sz w:val="20"/>
      <w:szCs w:val="20"/>
    </w:rPr>
  </w:style>
  <w:style w:type="character" w:customStyle="1" w:styleId="FontStyle27">
    <w:name w:val="Font Style27"/>
    <w:uiPriority w:val="99"/>
    <w:rsid w:val="002D36A0"/>
    <w:rPr>
      <w:rFonts w:ascii="Times New Roman" w:hAnsi="Times New Roman" w:cs="Times New Roman"/>
      <w:sz w:val="22"/>
      <w:szCs w:val="22"/>
    </w:rPr>
  </w:style>
  <w:style w:type="paragraph" w:styleId="aff3">
    <w:name w:val="Title"/>
    <w:aliases w:val="Заголовок1,Название1"/>
    <w:basedOn w:val="a0"/>
    <w:link w:val="aff4"/>
    <w:uiPriority w:val="10"/>
    <w:qFormat/>
    <w:rsid w:val="009E2B8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4">
    <w:name w:val="Заголовок Знак"/>
    <w:aliases w:val="Заголовок1 Знак,Название1 Знак"/>
    <w:basedOn w:val="a1"/>
    <w:link w:val="aff3"/>
    <w:uiPriority w:val="10"/>
    <w:rsid w:val="009E2B88"/>
    <w:rPr>
      <w:rFonts w:ascii="Times New Roman" w:eastAsia="Times New Roman" w:hAnsi="Times New Roman" w:cs="Times New Roman"/>
      <w:b/>
      <w:sz w:val="24"/>
      <w:szCs w:val="20"/>
      <w:lang w:val="x-none" w:eastAsia="x-none"/>
    </w:rPr>
  </w:style>
  <w:style w:type="table" w:customStyle="1" w:styleId="13">
    <w:name w:val="Сетка таблицы1"/>
    <w:basedOn w:val="a2"/>
    <w:next w:val="a4"/>
    <w:uiPriority w:val="39"/>
    <w:rsid w:val="0076318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5">
    <w:name w:val="Параграф"/>
    <w:basedOn w:val="a0"/>
    <w:next w:val="a0"/>
    <w:qFormat/>
    <w:rsid w:val="0057391D"/>
    <w:pPr>
      <w:spacing w:after="75" w:line="240" w:lineRule="auto"/>
      <w:ind w:firstLine="284"/>
      <w:jc w:val="both"/>
    </w:pPr>
    <w:rPr>
      <w:rFonts w:ascii="Tahoma" w:eastAsia="Times New Roman" w:hAnsi="Tahoma" w:cs="Tahoma"/>
      <w:sz w:val="20"/>
      <w:szCs w:val="20"/>
      <w:lang w:eastAsia="ru-RU"/>
    </w:rPr>
  </w:style>
  <w:style w:type="paragraph" w:styleId="aff6">
    <w:name w:val="List"/>
    <w:basedOn w:val="a0"/>
    <w:uiPriority w:val="99"/>
    <w:unhideWhenUsed/>
    <w:rsid w:val="00A15278"/>
    <w:pPr>
      <w:ind w:left="283" w:hanging="283"/>
      <w:contextualSpacing/>
    </w:pPr>
    <w:rPr>
      <w:rFonts w:eastAsia="Times New Roman" w:cs="Times New Roman"/>
    </w:rPr>
  </w:style>
  <w:style w:type="paragraph" w:styleId="27">
    <w:name w:val="List 2"/>
    <w:basedOn w:val="a0"/>
    <w:uiPriority w:val="99"/>
    <w:unhideWhenUsed/>
    <w:rsid w:val="00A15278"/>
    <w:pPr>
      <w:ind w:left="566" w:hanging="283"/>
      <w:contextualSpacing/>
    </w:pPr>
    <w:rPr>
      <w:rFonts w:eastAsia="Times New Roman" w:cs="Times New Roman"/>
    </w:rPr>
  </w:style>
  <w:style w:type="paragraph" w:styleId="35">
    <w:name w:val="List 3"/>
    <w:basedOn w:val="a0"/>
    <w:uiPriority w:val="99"/>
    <w:unhideWhenUsed/>
    <w:rsid w:val="00A15278"/>
    <w:pPr>
      <w:ind w:left="849" w:hanging="283"/>
      <w:contextualSpacing/>
    </w:pPr>
    <w:rPr>
      <w:rFonts w:eastAsia="Times New Roman" w:cs="Times New Roman"/>
    </w:rPr>
  </w:style>
  <w:style w:type="paragraph" w:styleId="42">
    <w:name w:val="List 4"/>
    <w:basedOn w:val="a0"/>
    <w:uiPriority w:val="99"/>
    <w:unhideWhenUsed/>
    <w:rsid w:val="00A15278"/>
    <w:pPr>
      <w:ind w:left="1132" w:hanging="283"/>
      <w:contextualSpacing/>
    </w:pPr>
    <w:rPr>
      <w:rFonts w:eastAsia="Times New Roman" w:cs="Times New Roman"/>
    </w:rPr>
  </w:style>
  <w:style w:type="paragraph" w:styleId="2">
    <w:name w:val="List Bullet 2"/>
    <w:basedOn w:val="a0"/>
    <w:uiPriority w:val="99"/>
    <w:unhideWhenUsed/>
    <w:rsid w:val="00A15278"/>
    <w:pPr>
      <w:numPr>
        <w:numId w:val="49"/>
      </w:numPr>
      <w:contextualSpacing/>
    </w:pPr>
    <w:rPr>
      <w:rFonts w:eastAsia="Times New Roman" w:cs="Times New Roman"/>
    </w:rPr>
  </w:style>
  <w:style w:type="paragraph" w:styleId="3">
    <w:name w:val="List Bullet 3"/>
    <w:basedOn w:val="a0"/>
    <w:uiPriority w:val="99"/>
    <w:unhideWhenUsed/>
    <w:rsid w:val="00A15278"/>
    <w:pPr>
      <w:numPr>
        <w:numId w:val="50"/>
      </w:numPr>
      <w:contextualSpacing/>
    </w:pPr>
    <w:rPr>
      <w:rFonts w:eastAsia="Times New Roman" w:cs="Times New Roman"/>
    </w:rPr>
  </w:style>
  <w:style w:type="paragraph" w:styleId="4">
    <w:name w:val="List Bullet 4"/>
    <w:basedOn w:val="a0"/>
    <w:uiPriority w:val="99"/>
    <w:unhideWhenUsed/>
    <w:rsid w:val="00A15278"/>
    <w:pPr>
      <w:numPr>
        <w:numId w:val="51"/>
      </w:numPr>
      <w:contextualSpacing/>
    </w:pPr>
    <w:rPr>
      <w:rFonts w:eastAsia="Times New Roman" w:cs="Times New Roman"/>
    </w:rPr>
  </w:style>
  <w:style w:type="paragraph" w:styleId="aff7">
    <w:name w:val="List Continue"/>
    <w:basedOn w:val="a0"/>
    <w:uiPriority w:val="99"/>
    <w:unhideWhenUsed/>
    <w:rsid w:val="00A15278"/>
    <w:pPr>
      <w:spacing w:after="120"/>
      <w:ind w:left="283"/>
      <w:contextualSpacing/>
    </w:pPr>
    <w:rPr>
      <w:rFonts w:eastAsia="Times New Roman" w:cs="Times New Roman"/>
    </w:rPr>
  </w:style>
  <w:style w:type="paragraph" w:styleId="28">
    <w:name w:val="List Continue 2"/>
    <w:basedOn w:val="a0"/>
    <w:uiPriority w:val="99"/>
    <w:unhideWhenUsed/>
    <w:rsid w:val="00A15278"/>
    <w:pPr>
      <w:spacing w:after="120"/>
      <w:ind w:left="566"/>
      <w:contextualSpacing/>
    </w:pPr>
    <w:rPr>
      <w:rFonts w:eastAsia="Times New Roman" w:cs="Times New Roman"/>
    </w:rPr>
  </w:style>
  <w:style w:type="paragraph" w:styleId="36">
    <w:name w:val="List Continue 3"/>
    <w:basedOn w:val="a0"/>
    <w:uiPriority w:val="99"/>
    <w:unhideWhenUsed/>
    <w:rsid w:val="00A15278"/>
    <w:pPr>
      <w:spacing w:after="120"/>
      <w:ind w:left="849"/>
      <w:contextualSpacing/>
    </w:pPr>
    <w:rPr>
      <w:rFonts w:eastAsia="Times New Roman" w:cs="Times New Roman"/>
    </w:rPr>
  </w:style>
  <w:style w:type="paragraph" w:styleId="aff8">
    <w:name w:val="caption"/>
    <w:basedOn w:val="a0"/>
    <w:next w:val="a0"/>
    <w:uiPriority w:val="35"/>
    <w:unhideWhenUsed/>
    <w:qFormat/>
    <w:rsid w:val="00A15278"/>
    <w:pPr>
      <w:spacing w:line="240" w:lineRule="auto"/>
    </w:pPr>
    <w:rPr>
      <w:rFonts w:eastAsia="Times New Roman" w:cs="Times New Roman"/>
      <w:i/>
      <w:iCs/>
      <w:color w:val="44546A" w:themeColor="text2"/>
      <w:sz w:val="18"/>
      <w:szCs w:val="18"/>
    </w:rPr>
  </w:style>
  <w:style w:type="paragraph" w:styleId="aff9">
    <w:name w:val="Subtitle"/>
    <w:basedOn w:val="a0"/>
    <w:next w:val="a0"/>
    <w:link w:val="affa"/>
    <w:uiPriority w:val="11"/>
    <w:qFormat/>
    <w:rsid w:val="00A15278"/>
    <w:pPr>
      <w:numPr>
        <w:ilvl w:val="1"/>
      </w:numPr>
      <w:spacing w:after="160"/>
    </w:pPr>
    <w:rPr>
      <w:rFonts w:eastAsiaTheme="minorEastAsia" w:cs="Times New Roman"/>
      <w:color w:val="5A5A5A" w:themeColor="text1" w:themeTint="A5"/>
      <w:spacing w:val="15"/>
    </w:rPr>
  </w:style>
  <w:style w:type="character" w:customStyle="1" w:styleId="affa">
    <w:name w:val="Подзаголовок Знак"/>
    <w:basedOn w:val="a1"/>
    <w:link w:val="aff9"/>
    <w:uiPriority w:val="11"/>
    <w:rsid w:val="00A15278"/>
    <w:rPr>
      <w:rFonts w:eastAsiaTheme="minorEastAsia" w:cs="Times New Roman"/>
      <w:color w:val="5A5A5A" w:themeColor="text1" w:themeTint="A5"/>
      <w:spacing w:val="15"/>
    </w:rPr>
  </w:style>
  <w:style w:type="paragraph" w:styleId="affb">
    <w:name w:val="Body Text First Indent"/>
    <w:basedOn w:val="af1"/>
    <w:link w:val="affc"/>
    <w:uiPriority w:val="99"/>
    <w:unhideWhenUsed/>
    <w:rsid w:val="00A15278"/>
    <w:pPr>
      <w:spacing w:after="200"/>
      <w:ind w:firstLine="360"/>
    </w:pPr>
    <w:rPr>
      <w:rFonts w:eastAsia="Times New Roman" w:cs="Times New Roman"/>
    </w:rPr>
  </w:style>
  <w:style w:type="character" w:customStyle="1" w:styleId="affc">
    <w:name w:val="Красная строка Знак"/>
    <w:basedOn w:val="af2"/>
    <w:link w:val="affb"/>
    <w:uiPriority w:val="99"/>
    <w:rsid w:val="00A15278"/>
    <w:rPr>
      <w:rFonts w:eastAsia="Times New Roman" w:cs="Times New Roman"/>
    </w:rPr>
  </w:style>
  <w:style w:type="paragraph" w:customStyle="1" w:styleId="Default">
    <w:name w:val="Default"/>
    <w:rsid w:val="000C7C8E"/>
    <w:pPr>
      <w:autoSpaceDE w:val="0"/>
      <w:autoSpaceDN w:val="0"/>
      <w:adjustRightInd w:val="0"/>
      <w:spacing w:after="0" w:line="240" w:lineRule="auto"/>
    </w:pPr>
    <w:rPr>
      <w:rFonts w:ascii="Tahoma" w:hAnsi="Tahoma" w:cs="Tahoma"/>
      <w:color w:val="000000"/>
      <w:sz w:val="24"/>
      <w:szCs w:val="24"/>
    </w:rPr>
  </w:style>
  <w:style w:type="table" w:customStyle="1" w:styleId="29">
    <w:name w:val="Сетка таблицы2"/>
    <w:basedOn w:val="a2"/>
    <w:next w:val="a4"/>
    <w:uiPriority w:val="39"/>
    <w:rsid w:val="002F7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Уровень 3"/>
    <w:basedOn w:val="31"/>
    <w:next w:val="a0"/>
    <w:uiPriority w:val="99"/>
    <w:rsid w:val="002F75A9"/>
    <w:pPr>
      <w:keepNext w:val="0"/>
      <w:numPr>
        <w:ilvl w:val="2"/>
        <w:numId w:val="68"/>
      </w:numPr>
      <w:tabs>
        <w:tab w:val="num" w:pos="360"/>
        <w:tab w:val="left" w:pos="851"/>
      </w:tabs>
      <w:spacing w:before="60" w:after="60"/>
      <w:jc w:val="both"/>
    </w:pPr>
    <w:rPr>
      <w:rFonts w:cs="Tahoma"/>
      <w:b w:val="0"/>
      <w:bCs w:val="0"/>
      <w:iCs/>
      <w:sz w:val="20"/>
      <w:szCs w:val="20"/>
    </w:rPr>
  </w:style>
  <w:style w:type="paragraph" w:customStyle="1" w:styleId="1">
    <w:name w:val="Уровень 1"/>
    <w:basedOn w:val="10"/>
    <w:uiPriority w:val="99"/>
    <w:qFormat/>
    <w:rsid w:val="002F75A9"/>
    <w:pPr>
      <w:keepLines/>
      <w:numPr>
        <w:numId w:val="68"/>
      </w:numPr>
      <w:tabs>
        <w:tab w:val="clear" w:pos="567"/>
        <w:tab w:val="num" w:pos="360"/>
      </w:tabs>
      <w:suppressAutoHyphens w:val="0"/>
      <w:autoSpaceDN/>
      <w:spacing w:before="360" w:after="120"/>
      <w:ind w:left="0" w:firstLine="0"/>
      <w:jc w:val="both"/>
      <w:textAlignment w:val="auto"/>
    </w:pPr>
    <w:rPr>
      <w:rFonts w:ascii="Tahoma" w:hAnsi="Tahoma"/>
      <w:caps/>
      <w:kern w:val="0"/>
      <w:sz w:val="20"/>
      <w:szCs w:val="20"/>
    </w:rPr>
  </w:style>
  <w:style w:type="paragraph" w:customStyle="1" w:styleId="20">
    <w:name w:val="Уровень 2"/>
    <w:basedOn w:val="21"/>
    <w:uiPriority w:val="99"/>
    <w:rsid w:val="002F75A9"/>
    <w:pPr>
      <w:numPr>
        <w:ilvl w:val="1"/>
        <w:numId w:val="68"/>
      </w:numPr>
      <w:tabs>
        <w:tab w:val="clear" w:pos="567"/>
        <w:tab w:val="num" w:pos="360"/>
      </w:tabs>
      <w:ind w:left="0" w:firstLine="0"/>
      <w:jc w:val="both"/>
    </w:pPr>
    <w:rPr>
      <w:bCs w:val="0"/>
      <w:i/>
      <w:iCs w:val="0"/>
      <w:snapToGrid w:val="0"/>
      <w:sz w:val="20"/>
      <w:szCs w:val="20"/>
    </w:rPr>
  </w:style>
  <w:style w:type="paragraph" w:customStyle="1" w:styleId="5">
    <w:name w:val="Уровень 5"/>
    <w:basedOn w:val="a0"/>
    <w:next w:val="a0"/>
    <w:rsid w:val="002F75A9"/>
    <w:pPr>
      <w:numPr>
        <w:ilvl w:val="4"/>
        <w:numId w:val="68"/>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0"/>
    <w:next w:val="a0"/>
    <w:qFormat/>
    <w:rsid w:val="002F75A9"/>
    <w:pPr>
      <w:numPr>
        <w:ilvl w:val="5"/>
        <w:numId w:val="68"/>
      </w:numPr>
      <w:tabs>
        <w:tab w:val="left" w:pos="2410"/>
      </w:tabs>
      <w:spacing w:before="60" w:after="60" w:line="240" w:lineRule="auto"/>
      <w:jc w:val="both"/>
    </w:pPr>
    <w:rPr>
      <w:rFonts w:ascii="Tahoma" w:hAnsi="Tahoma"/>
      <w:sz w:val="20"/>
    </w:rPr>
  </w:style>
  <w:style w:type="paragraph" w:customStyle="1" w:styleId="affd">
    <w:name w:val="Стиль Основной текст"/>
    <w:basedOn w:val="af1"/>
    <w:rsid w:val="002F75A9"/>
    <w:pPr>
      <w:spacing w:before="120" w:line="240" w:lineRule="auto"/>
      <w:ind w:left="1418"/>
    </w:pPr>
    <w:rPr>
      <w:rFonts w:ascii="Book Antiqua" w:eastAsia="Times New Roman" w:hAnsi="Book Antiqua" w:cs="Times New Roman"/>
      <w:sz w:val="20"/>
      <w:szCs w:val="20"/>
      <w:lang w:val="en-US" w:eastAsia="ru-RU"/>
    </w:rPr>
  </w:style>
  <w:style w:type="character" w:customStyle="1" w:styleId="HighlightedVariable">
    <w:name w:val="Highlighted Variable"/>
    <w:rsid w:val="002F75A9"/>
    <w:rPr>
      <w:rFonts w:ascii="Book Antiqua" w:hAnsi="Book Antiqua" w:cs="Book Antiqua"/>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image" Target="media/image3.e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package" Target="embeddings/_____Microsoft_Excel1.xlsx"/><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_________Microsoft_Word.docx"/><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oter" Target="footer2.xml"/><Relationship Id="rId10" Type="http://schemas.openxmlformats.org/officeDocument/2006/relationships/package" Target="embeddings/_____Microsoft_Excel.xlsx"/><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_____Microsoft_Excel2.xlsx"/><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46AC4-8080-4237-80A9-EB64195D7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67</Pages>
  <Words>30364</Words>
  <Characters>173081</Characters>
  <Application>Microsoft Office Word</Application>
  <DocSecurity>0</DocSecurity>
  <Lines>1442</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203039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87</cp:revision>
  <dcterms:created xsi:type="dcterms:W3CDTF">2024-08-08T10:13:00Z</dcterms:created>
  <dcterms:modified xsi:type="dcterms:W3CDTF">2025-01-13T10:30:00Z</dcterms:modified>
</cp:coreProperties>
</file>